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F9C69" w14:textId="3939517A" w:rsidR="004D4950" w:rsidRPr="003D6FF9" w:rsidRDefault="00971DDF" w:rsidP="00802CB4">
      <w:pPr>
        <w:outlineLvl w:val="0"/>
        <w:rPr>
          <w:rFonts w:asciiTheme="majorHAnsi" w:hAnsiTheme="majorHAnsi"/>
          <w:b/>
          <w:sz w:val="24"/>
        </w:rPr>
      </w:pPr>
      <w:r w:rsidRPr="003D6FF9">
        <w:rPr>
          <w:rFonts w:asciiTheme="majorHAnsi" w:hAnsiTheme="majorHAnsi"/>
          <w:b/>
          <w:sz w:val="24"/>
        </w:rPr>
        <w:t>Application Procedure</w:t>
      </w:r>
      <w:r w:rsidR="0044177D" w:rsidRPr="003D6FF9">
        <w:rPr>
          <w:rFonts w:asciiTheme="majorHAnsi" w:hAnsiTheme="majorHAnsi"/>
          <w:b/>
          <w:sz w:val="24"/>
        </w:rPr>
        <w:t xml:space="preserve"> </w:t>
      </w:r>
      <w:r w:rsidR="00634A6D">
        <w:rPr>
          <w:rFonts w:asciiTheme="majorHAnsi" w:hAnsiTheme="majorHAnsi"/>
          <w:b/>
          <w:sz w:val="24"/>
        </w:rPr>
        <w:t>for Accreditation Bodies wishing to offer IFOAM Accreditation services</w:t>
      </w:r>
    </w:p>
    <w:p w14:paraId="4325A750" w14:textId="77777777" w:rsidR="00971DDF" w:rsidRPr="003D6FF9" w:rsidRDefault="00971DDF" w:rsidP="004D4950">
      <w:pPr>
        <w:outlineLvl w:val="0"/>
        <w:rPr>
          <w:rFonts w:asciiTheme="majorHAnsi" w:hAnsiTheme="majorHAnsi"/>
          <w:sz w:val="24"/>
        </w:rPr>
      </w:pPr>
      <w:bookmarkStart w:id="0" w:name="_GoBack"/>
      <w:bookmarkEnd w:id="0"/>
    </w:p>
    <w:tbl>
      <w:tblPr>
        <w:tblStyle w:val="TableGrid"/>
        <w:tblW w:w="0" w:type="auto"/>
        <w:tblLook w:val="00A0" w:firstRow="1" w:lastRow="0" w:firstColumn="1" w:lastColumn="0" w:noHBand="0" w:noVBand="0"/>
      </w:tblPr>
      <w:tblGrid>
        <w:gridCol w:w="3794"/>
        <w:gridCol w:w="5782"/>
      </w:tblGrid>
      <w:tr w:rsidR="00634A6D" w:rsidRPr="00634A6D" w14:paraId="0E13E3B9" w14:textId="77777777" w:rsidTr="004D4950">
        <w:tc>
          <w:tcPr>
            <w:tcW w:w="3794" w:type="dxa"/>
          </w:tcPr>
          <w:p w14:paraId="74295703" w14:textId="10B3CEC7" w:rsidR="00634A6D" w:rsidRPr="00634A6D" w:rsidRDefault="00634A6D" w:rsidP="00971DDF">
            <w:pPr>
              <w:rPr>
                <w:rFonts w:asciiTheme="majorHAnsi" w:hAnsiTheme="majorHAnsi"/>
                <w:b/>
                <w:sz w:val="24"/>
              </w:rPr>
            </w:pPr>
            <w:r w:rsidRPr="00634A6D">
              <w:rPr>
                <w:rFonts w:asciiTheme="majorHAnsi" w:hAnsiTheme="majorHAnsi"/>
                <w:b/>
                <w:sz w:val="24"/>
              </w:rPr>
              <w:t>Steps</w:t>
            </w:r>
          </w:p>
        </w:tc>
        <w:tc>
          <w:tcPr>
            <w:tcW w:w="5782" w:type="dxa"/>
          </w:tcPr>
          <w:p w14:paraId="70FBFC88" w14:textId="5D10528D" w:rsidR="00634A6D" w:rsidRPr="00634A6D" w:rsidRDefault="00634A6D" w:rsidP="00713579">
            <w:pPr>
              <w:rPr>
                <w:rFonts w:asciiTheme="majorHAnsi" w:hAnsiTheme="majorHAnsi"/>
                <w:b/>
                <w:sz w:val="24"/>
              </w:rPr>
            </w:pPr>
            <w:r w:rsidRPr="00634A6D">
              <w:rPr>
                <w:rFonts w:asciiTheme="majorHAnsi" w:hAnsiTheme="majorHAnsi"/>
                <w:b/>
                <w:sz w:val="24"/>
              </w:rPr>
              <w:t>Remarks</w:t>
            </w:r>
          </w:p>
        </w:tc>
      </w:tr>
      <w:tr w:rsidR="00E149F3" w:rsidRPr="003D6FF9" w14:paraId="60F612C9" w14:textId="77777777" w:rsidTr="004D4950">
        <w:tc>
          <w:tcPr>
            <w:tcW w:w="3794" w:type="dxa"/>
          </w:tcPr>
          <w:p w14:paraId="169077F0" w14:textId="77777777" w:rsidR="00E149F3" w:rsidRPr="003D6FF9" w:rsidRDefault="002A0332" w:rsidP="00971DDF">
            <w:pPr>
              <w:rPr>
                <w:rFonts w:asciiTheme="majorHAnsi" w:hAnsiTheme="majorHAnsi"/>
                <w:sz w:val="24"/>
              </w:rPr>
            </w:pPr>
            <w:r w:rsidRPr="003D6FF9">
              <w:rPr>
                <w:rFonts w:asciiTheme="majorHAnsi" w:hAnsiTheme="majorHAnsi"/>
                <w:sz w:val="24"/>
              </w:rPr>
              <w:t xml:space="preserve">AB </w:t>
            </w:r>
            <w:r w:rsidR="00E149F3" w:rsidRPr="003D6FF9">
              <w:rPr>
                <w:rFonts w:asciiTheme="majorHAnsi" w:hAnsiTheme="majorHAnsi"/>
                <w:sz w:val="24"/>
              </w:rPr>
              <w:t>submits letter of interest to IFOAM</w:t>
            </w:r>
            <w:r w:rsidR="00982AFE" w:rsidRPr="003D6FF9">
              <w:rPr>
                <w:rFonts w:asciiTheme="majorHAnsi" w:hAnsiTheme="majorHAnsi"/>
                <w:sz w:val="24"/>
              </w:rPr>
              <w:t>.</w:t>
            </w:r>
          </w:p>
        </w:tc>
        <w:tc>
          <w:tcPr>
            <w:tcW w:w="5782" w:type="dxa"/>
          </w:tcPr>
          <w:p w14:paraId="421F5725" w14:textId="66F78DCF" w:rsidR="00E149F3" w:rsidRDefault="00634A6D" w:rsidP="00634A6D">
            <w:pPr>
              <w:rPr>
                <w:rFonts w:asciiTheme="majorHAnsi" w:hAnsiTheme="majorHAnsi"/>
                <w:sz w:val="24"/>
              </w:rPr>
            </w:pPr>
            <w:r>
              <w:rPr>
                <w:rFonts w:asciiTheme="majorHAnsi" w:hAnsiTheme="majorHAnsi"/>
                <w:sz w:val="24"/>
              </w:rPr>
              <w:t>The letter s</w:t>
            </w:r>
            <w:r w:rsidR="00E149F3" w:rsidRPr="003D6FF9">
              <w:rPr>
                <w:rFonts w:asciiTheme="majorHAnsi" w:hAnsiTheme="majorHAnsi"/>
                <w:sz w:val="24"/>
              </w:rPr>
              <w:t xml:space="preserve">hould describe </w:t>
            </w:r>
            <w:r>
              <w:rPr>
                <w:rFonts w:asciiTheme="majorHAnsi" w:hAnsiTheme="majorHAnsi"/>
                <w:sz w:val="24"/>
              </w:rPr>
              <w:t xml:space="preserve">the </w:t>
            </w:r>
            <w:r w:rsidR="00E149F3" w:rsidRPr="003D6FF9">
              <w:rPr>
                <w:rFonts w:asciiTheme="majorHAnsi" w:hAnsiTheme="majorHAnsi"/>
                <w:sz w:val="24"/>
              </w:rPr>
              <w:t xml:space="preserve">organization, </w:t>
            </w:r>
            <w:r>
              <w:rPr>
                <w:rFonts w:asciiTheme="majorHAnsi" w:hAnsiTheme="majorHAnsi"/>
                <w:sz w:val="24"/>
              </w:rPr>
              <w:t xml:space="preserve">the </w:t>
            </w:r>
            <w:r w:rsidR="00E149F3" w:rsidRPr="003D6FF9">
              <w:rPr>
                <w:rFonts w:asciiTheme="majorHAnsi" w:hAnsiTheme="majorHAnsi"/>
                <w:sz w:val="24"/>
              </w:rPr>
              <w:t xml:space="preserve">reason for interest, </w:t>
            </w:r>
            <w:r>
              <w:rPr>
                <w:rFonts w:asciiTheme="majorHAnsi" w:hAnsiTheme="majorHAnsi"/>
                <w:sz w:val="24"/>
              </w:rPr>
              <w:t xml:space="preserve">the </w:t>
            </w:r>
            <w:r w:rsidR="00E149F3" w:rsidRPr="003D6FF9">
              <w:rPr>
                <w:rFonts w:asciiTheme="majorHAnsi" w:hAnsiTheme="majorHAnsi"/>
                <w:sz w:val="24"/>
              </w:rPr>
              <w:t xml:space="preserve">scope of accreditation work, </w:t>
            </w:r>
            <w:r>
              <w:rPr>
                <w:rFonts w:asciiTheme="majorHAnsi" w:hAnsiTheme="majorHAnsi"/>
                <w:sz w:val="24"/>
              </w:rPr>
              <w:t xml:space="preserve">the </w:t>
            </w:r>
            <w:r w:rsidR="00E149F3" w:rsidRPr="003D6FF9">
              <w:rPr>
                <w:rFonts w:asciiTheme="majorHAnsi" w:hAnsiTheme="majorHAnsi"/>
                <w:sz w:val="24"/>
              </w:rPr>
              <w:t xml:space="preserve">experience with organic sector accreditation, </w:t>
            </w:r>
            <w:r>
              <w:rPr>
                <w:rFonts w:asciiTheme="majorHAnsi" w:hAnsiTheme="majorHAnsi"/>
                <w:sz w:val="24"/>
              </w:rPr>
              <w:t xml:space="preserve">the </w:t>
            </w:r>
            <w:r w:rsidR="00E149F3" w:rsidRPr="003D6FF9">
              <w:rPr>
                <w:rFonts w:asciiTheme="majorHAnsi" w:hAnsiTheme="majorHAnsi"/>
                <w:sz w:val="24"/>
              </w:rPr>
              <w:t>expected scope of</w:t>
            </w:r>
            <w:r w:rsidR="00A60B89" w:rsidRPr="003D6FF9">
              <w:rPr>
                <w:rFonts w:asciiTheme="majorHAnsi" w:hAnsiTheme="majorHAnsi"/>
                <w:sz w:val="24"/>
              </w:rPr>
              <w:t xml:space="preserve"> IFOAM A</w:t>
            </w:r>
            <w:r w:rsidR="00F8103F" w:rsidRPr="003D6FF9">
              <w:rPr>
                <w:rFonts w:asciiTheme="majorHAnsi" w:hAnsiTheme="majorHAnsi"/>
                <w:sz w:val="24"/>
              </w:rPr>
              <w:t xml:space="preserve">ccreditation work, </w:t>
            </w:r>
            <w:r>
              <w:rPr>
                <w:rFonts w:asciiTheme="majorHAnsi" w:hAnsiTheme="majorHAnsi"/>
                <w:sz w:val="24"/>
              </w:rPr>
              <w:t xml:space="preserve">any </w:t>
            </w:r>
            <w:r w:rsidR="00713579" w:rsidRPr="003D6FF9">
              <w:rPr>
                <w:rFonts w:asciiTheme="majorHAnsi" w:hAnsiTheme="majorHAnsi"/>
                <w:sz w:val="24"/>
              </w:rPr>
              <w:t>MLA</w:t>
            </w:r>
            <w:r w:rsidR="00E149F3" w:rsidRPr="003D6FF9">
              <w:rPr>
                <w:rFonts w:asciiTheme="majorHAnsi" w:hAnsiTheme="majorHAnsi"/>
                <w:sz w:val="24"/>
              </w:rPr>
              <w:t>/supervision</w:t>
            </w:r>
            <w:r w:rsidR="00713579" w:rsidRPr="003D6FF9">
              <w:rPr>
                <w:rFonts w:asciiTheme="majorHAnsi" w:hAnsiTheme="majorHAnsi"/>
                <w:sz w:val="24"/>
              </w:rPr>
              <w:t xml:space="preserve"> arrangements</w:t>
            </w:r>
            <w:r w:rsidR="00E149F3" w:rsidRPr="003D6FF9">
              <w:rPr>
                <w:rFonts w:asciiTheme="majorHAnsi" w:hAnsiTheme="majorHAnsi"/>
                <w:sz w:val="24"/>
              </w:rPr>
              <w:t xml:space="preserve">, and </w:t>
            </w:r>
            <w:r>
              <w:rPr>
                <w:rFonts w:asciiTheme="majorHAnsi" w:hAnsiTheme="majorHAnsi"/>
                <w:sz w:val="24"/>
              </w:rPr>
              <w:t xml:space="preserve">the </w:t>
            </w:r>
            <w:r w:rsidR="00E149F3" w:rsidRPr="003D6FF9">
              <w:rPr>
                <w:rFonts w:asciiTheme="majorHAnsi" w:hAnsiTheme="majorHAnsi"/>
                <w:sz w:val="24"/>
              </w:rPr>
              <w:t>contact person</w:t>
            </w:r>
            <w:r>
              <w:rPr>
                <w:rFonts w:asciiTheme="majorHAnsi" w:hAnsiTheme="majorHAnsi"/>
                <w:sz w:val="24"/>
              </w:rPr>
              <w:t xml:space="preserve"> for the application</w:t>
            </w:r>
            <w:r w:rsidR="00713579" w:rsidRPr="003D6FF9">
              <w:rPr>
                <w:rFonts w:asciiTheme="majorHAnsi" w:hAnsiTheme="majorHAnsi"/>
                <w:sz w:val="24"/>
              </w:rPr>
              <w:t>.</w:t>
            </w:r>
          </w:p>
          <w:p w14:paraId="3F55FDCA" w14:textId="7FAB880F" w:rsidR="004D4950" w:rsidRPr="003D6FF9" w:rsidRDefault="004D4950" w:rsidP="00634A6D">
            <w:pPr>
              <w:rPr>
                <w:rFonts w:asciiTheme="majorHAnsi" w:hAnsiTheme="majorHAnsi"/>
                <w:sz w:val="24"/>
              </w:rPr>
            </w:pPr>
            <w:r>
              <w:rPr>
                <w:rFonts w:asciiTheme="majorHAnsi" w:hAnsiTheme="majorHAnsi"/>
                <w:sz w:val="24"/>
              </w:rPr>
              <w:t xml:space="preserve">The letter must be submitted to </w:t>
            </w:r>
            <w:hyperlink r:id="rId7" w:history="1">
              <w:proofErr w:type="spellStart"/>
              <w:r w:rsidRPr="00A54F9B">
                <w:rPr>
                  <w:rStyle w:val="Hyperlink"/>
                  <w:rFonts w:asciiTheme="majorHAnsi" w:hAnsiTheme="majorHAnsi"/>
                  <w:sz w:val="24"/>
                </w:rPr>
                <w:t>ogs@ifoam.bio</w:t>
              </w:r>
              <w:proofErr w:type="spellEnd"/>
            </w:hyperlink>
            <w:r>
              <w:rPr>
                <w:rFonts w:asciiTheme="majorHAnsi" w:hAnsiTheme="majorHAnsi"/>
                <w:sz w:val="24"/>
              </w:rPr>
              <w:t xml:space="preserve"> </w:t>
            </w:r>
          </w:p>
        </w:tc>
      </w:tr>
      <w:tr w:rsidR="00E149F3" w:rsidRPr="003D6FF9" w14:paraId="356B194E" w14:textId="77777777" w:rsidTr="004D4950">
        <w:tc>
          <w:tcPr>
            <w:tcW w:w="3794" w:type="dxa"/>
          </w:tcPr>
          <w:p w14:paraId="5B3B9225" w14:textId="0E29B7CA" w:rsidR="00E149F3" w:rsidRPr="003D6FF9" w:rsidRDefault="00E149F3" w:rsidP="00F8103F">
            <w:pPr>
              <w:rPr>
                <w:rFonts w:asciiTheme="majorHAnsi" w:hAnsiTheme="majorHAnsi"/>
                <w:sz w:val="24"/>
              </w:rPr>
            </w:pPr>
            <w:r w:rsidRPr="003D6FF9">
              <w:rPr>
                <w:rFonts w:asciiTheme="majorHAnsi" w:hAnsiTheme="majorHAnsi"/>
                <w:sz w:val="24"/>
              </w:rPr>
              <w:t xml:space="preserve">IFOAM provides contract requirements, </w:t>
            </w:r>
            <w:r w:rsidR="00F8103F" w:rsidRPr="003D6FF9">
              <w:rPr>
                <w:rFonts w:asciiTheme="majorHAnsi" w:hAnsiTheme="majorHAnsi"/>
                <w:sz w:val="24"/>
              </w:rPr>
              <w:t xml:space="preserve">relevant </w:t>
            </w:r>
            <w:r w:rsidRPr="003D6FF9">
              <w:rPr>
                <w:rFonts w:asciiTheme="majorHAnsi" w:hAnsiTheme="majorHAnsi"/>
                <w:sz w:val="24"/>
              </w:rPr>
              <w:t>procedures,</w:t>
            </w:r>
            <w:r w:rsidR="00F8103F" w:rsidRPr="003D6FF9">
              <w:rPr>
                <w:rFonts w:asciiTheme="majorHAnsi" w:hAnsiTheme="majorHAnsi"/>
                <w:sz w:val="24"/>
              </w:rPr>
              <w:t xml:space="preserve"> and</w:t>
            </w:r>
            <w:r w:rsidRPr="003D6FF9">
              <w:rPr>
                <w:rFonts w:asciiTheme="majorHAnsi" w:hAnsiTheme="majorHAnsi"/>
                <w:sz w:val="24"/>
              </w:rPr>
              <w:t xml:space="preserve"> </w:t>
            </w:r>
            <w:r w:rsidR="00982AFE" w:rsidRPr="003D6FF9">
              <w:rPr>
                <w:rFonts w:asciiTheme="majorHAnsi" w:hAnsiTheme="majorHAnsi"/>
                <w:sz w:val="24"/>
              </w:rPr>
              <w:t xml:space="preserve">operating requirements </w:t>
            </w:r>
          </w:p>
        </w:tc>
        <w:tc>
          <w:tcPr>
            <w:tcW w:w="5782" w:type="dxa"/>
          </w:tcPr>
          <w:p w14:paraId="17626937" w14:textId="4E88C708" w:rsidR="00E149F3" w:rsidRPr="003D6FF9" w:rsidRDefault="00E149F3">
            <w:pPr>
              <w:rPr>
                <w:rFonts w:asciiTheme="majorHAnsi" w:hAnsiTheme="majorHAnsi"/>
                <w:sz w:val="24"/>
              </w:rPr>
            </w:pPr>
          </w:p>
        </w:tc>
      </w:tr>
      <w:tr w:rsidR="00E149F3" w:rsidRPr="003D6FF9" w14:paraId="0692FB98" w14:textId="77777777" w:rsidTr="004D4950">
        <w:tc>
          <w:tcPr>
            <w:tcW w:w="3794" w:type="dxa"/>
          </w:tcPr>
          <w:p w14:paraId="68B69342" w14:textId="70486BC0" w:rsidR="00E149F3" w:rsidRPr="003D6FF9" w:rsidRDefault="00634A6D" w:rsidP="00634A6D">
            <w:pPr>
              <w:rPr>
                <w:rFonts w:asciiTheme="majorHAnsi" w:hAnsiTheme="majorHAnsi"/>
                <w:sz w:val="24"/>
              </w:rPr>
            </w:pPr>
            <w:r>
              <w:rPr>
                <w:rFonts w:asciiTheme="majorHAnsi" w:hAnsiTheme="majorHAnsi"/>
                <w:sz w:val="24"/>
              </w:rPr>
              <w:t xml:space="preserve">Communication between </w:t>
            </w:r>
            <w:r w:rsidR="00E149F3" w:rsidRPr="003D6FF9">
              <w:rPr>
                <w:rFonts w:asciiTheme="majorHAnsi" w:hAnsiTheme="majorHAnsi"/>
                <w:sz w:val="24"/>
              </w:rPr>
              <w:t xml:space="preserve">AB and IFOAM </w:t>
            </w:r>
            <w:r>
              <w:rPr>
                <w:rFonts w:asciiTheme="majorHAnsi" w:hAnsiTheme="majorHAnsi"/>
                <w:sz w:val="24"/>
              </w:rPr>
              <w:t>to</w:t>
            </w:r>
            <w:r w:rsidR="00E149F3" w:rsidRPr="003D6FF9">
              <w:rPr>
                <w:rFonts w:asciiTheme="majorHAnsi" w:hAnsiTheme="majorHAnsi"/>
                <w:sz w:val="24"/>
              </w:rPr>
              <w:t xml:space="preserve"> clarify process and requirements</w:t>
            </w:r>
            <w:r w:rsidR="00982AFE" w:rsidRPr="003D6FF9">
              <w:rPr>
                <w:rFonts w:asciiTheme="majorHAnsi" w:hAnsiTheme="majorHAnsi"/>
                <w:sz w:val="24"/>
              </w:rPr>
              <w:t>.</w:t>
            </w:r>
          </w:p>
        </w:tc>
        <w:tc>
          <w:tcPr>
            <w:tcW w:w="5782" w:type="dxa"/>
          </w:tcPr>
          <w:p w14:paraId="3F3C4795" w14:textId="77777777" w:rsidR="00E149F3" w:rsidRPr="003D6FF9" w:rsidRDefault="00E149F3">
            <w:pPr>
              <w:rPr>
                <w:rFonts w:asciiTheme="majorHAnsi" w:hAnsiTheme="majorHAnsi"/>
                <w:sz w:val="24"/>
              </w:rPr>
            </w:pPr>
          </w:p>
        </w:tc>
      </w:tr>
      <w:tr w:rsidR="00E149F3" w:rsidRPr="003D6FF9" w14:paraId="637ACB14" w14:textId="77777777" w:rsidTr="004D4950">
        <w:tc>
          <w:tcPr>
            <w:tcW w:w="3794" w:type="dxa"/>
          </w:tcPr>
          <w:p w14:paraId="4FCAAF3D" w14:textId="77777777" w:rsidR="00E149F3" w:rsidRPr="003D6FF9" w:rsidRDefault="00E149F3">
            <w:pPr>
              <w:rPr>
                <w:rFonts w:asciiTheme="majorHAnsi" w:hAnsiTheme="majorHAnsi"/>
                <w:sz w:val="24"/>
              </w:rPr>
            </w:pPr>
            <w:r w:rsidRPr="003D6FF9">
              <w:rPr>
                <w:rFonts w:asciiTheme="majorHAnsi" w:hAnsiTheme="majorHAnsi"/>
                <w:sz w:val="24"/>
              </w:rPr>
              <w:t>AB submits application and application fee</w:t>
            </w:r>
            <w:r w:rsidR="00982AFE" w:rsidRPr="003D6FF9">
              <w:rPr>
                <w:rFonts w:asciiTheme="majorHAnsi" w:hAnsiTheme="majorHAnsi"/>
                <w:sz w:val="24"/>
              </w:rPr>
              <w:t>.</w:t>
            </w:r>
          </w:p>
        </w:tc>
        <w:tc>
          <w:tcPr>
            <w:tcW w:w="5782" w:type="dxa"/>
          </w:tcPr>
          <w:p w14:paraId="2DB199C4" w14:textId="77777777" w:rsidR="00F8103F" w:rsidRPr="003D6FF9" w:rsidRDefault="00F8103F">
            <w:pPr>
              <w:rPr>
                <w:rFonts w:asciiTheme="majorHAnsi" w:hAnsiTheme="majorHAnsi"/>
                <w:sz w:val="24"/>
              </w:rPr>
            </w:pPr>
          </w:p>
          <w:p w14:paraId="1164CF8B" w14:textId="5B0E2830" w:rsidR="00E149F3" w:rsidRPr="003D6FF9" w:rsidRDefault="00F8103F">
            <w:pPr>
              <w:rPr>
                <w:rFonts w:asciiTheme="majorHAnsi" w:hAnsiTheme="majorHAnsi"/>
                <w:sz w:val="24"/>
              </w:rPr>
            </w:pPr>
            <w:r w:rsidRPr="003D6FF9">
              <w:rPr>
                <w:rFonts w:asciiTheme="majorHAnsi" w:hAnsiTheme="majorHAnsi"/>
                <w:sz w:val="24"/>
              </w:rPr>
              <w:t>Application includes letter, f</w:t>
            </w:r>
            <w:r w:rsidR="00E149F3" w:rsidRPr="003D6FF9">
              <w:rPr>
                <w:rFonts w:asciiTheme="majorHAnsi" w:hAnsiTheme="majorHAnsi"/>
                <w:sz w:val="24"/>
              </w:rPr>
              <w:t>orm, peer review/supervision reports</w:t>
            </w:r>
            <w:r w:rsidR="00634A6D">
              <w:rPr>
                <w:rFonts w:asciiTheme="majorHAnsi" w:hAnsiTheme="majorHAnsi"/>
                <w:sz w:val="24"/>
              </w:rPr>
              <w:t>.</w:t>
            </w:r>
            <w:r w:rsidR="00E149F3" w:rsidRPr="003D6FF9">
              <w:rPr>
                <w:rFonts w:asciiTheme="majorHAnsi" w:hAnsiTheme="majorHAnsi"/>
                <w:sz w:val="24"/>
              </w:rPr>
              <w:t xml:space="preserve"> </w:t>
            </w:r>
          </w:p>
        </w:tc>
      </w:tr>
      <w:tr w:rsidR="00E149F3" w:rsidRPr="003D6FF9" w14:paraId="35F7C60F" w14:textId="77777777" w:rsidTr="004D4950">
        <w:tc>
          <w:tcPr>
            <w:tcW w:w="3794" w:type="dxa"/>
          </w:tcPr>
          <w:p w14:paraId="78CDB852" w14:textId="1D5AE5B9" w:rsidR="00E149F3" w:rsidRPr="003D6FF9" w:rsidRDefault="00E149F3" w:rsidP="00634A6D">
            <w:pPr>
              <w:rPr>
                <w:rFonts w:asciiTheme="majorHAnsi" w:hAnsiTheme="majorHAnsi"/>
                <w:sz w:val="24"/>
              </w:rPr>
            </w:pPr>
            <w:r w:rsidRPr="003D6FF9">
              <w:rPr>
                <w:rFonts w:asciiTheme="majorHAnsi" w:hAnsiTheme="majorHAnsi"/>
                <w:sz w:val="24"/>
              </w:rPr>
              <w:t>IFOAM announces application and invites stakeholder comment</w:t>
            </w:r>
            <w:r w:rsidR="00634A6D">
              <w:rPr>
                <w:rFonts w:asciiTheme="majorHAnsi" w:hAnsiTheme="majorHAnsi"/>
                <w:sz w:val="24"/>
              </w:rPr>
              <w:t>s</w:t>
            </w:r>
          </w:p>
        </w:tc>
        <w:tc>
          <w:tcPr>
            <w:tcW w:w="5782" w:type="dxa"/>
          </w:tcPr>
          <w:p w14:paraId="07251DE0" w14:textId="7CE95297" w:rsidR="00E149F3" w:rsidRPr="003D6FF9" w:rsidRDefault="00634A6D" w:rsidP="00634A6D">
            <w:pPr>
              <w:rPr>
                <w:rFonts w:asciiTheme="majorHAnsi" w:hAnsiTheme="majorHAnsi"/>
                <w:sz w:val="24"/>
              </w:rPr>
            </w:pPr>
            <w:r>
              <w:rPr>
                <w:rFonts w:asciiTheme="majorHAnsi" w:hAnsiTheme="majorHAnsi"/>
                <w:sz w:val="24"/>
              </w:rPr>
              <w:t>The comment period shall be</w:t>
            </w:r>
            <w:r w:rsidRPr="003D6FF9">
              <w:rPr>
                <w:rFonts w:asciiTheme="majorHAnsi" w:hAnsiTheme="majorHAnsi"/>
                <w:sz w:val="24"/>
              </w:rPr>
              <w:t xml:space="preserve"> 60 days.</w:t>
            </w:r>
          </w:p>
        </w:tc>
      </w:tr>
      <w:tr w:rsidR="00E149F3" w:rsidRPr="003D6FF9" w14:paraId="4A61752B" w14:textId="77777777" w:rsidTr="004D4950">
        <w:tc>
          <w:tcPr>
            <w:tcW w:w="3794" w:type="dxa"/>
          </w:tcPr>
          <w:p w14:paraId="7D760350" w14:textId="77777777" w:rsidR="00E149F3" w:rsidRPr="003D6FF9" w:rsidRDefault="00E149F3">
            <w:pPr>
              <w:rPr>
                <w:rFonts w:asciiTheme="majorHAnsi" w:hAnsiTheme="majorHAnsi"/>
                <w:sz w:val="24"/>
              </w:rPr>
            </w:pPr>
            <w:r w:rsidRPr="003D6FF9">
              <w:rPr>
                <w:rFonts w:asciiTheme="majorHAnsi" w:hAnsiTheme="majorHAnsi"/>
                <w:sz w:val="24"/>
              </w:rPr>
              <w:t>IFOAM reviews application materials and interviews AB on key points such as qualifications</w:t>
            </w:r>
            <w:r w:rsidR="00713579" w:rsidRPr="003D6FF9">
              <w:rPr>
                <w:rFonts w:asciiTheme="majorHAnsi" w:hAnsiTheme="majorHAnsi"/>
                <w:sz w:val="24"/>
              </w:rPr>
              <w:t xml:space="preserve">, approach to taking on new scopes/schemes of accreditation. </w:t>
            </w:r>
          </w:p>
        </w:tc>
        <w:tc>
          <w:tcPr>
            <w:tcW w:w="5782" w:type="dxa"/>
          </w:tcPr>
          <w:p w14:paraId="336A1A69" w14:textId="432BB057" w:rsidR="00E149F3" w:rsidRPr="003D6FF9" w:rsidRDefault="00E149F3" w:rsidP="00E149F3">
            <w:pPr>
              <w:rPr>
                <w:rFonts w:asciiTheme="majorHAnsi" w:hAnsiTheme="majorHAnsi"/>
                <w:sz w:val="24"/>
              </w:rPr>
            </w:pPr>
            <w:r w:rsidRPr="003D6FF9">
              <w:rPr>
                <w:rFonts w:asciiTheme="majorHAnsi" w:hAnsiTheme="majorHAnsi"/>
                <w:sz w:val="24"/>
              </w:rPr>
              <w:t>• Initia</w:t>
            </w:r>
            <w:r w:rsidR="0019108B" w:rsidRPr="003D6FF9">
              <w:rPr>
                <w:rFonts w:asciiTheme="majorHAnsi" w:hAnsiTheme="majorHAnsi"/>
                <w:sz w:val="24"/>
              </w:rPr>
              <w:t xml:space="preserve">l screening and interview by </w:t>
            </w:r>
            <w:r w:rsidR="00634A6D">
              <w:rPr>
                <w:rFonts w:asciiTheme="majorHAnsi" w:hAnsiTheme="majorHAnsi"/>
                <w:sz w:val="24"/>
              </w:rPr>
              <w:t>IFOAM</w:t>
            </w:r>
            <w:r w:rsidRPr="003D6FF9">
              <w:rPr>
                <w:rFonts w:asciiTheme="majorHAnsi" w:hAnsiTheme="majorHAnsi"/>
                <w:sz w:val="24"/>
              </w:rPr>
              <w:t xml:space="preserve"> staff. </w:t>
            </w:r>
          </w:p>
          <w:p w14:paraId="0883FBD9" w14:textId="77777777" w:rsidR="00E149F3" w:rsidRPr="003D6FF9" w:rsidRDefault="00E149F3" w:rsidP="00E149F3">
            <w:pPr>
              <w:rPr>
                <w:rFonts w:asciiTheme="majorHAnsi" w:hAnsiTheme="majorHAnsi"/>
                <w:sz w:val="24"/>
              </w:rPr>
            </w:pPr>
            <w:r w:rsidRPr="003D6FF9">
              <w:rPr>
                <w:rFonts w:asciiTheme="majorHAnsi" w:hAnsiTheme="majorHAnsi"/>
                <w:sz w:val="24"/>
              </w:rPr>
              <w:t>•</w:t>
            </w:r>
            <w:r w:rsidR="00802CB4" w:rsidRPr="003D6FF9">
              <w:rPr>
                <w:rFonts w:asciiTheme="majorHAnsi" w:hAnsiTheme="majorHAnsi"/>
                <w:sz w:val="24"/>
              </w:rPr>
              <w:t xml:space="preserve"> </w:t>
            </w:r>
            <w:r w:rsidRPr="003D6FF9">
              <w:rPr>
                <w:rFonts w:asciiTheme="majorHAnsi" w:hAnsiTheme="majorHAnsi"/>
                <w:sz w:val="24"/>
              </w:rPr>
              <w:t>Report and recommendation to</w:t>
            </w:r>
            <w:r w:rsidR="00713579" w:rsidRPr="003D6FF9">
              <w:rPr>
                <w:rFonts w:asciiTheme="majorHAnsi" w:hAnsiTheme="majorHAnsi"/>
                <w:sz w:val="24"/>
              </w:rPr>
              <w:t xml:space="preserve"> IFOAM</w:t>
            </w:r>
            <w:r w:rsidR="00A60B89" w:rsidRPr="003D6FF9">
              <w:rPr>
                <w:rFonts w:asciiTheme="majorHAnsi" w:hAnsiTheme="majorHAnsi"/>
                <w:sz w:val="24"/>
              </w:rPr>
              <w:t xml:space="preserve"> AB</w:t>
            </w:r>
            <w:r w:rsidRPr="003D6FF9">
              <w:rPr>
                <w:rFonts w:asciiTheme="majorHAnsi" w:hAnsiTheme="majorHAnsi"/>
                <w:sz w:val="24"/>
              </w:rPr>
              <w:t xml:space="preserve"> Review Panel</w:t>
            </w:r>
          </w:p>
        </w:tc>
      </w:tr>
      <w:tr w:rsidR="00E149F3" w:rsidRPr="003D6FF9" w14:paraId="4E061288" w14:textId="77777777" w:rsidTr="004D4950">
        <w:tc>
          <w:tcPr>
            <w:tcW w:w="3794" w:type="dxa"/>
          </w:tcPr>
          <w:p w14:paraId="17D8DB73" w14:textId="77777777" w:rsidR="00E149F3" w:rsidRPr="003D6FF9" w:rsidRDefault="00E149F3">
            <w:pPr>
              <w:rPr>
                <w:rFonts w:asciiTheme="majorHAnsi" w:hAnsiTheme="majorHAnsi"/>
                <w:sz w:val="24"/>
              </w:rPr>
            </w:pPr>
            <w:r w:rsidRPr="003D6FF9">
              <w:rPr>
                <w:rFonts w:asciiTheme="majorHAnsi" w:hAnsiTheme="majorHAnsi"/>
                <w:sz w:val="24"/>
              </w:rPr>
              <w:t>Questions/clarifications</w:t>
            </w:r>
            <w:r w:rsidR="00982AFE" w:rsidRPr="003D6FF9">
              <w:rPr>
                <w:rFonts w:asciiTheme="majorHAnsi" w:hAnsiTheme="majorHAnsi"/>
                <w:sz w:val="24"/>
              </w:rPr>
              <w:t xml:space="preserve"> are</w:t>
            </w:r>
            <w:r w:rsidRPr="003D6FF9">
              <w:rPr>
                <w:rFonts w:asciiTheme="majorHAnsi" w:hAnsiTheme="majorHAnsi"/>
                <w:sz w:val="24"/>
              </w:rPr>
              <w:t xml:space="preserve"> requested from AB as needed</w:t>
            </w:r>
            <w:r w:rsidR="00982AFE" w:rsidRPr="003D6FF9">
              <w:rPr>
                <w:rFonts w:asciiTheme="majorHAnsi" w:hAnsiTheme="majorHAnsi"/>
                <w:sz w:val="24"/>
              </w:rPr>
              <w:t>.</w:t>
            </w:r>
          </w:p>
        </w:tc>
        <w:tc>
          <w:tcPr>
            <w:tcW w:w="5782" w:type="dxa"/>
          </w:tcPr>
          <w:p w14:paraId="756782AC" w14:textId="198B8D0E" w:rsidR="00713579" w:rsidRPr="003D6FF9" w:rsidRDefault="00713579">
            <w:pPr>
              <w:rPr>
                <w:rFonts w:asciiTheme="majorHAnsi" w:hAnsiTheme="majorHAnsi"/>
                <w:sz w:val="24"/>
              </w:rPr>
            </w:pPr>
            <w:r w:rsidRPr="003D6FF9">
              <w:rPr>
                <w:rFonts w:asciiTheme="majorHAnsi" w:hAnsiTheme="majorHAnsi"/>
                <w:sz w:val="24"/>
              </w:rPr>
              <w:t xml:space="preserve">• </w:t>
            </w:r>
            <w:r w:rsidR="00634A6D">
              <w:rPr>
                <w:rFonts w:asciiTheme="majorHAnsi" w:hAnsiTheme="majorHAnsi"/>
                <w:sz w:val="24"/>
              </w:rPr>
              <w:t>IFOAM Staff</w:t>
            </w:r>
            <w:r w:rsidRPr="003D6FF9">
              <w:rPr>
                <w:rFonts w:asciiTheme="majorHAnsi" w:hAnsiTheme="majorHAnsi"/>
                <w:sz w:val="24"/>
              </w:rPr>
              <w:t xml:space="preserve"> contacts AB</w:t>
            </w:r>
          </w:p>
          <w:p w14:paraId="1F0CEDA8" w14:textId="6B38AE30" w:rsidR="00EB483D" w:rsidRDefault="00713579" w:rsidP="00634A6D">
            <w:pPr>
              <w:rPr>
                <w:rFonts w:asciiTheme="majorHAnsi" w:eastAsiaTheme="majorEastAsia" w:hAnsiTheme="majorHAnsi" w:cstheme="majorBidi"/>
                <w:i/>
                <w:iCs/>
                <w:color w:val="404040" w:themeColor="text1" w:themeTint="BF"/>
                <w:sz w:val="24"/>
                <w:szCs w:val="20"/>
              </w:rPr>
            </w:pPr>
            <w:r w:rsidRPr="003D6FF9">
              <w:rPr>
                <w:rFonts w:asciiTheme="majorHAnsi" w:hAnsiTheme="majorHAnsi"/>
                <w:sz w:val="24"/>
              </w:rPr>
              <w:t xml:space="preserve">• </w:t>
            </w:r>
            <w:r w:rsidR="00634A6D">
              <w:rPr>
                <w:rFonts w:asciiTheme="majorHAnsi" w:hAnsiTheme="majorHAnsi"/>
                <w:sz w:val="24"/>
              </w:rPr>
              <w:t>IFOAM Staff</w:t>
            </w:r>
            <w:r w:rsidRPr="003D6FF9">
              <w:rPr>
                <w:rFonts w:asciiTheme="majorHAnsi" w:hAnsiTheme="majorHAnsi"/>
                <w:sz w:val="24"/>
              </w:rPr>
              <w:t xml:space="preserve"> forwards results to</w:t>
            </w:r>
            <w:r w:rsidR="00A60B89" w:rsidRPr="003D6FF9">
              <w:rPr>
                <w:rFonts w:asciiTheme="majorHAnsi" w:hAnsiTheme="majorHAnsi"/>
                <w:sz w:val="24"/>
              </w:rPr>
              <w:t xml:space="preserve"> IFOAM AB</w:t>
            </w:r>
            <w:r w:rsidRPr="003D6FF9">
              <w:rPr>
                <w:rFonts w:asciiTheme="majorHAnsi" w:hAnsiTheme="majorHAnsi"/>
                <w:sz w:val="24"/>
              </w:rPr>
              <w:t xml:space="preserve"> Review Panel</w:t>
            </w:r>
          </w:p>
        </w:tc>
      </w:tr>
      <w:tr w:rsidR="00E149F3" w:rsidRPr="003D6FF9" w14:paraId="12EF4EDE" w14:textId="77777777" w:rsidTr="004D4950">
        <w:tc>
          <w:tcPr>
            <w:tcW w:w="3794" w:type="dxa"/>
          </w:tcPr>
          <w:p w14:paraId="5A01D6B4" w14:textId="77777777" w:rsidR="00E149F3" w:rsidRPr="003D6FF9" w:rsidRDefault="00E149F3">
            <w:pPr>
              <w:rPr>
                <w:rFonts w:asciiTheme="majorHAnsi" w:hAnsiTheme="majorHAnsi"/>
                <w:sz w:val="24"/>
              </w:rPr>
            </w:pPr>
            <w:r w:rsidRPr="003D6FF9">
              <w:rPr>
                <w:rFonts w:asciiTheme="majorHAnsi" w:hAnsiTheme="majorHAnsi"/>
                <w:sz w:val="24"/>
              </w:rPr>
              <w:t>Recommendation</w:t>
            </w:r>
            <w:r w:rsidR="00982AFE" w:rsidRPr="003D6FF9">
              <w:rPr>
                <w:rFonts w:asciiTheme="majorHAnsi" w:hAnsiTheme="majorHAnsi"/>
                <w:sz w:val="24"/>
              </w:rPr>
              <w:t xml:space="preserve"> is issued regarding</w:t>
            </w:r>
            <w:r w:rsidRPr="003D6FF9">
              <w:rPr>
                <w:rFonts w:asciiTheme="majorHAnsi" w:hAnsiTheme="majorHAnsi"/>
                <w:sz w:val="24"/>
              </w:rPr>
              <w:t xml:space="preserve"> approval</w:t>
            </w:r>
            <w:r w:rsidR="00982AFE" w:rsidRPr="003D6FF9">
              <w:rPr>
                <w:rFonts w:asciiTheme="majorHAnsi" w:hAnsiTheme="majorHAnsi"/>
                <w:sz w:val="24"/>
              </w:rPr>
              <w:t>.</w:t>
            </w:r>
          </w:p>
        </w:tc>
        <w:tc>
          <w:tcPr>
            <w:tcW w:w="5782" w:type="dxa"/>
          </w:tcPr>
          <w:p w14:paraId="1396956E" w14:textId="787F5B80" w:rsidR="00E149F3" w:rsidRPr="003D6FF9" w:rsidRDefault="00634A6D">
            <w:pPr>
              <w:rPr>
                <w:rFonts w:asciiTheme="majorHAnsi" w:hAnsiTheme="majorHAnsi"/>
                <w:sz w:val="24"/>
              </w:rPr>
            </w:pPr>
            <w:r>
              <w:rPr>
                <w:rFonts w:asciiTheme="majorHAnsi" w:hAnsiTheme="majorHAnsi"/>
                <w:sz w:val="24"/>
              </w:rPr>
              <w:t>Recommendation is made</w:t>
            </w:r>
            <w:r w:rsidRPr="003D6FF9">
              <w:rPr>
                <w:rFonts w:asciiTheme="majorHAnsi" w:hAnsiTheme="majorHAnsi"/>
                <w:sz w:val="24"/>
              </w:rPr>
              <w:t xml:space="preserve"> </w:t>
            </w:r>
            <w:r w:rsidR="00E149F3" w:rsidRPr="003D6FF9">
              <w:rPr>
                <w:rFonts w:asciiTheme="majorHAnsi" w:hAnsiTheme="majorHAnsi"/>
                <w:sz w:val="24"/>
              </w:rPr>
              <w:t>by</w:t>
            </w:r>
            <w:r w:rsidR="00A60B89" w:rsidRPr="003D6FF9">
              <w:rPr>
                <w:rFonts w:asciiTheme="majorHAnsi" w:hAnsiTheme="majorHAnsi"/>
                <w:sz w:val="24"/>
              </w:rPr>
              <w:t xml:space="preserve"> IFOAM AB</w:t>
            </w:r>
            <w:r w:rsidR="00E149F3" w:rsidRPr="003D6FF9">
              <w:rPr>
                <w:rFonts w:asciiTheme="majorHAnsi" w:hAnsiTheme="majorHAnsi"/>
                <w:sz w:val="24"/>
              </w:rPr>
              <w:t xml:space="preserve"> Review Panel</w:t>
            </w:r>
            <w:r>
              <w:rPr>
                <w:rFonts w:asciiTheme="majorHAnsi" w:hAnsiTheme="majorHAnsi"/>
                <w:sz w:val="24"/>
              </w:rPr>
              <w:t xml:space="preserve"> to the IFOAM World Board</w:t>
            </w:r>
          </w:p>
        </w:tc>
      </w:tr>
      <w:tr w:rsidR="00E149F3" w:rsidRPr="003D6FF9" w14:paraId="72BEB987" w14:textId="77777777" w:rsidTr="004D4950">
        <w:tc>
          <w:tcPr>
            <w:tcW w:w="3794" w:type="dxa"/>
          </w:tcPr>
          <w:p w14:paraId="01B14D14" w14:textId="77777777" w:rsidR="00E149F3" w:rsidRPr="003D6FF9" w:rsidRDefault="00E149F3">
            <w:pPr>
              <w:rPr>
                <w:rFonts w:asciiTheme="majorHAnsi" w:hAnsiTheme="majorHAnsi"/>
                <w:sz w:val="24"/>
              </w:rPr>
            </w:pPr>
            <w:r w:rsidRPr="003D6FF9">
              <w:rPr>
                <w:rFonts w:asciiTheme="majorHAnsi" w:hAnsiTheme="majorHAnsi"/>
                <w:sz w:val="24"/>
              </w:rPr>
              <w:t>Approval</w:t>
            </w:r>
          </w:p>
        </w:tc>
        <w:tc>
          <w:tcPr>
            <w:tcW w:w="5782" w:type="dxa"/>
          </w:tcPr>
          <w:p w14:paraId="09E6B51C" w14:textId="77777777" w:rsidR="00E149F3" w:rsidRPr="003D6FF9" w:rsidRDefault="00713579">
            <w:pPr>
              <w:rPr>
                <w:rFonts w:asciiTheme="majorHAnsi" w:hAnsiTheme="majorHAnsi"/>
                <w:sz w:val="24"/>
              </w:rPr>
            </w:pPr>
            <w:r w:rsidRPr="003D6FF9">
              <w:rPr>
                <w:rFonts w:asciiTheme="majorHAnsi" w:hAnsiTheme="majorHAnsi"/>
                <w:sz w:val="24"/>
              </w:rPr>
              <w:t>IFOAM World Board</w:t>
            </w:r>
          </w:p>
        </w:tc>
      </w:tr>
      <w:tr w:rsidR="00B208C1" w:rsidRPr="003D6FF9" w14:paraId="18B31B0F" w14:textId="77777777" w:rsidTr="004D4950">
        <w:tc>
          <w:tcPr>
            <w:tcW w:w="3794" w:type="dxa"/>
          </w:tcPr>
          <w:p w14:paraId="19E07662" w14:textId="77777777" w:rsidR="00B208C1" w:rsidRPr="003D6FF9" w:rsidRDefault="00B208C1" w:rsidP="00982AFE">
            <w:pPr>
              <w:rPr>
                <w:rFonts w:asciiTheme="majorHAnsi" w:hAnsiTheme="majorHAnsi"/>
                <w:sz w:val="24"/>
              </w:rPr>
            </w:pPr>
            <w:r w:rsidRPr="003D6FF9">
              <w:rPr>
                <w:rFonts w:asciiTheme="majorHAnsi" w:hAnsiTheme="majorHAnsi"/>
                <w:sz w:val="24"/>
              </w:rPr>
              <w:t>Agreement</w:t>
            </w:r>
            <w:r w:rsidR="00982AFE" w:rsidRPr="003D6FF9">
              <w:rPr>
                <w:rFonts w:asciiTheme="majorHAnsi" w:hAnsiTheme="majorHAnsi"/>
                <w:sz w:val="24"/>
              </w:rPr>
              <w:t xml:space="preserve"> </w:t>
            </w:r>
            <w:r w:rsidRPr="003D6FF9">
              <w:rPr>
                <w:rFonts w:asciiTheme="majorHAnsi" w:hAnsiTheme="majorHAnsi"/>
                <w:sz w:val="24"/>
              </w:rPr>
              <w:t>for Operating the IFOAM Accreditation Program</w:t>
            </w:r>
            <w:r w:rsidR="00982AFE" w:rsidRPr="003D6FF9">
              <w:rPr>
                <w:rFonts w:asciiTheme="majorHAnsi" w:hAnsiTheme="majorHAnsi"/>
                <w:sz w:val="24"/>
              </w:rPr>
              <w:t xml:space="preserve"> is signed.</w:t>
            </w:r>
          </w:p>
        </w:tc>
        <w:tc>
          <w:tcPr>
            <w:tcW w:w="5782" w:type="dxa"/>
          </w:tcPr>
          <w:p w14:paraId="532A4C04" w14:textId="77777777" w:rsidR="00B208C1" w:rsidRPr="003D6FF9" w:rsidRDefault="00B208C1">
            <w:pPr>
              <w:rPr>
                <w:rFonts w:asciiTheme="majorHAnsi" w:hAnsiTheme="majorHAnsi"/>
                <w:sz w:val="24"/>
              </w:rPr>
            </w:pPr>
            <w:r w:rsidRPr="003D6FF9">
              <w:rPr>
                <w:rFonts w:asciiTheme="majorHAnsi" w:hAnsiTheme="majorHAnsi"/>
                <w:sz w:val="24"/>
              </w:rPr>
              <w:t>Signed by the chief executives of the respective organizations</w:t>
            </w:r>
          </w:p>
        </w:tc>
      </w:tr>
    </w:tbl>
    <w:p w14:paraId="2A21CD9E" w14:textId="77777777" w:rsidR="0044177D" w:rsidRPr="003D6FF9" w:rsidRDefault="0044177D">
      <w:pPr>
        <w:rPr>
          <w:rFonts w:asciiTheme="majorHAnsi" w:hAnsiTheme="majorHAnsi"/>
          <w:sz w:val="24"/>
        </w:rPr>
      </w:pPr>
    </w:p>
    <w:p w14:paraId="5A3D4FE6" w14:textId="12BF4E58" w:rsidR="0044177D" w:rsidRPr="003D6FF9" w:rsidRDefault="00634A6D">
      <w:pPr>
        <w:rPr>
          <w:rFonts w:asciiTheme="majorHAnsi" w:hAnsiTheme="majorHAnsi"/>
          <w:sz w:val="24"/>
        </w:rPr>
      </w:pPr>
      <w:r>
        <w:rPr>
          <w:rFonts w:asciiTheme="majorHAnsi" w:hAnsiTheme="majorHAnsi"/>
          <w:i/>
          <w:sz w:val="24"/>
        </w:rPr>
        <w:t xml:space="preserve">Note: </w:t>
      </w:r>
      <w:r w:rsidRPr="00634A6D">
        <w:rPr>
          <w:rFonts w:asciiTheme="majorHAnsi" w:hAnsiTheme="majorHAnsi"/>
          <w:i/>
          <w:sz w:val="24"/>
        </w:rPr>
        <w:t>IFOAM reserves the right to stop an application process at any step if provisions are not fulfilled or there are indications that the AB shall not be able to provide IFOAM Accreditation to the level of IFOAM expectations.</w:t>
      </w:r>
      <w:r>
        <w:rPr>
          <w:rFonts w:asciiTheme="majorHAnsi" w:hAnsiTheme="majorHAnsi"/>
          <w:i/>
          <w:sz w:val="24"/>
        </w:rPr>
        <w:t xml:space="preserve"> Applicants may appeal of such decision to the IFOAM World Board.</w:t>
      </w:r>
    </w:p>
    <w:sectPr w:rsidR="0044177D" w:rsidRPr="003D6FF9" w:rsidSect="0044177D">
      <w:pgSz w:w="12240" w:h="15840"/>
      <w:pgMar w:top="1440" w:right="1440" w:bottom="1440" w:left="1440" w:header="0"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B7038" w14:textId="77777777" w:rsidR="00353234" w:rsidRDefault="00E112C0">
      <w:pPr>
        <w:spacing w:after="0"/>
      </w:pPr>
      <w:r>
        <w:separator/>
      </w:r>
    </w:p>
  </w:endnote>
  <w:endnote w:type="continuationSeparator" w:id="0">
    <w:p w14:paraId="2CB317B8" w14:textId="77777777" w:rsidR="00353234" w:rsidRDefault="00E112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Optima">
    <w:panose1 w:val="02000503060000020004"/>
    <w:charset w:val="00"/>
    <w:family w:val="auto"/>
    <w:pitch w:val="variable"/>
    <w:sig w:usb0="80000067"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F0CEF" w14:textId="77777777" w:rsidR="00353234" w:rsidRDefault="00E112C0">
      <w:pPr>
        <w:spacing w:after="0"/>
      </w:pPr>
      <w:r>
        <w:separator/>
      </w:r>
    </w:p>
  </w:footnote>
  <w:footnote w:type="continuationSeparator" w:id="0">
    <w:p w14:paraId="31B3B8B6" w14:textId="77777777" w:rsidR="00353234" w:rsidRDefault="00E112C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971DDF"/>
    <w:rsid w:val="00016AD5"/>
    <w:rsid w:val="00075447"/>
    <w:rsid w:val="000C12A4"/>
    <w:rsid w:val="000C132B"/>
    <w:rsid w:val="00106466"/>
    <w:rsid w:val="00110B0D"/>
    <w:rsid w:val="00147DCA"/>
    <w:rsid w:val="001610B3"/>
    <w:rsid w:val="0019108B"/>
    <w:rsid w:val="00254695"/>
    <w:rsid w:val="002A0332"/>
    <w:rsid w:val="002A1CD6"/>
    <w:rsid w:val="002A5A08"/>
    <w:rsid w:val="002C567D"/>
    <w:rsid w:val="003249F0"/>
    <w:rsid w:val="003437A2"/>
    <w:rsid w:val="00346ED9"/>
    <w:rsid w:val="00351A38"/>
    <w:rsid w:val="00353234"/>
    <w:rsid w:val="003D6FF9"/>
    <w:rsid w:val="003F7393"/>
    <w:rsid w:val="00421183"/>
    <w:rsid w:val="0044177D"/>
    <w:rsid w:val="004D4950"/>
    <w:rsid w:val="005E56BB"/>
    <w:rsid w:val="00634A6D"/>
    <w:rsid w:val="006B77D9"/>
    <w:rsid w:val="006E6C13"/>
    <w:rsid w:val="00701EC5"/>
    <w:rsid w:val="00713579"/>
    <w:rsid w:val="0076451C"/>
    <w:rsid w:val="007F0F9A"/>
    <w:rsid w:val="00802CB4"/>
    <w:rsid w:val="008E6489"/>
    <w:rsid w:val="009350DF"/>
    <w:rsid w:val="00951F16"/>
    <w:rsid w:val="00957310"/>
    <w:rsid w:val="00971DDF"/>
    <w:rsid w:val="00982AFE"/>
    <w:rsid w:val="00992963"/>
    <w:rsid w:val="00A5404B"/>
    <w:rsid w:val="00A60B89"/>
    <w:rsid w:val="00A970A7"/>
    <w:rsid w:val="00B208C1"/>
    <w:rsid w:val="00B26F46"/>
    <w:rsid w:val="00B655D9"/>
    <w:rsid w:val="00B95F61"/>
    <w:rsid w:val="00C115A0"/>
    <w:rsid w:val="00C11CD6"/>
    <w:rsid w:val="00C5511B"/>
    <w:rsid w:val="00D77B80"/>
    <w:rsid w:val="00DB038E"/>
    <w:rsid w:val="00E112C0"/>
    <w:rsid w:val="00E149F3"/>
    <w:rsid w:val="00E716BD"/>
    <w:rsid w:val="00EB483D"/>
    <w:rsid w:val="00F24C77"/>
    <w:rsid w:val="00F8103F"/>
    <w:rsid w:val="00FC6262"/>
    <w:rsid w:val="00FE2D2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9B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DE8"/>
    <w:rPr>
      <w:rFonts w:ascii="Optima" w:hAnsi="Opti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DD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51F16"/>
    <w:rPr>
      <w:sz w:val="18"/>
      <w:szCs w:val="18"/>
    </w:rPr>
  </w:style>
  <w:style w:type="paragraph" w:styleId="CommentText">
    <w:name w:val="annotation text"/>
    <w:basedOn w:val="Normal"/>
    <w:link w:val="CommentTextChar"/>
    <w:uiPriority w:val="99"/>
    <w:semiHidden/>
    <w:unhideWhenUsed/>
    <w:rsid w:val="00951F16"/>
    <w:rPr>
      <w:sz w:val="24"/>
    </w:rPr>
  </w:style>
  <w:style w:type="character" w:customStyle="1" w:styleId="CommentTextChar">
    <w:name w:val="Comment Text Char"/>
    <w:basedOn w:val="DefaultParagraphFont"/>
    <w:link w:val="CommentText"/>
    <w:uiPriority w:val="99"/>
    <w:semiHidden/>
    <w:rsid w:val="00951F16"/>
    <w:rPr>
      <w:rFonts w:ascii="Optima" w:hAnsi="Optima"/>
    </w:rPr>
  </w:style>
  <w:style w:type="paragraph" w:styleId="CommentSubject">
    <w:name w:val="annotation subject"/>
    <w:basedOn w:val="CommentText"/>
    <w:next w:val="CommentText"/>
    <w:link w:val="CommentSubjectChar"/>
    <w:uiPriority w:val="99"/>
    <w:semiHidden/>
    <w:unhideWhenUsed/>
    <w:rsid w:val="00951F16"/>
    <w:rPr>
      <w:b/>
      <w:bCs/>
      <w:sz w:val="20"/>
      <w:szCs w:val="20"/>
    </w:rPr>
  </w:style>
  <w:style w:type="character" w:customStyle="1" w:styleId="CommentSubjectChar">
    <w:name w:val="Comment Subject Char"/>
    <w:basedOn w:val="CommentTextChar"/>
    <w:link w:val="CommentSubject"/>
    <w:uiPriority w:val="99"/>
    <w:semiHidden/>
    <w:rsid w:val="00951F16"/>
    <w:rPr>
      <w:rFonts w:ascii="Optima" w:hAnsi="Optima"/>
      <w:b/>
      <w:bCs/>
      <w:sz w:val="20"/>
      <w:szCs w:val="20"/>
    </w:rPr>
  </w:style>
  <w:style w:type="paragraph" w:styleId="BalloonText">
    <w:name w:val="Balloon Text"/>
    <w:basedOn w:val="Normal"/>
    <w:link w:val="BalloonTextChar"/>
    <w:uiPriority w:val="99"/>
    <w:semiHidden/>
    <w:unhideWhenUsed/>
    <w:rsid w:val="00951F16"/>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51F16"/>
    <w:rPr>
      <w:rFonts w:ascii="Lucida Grande" w:hAnsi="Lucida Grande"/>
      <w:sz w:val="18"/>
      <w:szCs w:val="18"/>
    </w:rPr>
  </w:style>
  <w:style w:type="paragraph" w:styleId="Header">
    <w:name w:val="header"/>
    <w:basedOn w:val="Normal"/>
    <w:link w:val="HeaderChar"/>
    <w:uiPriority w:val="99"/>
    <w:unhideWhenUsed/>
    <w:rsid w:val="00FE2D23"/>
    <w:pPr>
      <w:tabs>
        <w:tab w:val="center" w:pos="4320"/>
        <w:tab w:val="right" w:pos="8640"/>
      </w:tabs>
      <w:spacing w:after="0"/>
    </w:pPr>
  </w:style>
  <w:style w:type="character" w:customStyle="1" w:styleId="HeaderChar">
    <w:name w:val="Header Char"/>
    <w:basedOn w:val="DefaultParagraphFont"/>
    <w:link w:val="Header"/>
    <w:uiPriority w:val="99"/>
    <w:rsid w:val="00FE2D23"/>
    <w:rPr>
      <w:rFonts w:ascii="Optima" w:hAnsi="Optima"/>
      <w:sz w:val="22"/>
    </w:rPr>
  </w:style>
  <w:style w:type="paragraph" w:styleId="Footer">
    <w:name w:val="footer"/>
    <w:basedOn w:val="Normal"/>
    <w:link w:val="FooterChar"/>
    <w:uiPriority w:val="99"/>
    <w:unhideWhenUsed/>
    <w:rsid w:val="00FE2D23"/>
    <w:pPr>
      <w:tabs>
        <w:tab w:val="center" w:pos="4320"/>
        <w:tab w:val="right" w:pos="8640"/>
      </w:tabs>
      <w:spacing w:after="0"/>
    </w:pPr>
  </w:style>
  <w:style w:type="character" w:customStyle="1" w:styleId="FooterChar">
    <w:name w:val="Footer Char"/>
    <w:basedOn w:val="DefaultParagraphFont"/>
    <w:link w:val="Footer"/>
    <w:uiPriority w:val="99"/>
    <w:rsid w:val="00FE2D23"/>
    <w:rPr>
      <w:rFonts w:ascii="Optima" w:hAnsi="Optima"/>
      <w:sz w:val="22"/>
    </w:rPr>
  </w:style>
  <w:style w:type="character" w:styleId="Hyperlink">
    <w:name w:val="Hyperlink"/>
    <w:basedOn w:val="DefaultParagraphFont"/>
    <w:uiPriority w:val="99"/>
    <w:unhideWhenUsed/>
    <w:rsid w:val="004D49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ogs@ifoam.bi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277</Words>
  <Characters>1583</Characters>
  <Application>Microsoft Macintosh Word</Application>
  <DocSecurity>0</DocSecurity>
  <Lines>13</Lines>
  <Paragraphs>3</Paragraphs>
  <ScaleCrop>false</ScaleCrop>
  <Company>Self</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Diane</dc:creator>
  <cp:keywords/>
  <cp:lastModifiedBy>Joelle Katto-Andrighetto</cp:lastModifiedBy>
  <cp:revision>28</cp:revision>
  <dcterms:created xsi:type="dcterms:W3CDTF">2014-07-03T21:20:00Z</dcterms:created>
  <dcterms:modified xsi:type="dcterms:W3CDTF">2015-02-17T15:01:00Z</dcterms:modified>
</cp:coreProperties>
</file>