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6446D" w14:textId="77777777" w:rsidR="00C87C3E" w:rsidRPr="00FA2EDD" w:rsidRDefault="00C87C3E">
      <w:pPr>
        <w:rPr>
          <w:rFonts w:ascii="Arial" w:hAnsi="Arial" w:cs="Arial"/>
          <w:sz w:val="22"/>
          <w:szCs w:val="22"/>
        </w:rPr>
      </w:pPr>
    </w:p>
    <w:p w14:paraId="48BBD5F1" w14:textId="77777777" w:rsidR="00860924" w:rsidRPr="00860924" w:rsidRDefault="00860924" w:rsidP="00860924">
      <w:pPr>
        <w:spacing w:after="120"/>
        <w:rPr>
          <w:rFonts w:ascii="Arial" w:hAnsi="Arial" w:cs="Arial"/>
          <w:b/>
          <w:sz w:val="22"/>
          <w:szCs w:val="22"/>
        </w:rPr>
      </w:pPr>
      <w:r w:rsidRPr="00860924">
        <w:rPr>
          <w:rFonts w:ascii="Arial" w:hAnsi="Arial" w:cs="Arial"/>
          <w:b/>
          <w:sz w:val="22"/>
          <w:szCs w:val="22"/>
        </w:rPr>
        <w:t>Organic Regulation Toolkit for Governments</w:t>
      </w:r>
    </w:p>
    <w:p w14:paraId="690B582A" w14:textId="77777777" w:rsidR="00860924" w:rsidRPr="00860924" w:rsidRDefault="00860924" w:rsidP="00860924">
      <w:pPr>
        <w:rPr>
          <w:rFonts w:ascii="Arial" w:hAnsi="Arial" w:cs="Arial"/>
          <w:sz w:val="22"/>
          <w:szCs w:val="22"/>
        </w:rPr>
      </w:pPr>
      <w:r w:rsidRPr="00860924">
        <w:rPr>
          <w:rFonts w:ascii="Arial" w:hAnsi="Arial" w:cs="Arial"/>
          <w:sz w:val="22"/>
          <w:szCs w:val="22"/>
        </w:rPr>
        <w:t xml:space="preserve">Produced by IFOAM – </w:t>
      </w:r>
      <w:r w:rsidRPr="00860924">
        <w:rPr>
          <w:rFonts w:ascii="Arial" w:hAnsi="Arial" w:cs="Arial"/>
          <w:i/>
          <w:sz w:val="22"/>
          <w:szCs w:val="22"/>
        </w:rPr>
        <w:t>Organics International</w:t>
      </w:r>
    </w:p>
    <w:p w14:paraId="1123D34F" w14:textId="77777777" w:rsidR="00482445" w:rsidRDefault="00482445">
      <w:pPr>
        <w:rPr>
          <w:rFonts w:ascii="Arial" w:hAnsi="Arial" w:cs="Arial"/>
          <w:sz w:val="22"/>
          <w:szCs w:val="22"/>
        </w:rPr>
      </w:pPr>
    </w:p>
    <w:p w14:paraId="5B15B663" w14:textId="5496B3CE" w:rsidR="00C50007" w:rsidRPr="00C50007" w:rsidRDefault="00C50007" w:rsidP="00C50007">
      <w:pPr>
        <w:rPr>
          <w:rFonts w:ascii="Arial" w:hAnsi="Arial" w:cs="Arial"/>
          <w:i/>
          <w:sz w:val="22"/>
          <w:szCs w:val="22"/>
        </w:rPr>
      </w:pPr>
      <w:r w:rsidRPr="00C50007">
        <w:rPr>
          <w:rFonts w:ascii="Arial" w:hAnsi="Arial" w:cs="Arial"/>
          <w:i/>
          <w:sz w:val="22"/>
          <w:szCs w:val="22"/>
        </w:rPr>
        <w:t xml:space="preserve">Document last updated </w:t>
      </w:r>
      <w:r>
        <w:rPr>
          <w:rFonts w:ascii="Arial" w:hAnsi="Arial" w:cs="Arial"/>
          <w:i/>
          <w:sz w:val="22"/>
          <w:szCs w:val="22"/>
        </w:rPr>
        <w:t xml:space="preserve">on </w:t>
      </w:r>
      <w:r w:rsidR="00E1713C">
        <w:rPr>
          <w:rFonts w:ascii="Arial" w:hAnsi="Arial" w:cs="Arial"/>
          <w:i/>
          <w:sz w:val="22"/>
          <w:szCs w:val="22"/>
        </w:rPr>
        <w:t>February 22, 2018</w:t>
      </w:r>
    </w:p>
    <w:p w14:paraId="266E47CE" w14:textId="77777777" w:rsidR="00482445" w:rsidRPr="00FA2EDD" w:rsidRDefault="00482445">
      <w:pPr>
        <w:rPr>
          <w:rFonts w:ascii="Arial" w:hAnsi="Arial" w:cs="Arial"/>
          <w:sz w:val="22"/>
          <w:szCs w:val="22"/>
        </w:rPr>
      </w:pPr>
    </w:p>
    <w:p w14:paraId="6FC575F6" w14:textId="77777777" w:rsidR="00482445" w:rsidRPr="00FA2EDD" w:rsidRDefault="00482445">
      <w:pPr>
        <w:rPr>
          <w:rFonts w:ascii="Arial" w:hAnsi="Arial" w:cs="Arial"/>
          <w:sz w:val="22"/>
          <w:szCs w:val="22"/>
        </w:rPr>
      </w:pPr>
    </w:p>
    <w:p w14:paraId="054B4D31" w14:textId="77777777" w:rsidR="00482445" w:rsidRPr="00FA2EDD" w:rsidRDefault="00482445">
      <w:pPr>
        <w:rPr>
          <w:rFonts w:ascii="Arial" w:hAnsi="Arial" w:cs="Arial"/>
          <w:sz w:val="22"/>
          <w:szCs w:val="22"/>
        </w:rPr>
      </w:pPr>
    </w:p>
    <w:p w14:paraId="34DCF6CA" w14:textId="77777777" w:rsidR="00482445" w:rsidRPr="00FA2EDD" w:rsidRDefault="00482445">
      <w:pPr>
        <w:rPr>
          <w:rFonts w:ascii="Arial" w:hAnsi="Arial" w:cs="Arial"/>
          <w:sz w:val="22"/>
          <w:szCs w:val="22"/>
        </w:rPr>
      </w:pPr>
    </w:p>
    <w:p w14:paraId="1BF480BF" w14:textId="77777777" w:rsidR="00482445" w:rsidRPr="00FA2EDD" w:rsidRDefault="00482445">
      <w:pPr>
        <w:rPr>
          <w:rFonts w:ascii="Arial" w:hAnsi="Arial" w:cs="Arial"/>
          <w:sz w:val="22"/>
          <w:szCs w:val="22"/>
        </w:rPr>
      </w:pPr>
    </w:p>
    <w:p w14:paraId="0DFBDF4E" w14:textId="4C720AFB" w:rsidR="00482445" w:rsidRPr="00FA2EDD" w:rsidRDefault="00482445">
      <w:pPr>
        <w:rPr>
          <w:rFonts w:ascii="Arial" w:hAnsi="Arial" w:cs="Arial"/>
          <w:sz w:val="22"/>
          <w:szCs w:val="22"/>
        </w:rPr>
      </w:pPr>
    </w:p>
    <w:p w14:paraId="12B2647E" w14:textId="77777777" w:rsidR="00482445" w:rsidRPr="00FA2EDD" w:rsidRDefault="00482445">
      <w:pPr>
        <w:rPr>
          <w:rFonts w:ascii="Arial" w:hAnsi="Arial" w:cs="Arial"/>
          <w:sz w:val="22"/>
          <w:szCs w:val="22"/>
        </w:rPr>
      </w:pPr>
    </w:p>
    <w:p w14:paraId="60C5EF3E" w14:textId="77777777" w:rsidR="00482445" w:rsidRPr="00FA2EDD" w:rsidRDefault="00482445">
      <w:pPr>
        <w:rPr>
          <w:rFonts w:ascii="Arial" w:hAnsi="Arial" w:cs="Arial"/>
          <w:sz w:val="22"/>
          <w:szCs w:val="22"/>
        </w:rPr>
      </w:pPr>
    </w:p>
    <w:p w14:paraId="24780394" w14:textId="77777777" w:rsidR="00482445" w:rsidRPr="00FA2EDD" w:rsidRDefault="00482445">
      <w:pPr>
        <w:rPr>
          <w:rFonts w:ascii="Arial" w:hAnsi="Arial" w:cs="Arial"/>
          <w:sz w:val="22"/>
          <w:szCs w:val="22"/>
        </w:rPr>
      </w:pPr>
    </w:p>
    <w:p w14:paraId="2B2E0761" w14:textId="77777777" w:rsidR="00482445" w:rsidRPr="00FA2EDD" w:rsidRDefault="00482445">
      <w:pPr>
        <w:rPr>
          <w:rFonts w:ascii="Arial" w:hAnsi="Arial" w:cs="Arial"/>
          <w:sz w:val="22"/>
          <w:szCs w:val="22"/>
        </w:rPr>
      </w:pPr>
    </w:p>
    <w:p w14:paraId="1FDDDA13" w14:textId="77777777" w:rsidR="00482445" w:rsidRPr="00FA2EDD" w:rsidRDefault="00482445">
      <w:pPr>
        <w:rPr>
          <w:rFonts w:ascii="Arial" w:hAnsi="Arial" w:cs="Arial"/>
          <w:sz w:val="22"/>
          <w:szCs w:val="22"/>
        </w:rPr>
      </w:pPr>
    </w:p>
    <w:p w14:paraId="3A3C0082" w14:textId="77777777" w:rsidR="007D2D4C" w:rsidRPr="00FA2EDD" w:rsidRDefault="007D2D4C">
      <w:pPr>
        <w:rPr>
          <w:rFonts w:ascii="Arial" w:hAnsi="Arial" w:cs="Arial"/>
          <w:sz w:val="22"/>
          <w:szCs w:val="22"/>
        </w:rPr>
      </w:pPr>
    </w:p>
    <w:p w14:paraId="00F3AA2D" w14:textId="7BC85A9D" w:rsidR="00995EDE" w:rsidRPr="00FA2EDD" w:rsidRDefault="00995EDE" w:rsidP="00482445">
      <w:pPr>
        <w:jc w:val="center"/>
        <w:rPr>
          <w:rFonts w:ascii="Arial" w:hAnsi="Arial" w:cs="Arial"/>
          <w:b/>
          <w:sz w:val="22"/>
          <w:szCs w:val="22"/>
        </w:rPr>
      </w:pPr>
      <w:r w:rsidRPr="00FA2EDD">
        <w:rPr>
          <w:rFonts w:ascii="Arial" w:hAnsi="Arial" w:cs="Arial"/>
          <w:b/>
          <w:sz w:val="22"/>
          <w:szCs w:val="22"/>
          <w:highlight w:val="yellow"/>
        </w:rPr>
        <w:t>Country X</w:t>
      </w:r>
      <w:r w:rsidRPr="00FA2EDD">
        <w:rPr>
          <w:rFonts w:ascii="Arial" w:hAnsi="Arial" w:cs="Arial"/>
          <w:b/>
          <w:sz w:val="22"/>
          <w:szCs w:val="22"/>
        </w:rPr>
        <w:t xml:space="preserve"> National Organic Regulation</w:t>
      </w:r>
    </w:p>
    <w:p w14:paraId="1ED436BF" w14:textId="77777777" w:rsidR="00995EDE" w:rsidRPr="00FA2EDD" w:rsidRDefault="00995EDE" w:rsidP="00995EDE">
      <w:pPr>
        <w:jc w:val="both"/>
        <w:rPr>
          <w:rFonts w:ascii="Arial" w:hAnsi="Arial" w:cs="Arial"/>
          <w:sz w:val="22"/>
          <w:szCs w:val="22"/>
        </w:rPr>
      </w:pPr>
    </w:p>
    <w:p w14:paraId="4E451248" w14:textId="77777777" w:rsidR="00995EDE" w:rsidRPr="00FA2EDD" w:rsidRDefault="00995EDE" w:rsidP="00995EDE">
      <w:pPr>
        <w:jc w:val="both"/>
        <w:rPr>
          <w:rFonts w:ascii="Arial" w:hAnsi="Arial" w:cs="Arial"/>
          <w:sz w:val="22"/>
          <w:szCs w:val="22"/>
        </w:rPr>
      </w:pPr>
    </w:p>
    <w:p w14:paraId="4ADB31C7" w14:textId="77777777" w:rsidR="00995EDE" w:rsidRPr="00FA2EDD" w:rsidRDefault="00995EDE" w:rsidP="00995EDE">
      <w:pPr>
        <w:jc w:val="both"/>
        <w:rPr>
          <w:rFonts w:ascii="Arial" w:hAnsi="Arial" w:cs="Arial"/>
          <w:sz w:val="22"/>
          <w:szCs w:val="22"/>
        </w:rPr>
      </w:pPr>
    </w:p>
    <w:p w14:paraId="56118ABD" w14:textId="2952E1EB" w:rsidR="00995EDE" w:rsidRPr="00FA2EDD" w:rsidRDefault="00995EDE" w:rsidP="00995EDE">
      <w:pPr>
        <w:jc w:val="center"/>
        <w:rPr>
          <w:rFonts w:ascii="Arial" w:hAnsi="Arial" w:cs="Arial"/>
          <w:sz w:val="22"/>
          <w:szCs w:val="22"/>
        </w:rPr>
      </w:pPr>
      <w:r w:rsidRPr="00FA2EDD">
        <w:rPr>
          <w:rFonts w:ascii="Arial" w:hAnsi="Arial" w:cs="Arial"/>
          <w:sz w:val="22"/>
          <w:szCs w:val="22"/>
        </w:rPr>
        <w:t xml:space="preserve">Regulating the Production, Processing, Labelling and Marketing of Organically Produced </w:t>
      </w:r>
      <w:r w:rsidR="002D5C63" w:rsidRPr="00FA2EDD">
        <w:rPr>
          <w:rFonts w:ascii="Arial" w:hAnsi="Arial" w:cs="Arial"/>
          <w:sz w:val="22"/>
          <w:szCs w:val="22"/>
        </w:rPr>
        <w:t xml:space="preserve">Products </w:t>
      </w:r>
    </w:p>
    <w:p w14:paraId="7A0460A1" w14:textId="77777777" w:rsidR="00995EDE" w:rsidRPr="00FA2EDD" w:rsidRDefault="00995EDE" w:rsidP="00995EDE">
      <w:pPr>
        <w:jc w:val="both"/>
        <w:rPr>
          <w:rFonts w:ascii="Arial" w:hAnsi="Arial" w:cs="Arial"/>
          <w:sz w:val="22"/>
          <w:szCs w:val="22"/>
        </w:rPr>
      </w:pPr>
    </w:p>
    <w:p w14:paraId="14FBF6E1" w14:textId="77777777" w:rsidR="00995EDE" w:rsidRPr="00FA2EDD" w:rsidRDefault="00995EDE" w:rsidP="00995EDE">
      <w:pPr>
        <w:jc w:val="both"/>
        <w:rPr>
          <w:rFonts w:ascii="Arial" w:hAnsi="Arial" w:cs="Arial"/>
          <w:sz w:val="22"/>
          <w:szCs w:val="22"/>
        </w:rPr>
      </w:pPr>
    </w:p>
    <w:p w14:paraId="213AC8EB" w14:textId="77777777" w:rsidR="00995EDE" w:rsidRPr="00FA2EDD" w:rsidRDefault="00995EDE" w:rsidP="00995EDE">
      <w:pPr>
        <w:jc w:val="center"/>
        <w:rPr>
          <w:rFonts w:ascii="Arial" w:hAnsi="Arial" w:cs="Arial"/>
          <w:i/>
          <w:sz w:val="22"/>
          <w:szCs w:val="22"/>
        </w:rPr>
      </w:pPr>
      <w:r w:rsidRPr="00FA2EDD">
        <w:rPr>
          <w:rFonts w:ascii="Arial" w:hAnsi="Arial" w:cs="Arial"/>
          <w:i/>
          <w:sz w:val="22"/>
          <w:szCs w:val="22"/>
        </w:rPr>
        <w:t xml:space="preserve">Adopted by </w:t>
      </w:r>
      <w:r w:rsidRPr="00FA2EDD">
        <w:rPr>
          <w:rFonts w:ascii="Arial" w:hAnsi="Arial" w:cs="Arial"/>
          <w:i/>
          <w:sz w:val="22"/>
          <w:szCs w:val="22"/>
          <w:highlight w:val="yellow"/>
        </w:rPr>
        <w:t>authority</w:t>
      </w:r>
      <w:r w:rsidRPr="00FA2EDD">
        <w:rPr>
          <w:rFonts w:ascii="Arial" w:hAnsi="Arial" w:cs="Arial"/>
          <w:i/>
          <w:sz w:val="22"/>
          <w:szCs w:val="22"/>
        </w:rPr>
        <w:t xml:space="preserve">, </w:t>
      </w:r>
      <w:r w:rsidRPr="00FA2EDD">
        <w:rPr>
          <w:rFonts w:ascii="Arial" w:hAnsi="Arial" w:cs="Arial"/>
          <w:i/>
          <w:sz w:val="22"/>
          <w:szCs w:val="22"/>
          <w:highlight w:val="yellow"/>
        </w:rPr>
        <w:t>date</w:t>
      </w:r>
    </w:p>
    <w:p w14:paraId="673A952B" w14:textId="77777777" w:rsidR="00995EDE" w:rsidRPr="00FA2EDD" w:rsidRDefault="00995EDE" w:rsidP="00995EDE">
      <w:pPr>
        <w:jc w:val="both"/>
        <w:rPr>
          <w:rFonts w:ascii="Arial" w:hAnsi="Arial" w:cs="Arial"/>
          <w:i/>
          <w:sz w:val="22"/>
          <w:szCs w:val="22"/>
        </w:rPr>
      </w:pPr>
    </w:p>
    <w:p w14:paraId="4D797C7F" w14:textId="77777777" w:rsidR="00995EDE" w:rsidRPr="00FA2EDD" w:rsidRDefault="00995EDE" w:rsidP="00995EDE">
      <w:pPr>
        <w:jc w:val="both"/>
        <w:rPr>
          <w:rFonts w:ascii="Arial" w:hAnsi="Arial" w:cs="Arial"/>
          <w:sz w:val="22"/>
          <w:szCs w:val="22"/>
        </w:rPr>
      </w:pPr>
    </w:p>
    <w:p w14:paraId="48A9E0DD" w14:textId="77777777" w:rsidR="00995EDE" w:rsidRPr="00FA2EDD" w:rsidRDefault="00995EDE" w:rsidP="00995EDE">
      <w:pPr>
        <w:jc w:val="both"/>
        <w:rPr>
          <w:rFonts w:ascii="Arial" w:hAnsi="Arial" w:cs="Arial"/>
          <w:sz w:val="22"/>
          <w:szCs w:val="22"/>
        </w:rPr>
      </w:pPr>
    </w:p>
    <w:p w14:paraId="38245820" w14:textId="77777777" w:rsidR="00995EDE" w:rsidRPr="00FA2EDD" w:rsidRDefault="00995EDE" w:rsidP="00995EDE">
      <w:pPr>
        <w:jc w:val="both"/>
        <w:rPr>
          <w:rFonts w:ascii="Arial" w:hAnsi="Arial" w:cs="Arial"/>
          <w:sz w:val="22"/>
          <w:szCs w:val="22"/>
        </w:rPr>
      </w:pPr>
    </w:p>
    <w:p w14:paraId="6555954B" w14:textId="77777777" w:rsidR="00995EDE" w:rsidRPr="00FA2EDD" w:rsidRDefault="00995EDE" w:rsidP="00995EDE">
      <w:pPr>
        <w:jc w:val="both"/>
        <w:rPr>
          <w:rFonts w:ascii="Arial" w:hAnsi="Arial" w:cs="Arial"/>
          <w:sz w:val="22"/>
          <w:szCs w:val="22"/>
        </w:rPr>
      </w:pPr>
    </w:p>
    <w:p w14:paraId="1F4D5E00" w14:textId="77777777" w:rsidR="00995EDE" w:rsidRPr="00FA2EDD" w:rsidRDefault="00995EDE" w:rsidP="00995EDE">
      <w:pPr>
        <w:jc w:val="both"/>
        <w:rPr>
          <w:rFonts w:ascii="Arial" w:hAnsi="Arial" w:cs="Arial"/>
          <w:sz w:val="22"/>
          <w:szCs w:val="22"/>
        </w:rPr>
      </w:pPr>
    </w:p>
    <w:p w14:paraId="761BF439" w14:textId="77777777" w:rsidR="00995EDE" w:rsidRPr="00FA2EDD" w:rsidRDefault="00995EDE" w:rsidP="00995EDE">
      <w:pPr>
        <w:jc w:val="both"/>
        <w:rPr>
          <w:rFonts w:ascii="Arial" w:hAnsi="Arial" w:cs="Arial"/>
          <w:sz w:val="22"/>
          <w:szCs w:val="22"/>
        </w:rPr>
      </w:pPr>
    </w:p>
    <w:p w14:paraId="297520D3" w14:textId="77777777" w:rsidR="00995EDE" w:rsidRPr="00FA2EDD" w:rsidRDefault="00995EDE" w:rsidP="00995EDE">
      <w:pPr>
        <w:jc w:val="both"/>
        <w:rPr>
          <w:rFonts w:ascii="Arial" w:hAnsi="Arial" w:cs="Arial"/>
          <w:sz w:val="22"/>
          <w:szCs w:val="22"/>
        </w:rPr>
      </w:pPr>
    </w:p>
    <w:p w14:paraId="0D790AB5" w14:textId="77777777" w:rsidR="00995EDE" w:rsidRPr="00FA2EDD" w:rsidRDefault="00995EDE" w:rsidP="00995EDE">
      <w:pPr>
        <w:jc w:val="both"/>
        <w:rPr>
          <w:rFonts w:ascii="Arial" w:hAnsi="Arial" w:cs="Arial"/>
          <w:sz w:val="22"/>
          <w:szCs w:val="22"/>
        </w:rPr>
      </w:pPr>
    </w:p>
    <w:p w14:paraId="779C833D" w14:textId="77777777" w:rsidR="00995EDE" w:rsidRPr="00FA2EDD" w:rsidRDefault="00995EDE" w:rsidP="00995EDE">
      <w:pPr>
        <w:jc w:val="both"/>
        <w:rPr>
          <w:rFonts w:ascii="Arial" w:hAnsi="Arial" w:cs="Arial"/>
          <w:sz w:val="22"/>
          <w:szCs w:val="22"/>
        </w:rPr>
      </w:pPr>
    </w:p>
    <w:p w14:paraId="4A63B1EC" w14:textId="77777777" w:rsidR="00995EDE" w:rsidRPr="00FA2EDD" w:rsidRDefault="00995EDE" w:rsidP="00995EDE">
      <w:pPr>
        <w:jc w:val="both"/>
        <w:rPr>
          <w:rFonts w:ascii="Arial" w:hAnsi="Arial" w:cs="Arial"/>
          <w:sz w:val="22"/>
          <w:szCs w:val="22"/>
        </w:rPr>
      </w:pPr>
    </w:p>
    <w:p w14:paraId="6DAD80D3" w14:textId="77777777" w:rsidR="00995EDE" w:rsidRPr="00FA2EDD" w:rsidRDefault="00995EDE" w:rsidP="00995EDE">
      <w:pPr>
        <w:jc w:val="both"/>
        <w:rPr>
          <w:rFonts w:ascii="Arial" w:hAnsi="Arial" w:cs="Arial"/>
          <w:sz w:val="22"/>
          <w:szCs w:val="22"/>
        </w:rPr>
      </w:pPr>
    </w:p>
    <w:p w14:paraId="3434138B" w14:textId="77777777" w:rsidR="00995EDE" w:rsidRPr="00FA2EDD" w:rsidRDefault="00995EDE" w:rsidP="00995EDE">
      <w:pPr>
        <w:jc w:val="both"/>
        <w:rPr>
          <w:rFonts w:ascii="Arial" w:hAnsi="Arial" w:cs="Arial"/>
          <w:sz w:val="22"/>
          <w:szCs w:val="22"/>
        </w:rPr>
      </w:pPr>
    </w:p>
    <w:p w14:paraId="4CDE7CC2" w14:textId="77777777" w:rsidR="00995EDE" w:rsidRPr="00FA2EDD" w:rsidRDefault="00995EDE" w:rsidP="00995EDE">
      <w:pPr>
        <w:jc w:val="both"/>
        <w:rPr>
          <w:rFonts w:ascii="Arial" w:hAnsi="Arial" w:cs="Arial"/>
          <w:sz w:val="22"/>
          <w:szCs w:val="22"/>
        </w:rPr>
      </w:pPr>
    </w:p>
    <w:p w14:paraId="0E650056" w14:textId="77777777" w:rsidR="00995EDE" w:rsidRPr="00FA2EDD" w:rsidRDefault="00995EDE" w:rsidP="00995EDE">
      <w:pPr>
        <w:jc w:val="both"/>
        <w:rPr>
          <w:rFonts w:ascii="Arial" w:hAnsi="Arial" w:cs="Arial"/>
          <w:sz w:val="22"/>
          <w:szCs w:val="22"/>
        </w:rPr>
      </w:pPr>
    </w:p>
    <w:p w14:paraId="53CA9F42" w14:textId="77777777" w:rsidR="00995EDE" w:rsidRPr="00FA2EDD" w:rsidRDefault="00995EDE" w:rsidP="00995EDE">
      <w:pPr>
        <w:jc w:val="both"/>
        <w:rPr>
          <w:rFonts w:ascii="Arial" w:hAnsi="Arial" w:cs="Arial"/>
          <w:sz w:val="22"/>
          <w:szCs w:val="22"/>
        </w:rPr>
      </w:pPr>
    </w:p>
    <w:p w14:paraId="1F4C93C6" w14:textId="77777777" w:rsidR="00995EDE" w:rsidRPr="00FA2EDD" w:rsidRDefault="00995EDE" w:rsidP="00995EDE">
      <w:pPr>
        <w:jc w:val="both"/>
        <w:rPr>
          <w:rFonts w:ascii="Arial" w:hAnsi="Arial" w:cs="Arial"/>
          <w:sz w:val="22"/>
          <w:szCs w:val="22"/>
        </w:rPr>
      </w:pPr>
    </w:p>
    <w:p w14:paraId="57CDE2E1" w14:textId="77777777" w:rsidR="00995EDE" w:rsidRPr="00FA2EDD" w:rsidRDefault="00995EDE" w:rsidP="00995EDE">
      <w:pPr>
        <w:jc w:val="both"/>
        <w:rPr>
          <w:rFonts w:ascii="Arial" w:hAnsi="Arial" w:cs="Arial"/>
          <w:sz w:val="22"/>
          <w:szCs w:val="22"/>
        </w:rPr>
      </w:pPr>
    </w:p>
    <w:p w14:paraId="1085A450" w14:textId="77777777" w:rsidR="00995EDE" w:rsidRPr="00FA2EDD" w:rsidRDefault="00995EDE" w:rsidP="00995EDE">
      <w:pPr>
        <w:jc w:val="both"/>
        <w:rPr>
          <w:rFonts w:ascii="Arial" w:hAnsi="Arial" w:cs="Arial"/>
          <w:sz w:val="22"/>
          <w:szCs w:val="22"/>
        </w:rPr>
      </w:pPr>
    </w:p>
    <w:p w14:paraId="71FD4AFB" w14:textId="77777777" w:rsidR="00995EDE" w:rsidRPr="00FA2EDD" w:rsidRDefault="00995EDE" w:rsidP="00995EDE">
      <w:pPr>
        <w:jc w:val="both"/>
        <w:rPr>
          <w:rFonts w:ascii="Arial" w:hAnsi="Arial" w:cs="Arial"/>
          <w:sz w:val="22"/>
          <w:szCs w:val="22"/>
        </w:rPr>
      </w:pPr>
    </w:p>
    <w:p w14:paraId="1D3268AF" w14:textId="77777777" w:rsidR="00995EDE" w:rsidRPr="00FA2EDD" w:rsidRDefault="00995EDE" w:rsidP="00995EDE">
      <w:pPr>
        <w:jc w:val="both"/>
        <w:rPr>
          <w:rFonts w:ascii="Arial" w:hAnsi="Arial" w:cs="Arial"/>
          <w:sz w:val="22"/>
          <w:szCs w:val="22"/>
        </w:rPr>
      </w:pPr>
    </w:p>
    <w:p w14:paraId="31E6D1D3" w14:textId="77777777" w:rsidR="00995EDE" w:rsidRPr="00FA2EDD" w:rsidRDefault="00995EDE" w:rsidP="00995EDE">
      <w:pPr>
        <w:jc w:val="both"/>
        <w:rPr>
          <w:rFonts w:ascii="Arial" w:hAnsi="Arial" w:cs="Arial"/>
          <w:sz w:val="22"/>
          <w:szCs w:val="22"/>
        </w:rPr>
      </w:pPr>
    </w:p>
    <w:p w14:paraId="7F0C53BB" w14:textId="77777777" w:rsidR="00995EDE" w:rsidRPr="00FA2EDD" w:rsidRDefault="00995EDE" w:rsidP="00995EDE">
      <w:pPr>
        <w:jc w:val="both"/>
        <w:rPr>
          <w:rFonts w:ascii="Arial" w:hAnsi="Arial" w:cs="Arial"/>
          <w:sz w:val="22"/>
          <w:szCs w:val="22"/>
        </w:rPr>
      </w:pPr>
    </w:p>
    <w:p w14:paraId="16F52319" w14:textId="77777777" w:rsidR="00995EDE" w:rsidRPr="00FA2EDD" w:rsidRDefault="00995EDE" w:rsidP="00995EDE">
      <w:pPr>
        <w:rPr>
          <w:rFonts w:ascii="Arial" w:hAnsi="Arial" w:cs="Arial"/>
          <w:sz w:val="22"/>
          <w:szCs w:val="22"/>
        </w:rPr>
        <w:sectPr w:rsidR="00995EDE" w:rsidRPr="00FA2EDD">
          <w:headerReference w:type="default" r:id="rId8"/>
          <w:footerReference w:type="default" r:id="rId9"/>
          <w:pgSz w:w="11907" w:h="16840" w:code="9"/>
          <w:pgMar w:top="1247" w:right="1531" w:bottom="1247" w:left="1531" w:header="1134" w:footer="1134" w:gutter="0"/>
          <w:cols w:space="720"/>
          <w:titlePg/>
          <w:docGrid w:linePitch="360"/>
        </w:sectPr>
      </w:pPr>
    </w:p>
    <w:p w14:paraId="6FC92A06" w14:textId="77777777" w:rsidR="00BF4645" w:rsidRPr="00FA2EDD" w:rsidRDefault="00BF4645">
      <w:pPr>
        <w:rPr>
          <w:rFonts w:ascii="Arial" w:hAnsi="Arial" w:cs="Arial"/>
          <w:b/>
          <w:sz w:val="32"/>
          <w:szCs w:val="32"/>
        </w:rPr>
      </w:pPr>
      <w:r w:rsidRPr="00FA2EDD">
        <w:rPr>
          <w:rFonts w:ascii="Arial" w:hAnsi="Arial" w:cs="Arial"/>
          <w:b/>
          <w:sz w:val="32"/>
          <w:szCs w:val="32"/>
        </w:rPr>
        <w:lastRenderedPageBreak/>
        <w:t>Table of Content</w:t>
      </w:r>
    </w:p>
    <w:p w14:paraId="1B54AAFA" w14:textId="77777777" w:rsidR="00BF4645" w:rsidRPr="00FA2EDD" w:rsidRDefault="00BF4645">
      <w:pPr>
        <w:rPr>
          <w:rFonts w:ascii="Arial" w:hAnsi="Arial" w:cs="Arial"/>
          <w:b/>
          <w:sz w:val="32"/>
          <w:szCs w:val="32"/>
        </w:rPr>
      </w:pPr>
    </w:p>
    <w:p w14:paraId="467D43FE" w14:textId="77777777" w:rsidR="00C50007" w:rsidRDefault="00BF4645">
      <w:pPr>
        <w:pStyle w:val="TOC1"/>
        <w:tabs>
          <w:tab w:val="right" w:leader="dot" w:pos="8290"/>
        </w:tabs>
        <w:rPr>
          <w:b w:val="0"/>
          <w:caps w:val="0"/>
          <w:noProof/>
          <w:sz w:val="24"/>
          <w:szCs w:val="24"/>
          <w:lang w:eastAsia="ja-JP"/>
        </w:rPr>
      </w:pPr>
      <w:r w:rsidRPr="00FA2EDD">
        <w:rPr>
          <w:rFonts w:ascii="Arial" w:hAnsi="Arial" w:cs="Arial"/>
          <w:b w:val="0"/>
          <w:sz w:val="32"/>
          <w:szCs w:val="32"/>
        </w:rPr>
        <w:fldChar w:fldCharType="begin"/>
      </w:r>
      <w:r w:rsidRPr="00FA2EDD">
        <w:rPr>
          <w:rFonts w:ascii="Arial" w:hAnsi="Arial" w:cs="Arial"/>
          <w:b w:val="0"/>
          <w:sz w:val="32"/>
          <w:szCs w:val="32"/>
        </w:rPr>
        <w:instrText xml:space="preserve"> TOC \o "1-3" </w:instrText>
      </w:r>
      <w:r w:rsidRPr="00FA2EDD">
        <w:rPr>
          <w:rFonts w:ascii="Arial" w:hAnsi="Arial" w:cs="Arial"/>
          <w:b w:val="0"/>
          <w:sz w:val="32"/>
          <w:szCs w:val="32"/>
        </w:rPr>
        <w:fldChar w:fldCharType="separate"/>
      </w:r>
      <w:r w:rsidR="00C50007">
        <w:rPr>
          <w:noProof/>
        </w:rPr>
        <w:t>Foreword</w:t>
      </w:r>
      <w:r w:rsidR="00C50007">
        <w:rPr>
          <w:noProof/>
        </w:rPr>
        <w:tab/>
      </w:r>
      <w:r w:rsidR="00C50007">
        <w:rPr>
          <w:noProof/>
        </w:rPr>
        <w:fldChar w:fldCharType="begin"/>
      </w:r>
      <w:r w:rsidR="00C50007">
        <w:rPr>
          <w:noProof/>
        </w:rPr>
        <w:instrText xml:space="preserve"> PAGEREF _Toc341457917 \h </w:instrText>
      </w:r>
      <w:r w:rsidR="00C50007">
        <w:rPr>
          <w:noProof/>
        </w:rPr>
      </w:r>
      <w:r w:rsidR="00C50007">
        <w:rPr>
          <w:noProof/>
        </w:rPr>
        <w:fldChar w:fldCharType="separate"/>
      </w:r>
      <w:r w:rsidR="00C50007">
        <w:rPr>
          <w:noProof/>
        </w:rPr>
        <w:t>3</w:t>
      </w:r>
      <w:r w:rsidR="00C50007">
        <w:rPr>
          <w:noProof/>
        </w:rPr>
        <w:fldChar w:fldCharType="end"/>
      </w:r>
    </w:p>
    <w:p w14:paraId="4EA64588" w14:textId="77777777" w:rsidR="00C50007" w:rsidRDefault="00C50007">
      <w:pPr>
        <w:pStyle w:val="TOC1"/>
        <w:tabs>
          <w:tab w:val="right" w:leader="dot" w:pos="8290"/>
        </w:tabs>
        <w:rPr>
          <w:b w:val="0"/>
          <w:caps w:val="0"/>
          <w:noProof/>
          <w:sz w:val="24"/>
          <w:szCs w:val="24"/>
          <w:lang w:eastAsia="ja-JP"/>
        </w:rPr>
      </w:pPr>
      <w:r>
        <w:rPr>
          <w:noProof/>
        </w:rPr>
        <w:t>Article I: Definitions</w:t>
      </w:r>
      <w:r>
        <w:rPr>
          <w:noProof/>
        </w:rPr>
        <w:tab/>
      </w:r>
      <w:r>
        <w:rPr>
          <w:noProof/>
        </w:rPr>
        <w:fldChar w:fldCharType="begin"/>
      </w:r>
      <w:r>
        <w:rPr>
          <w:noProof/>
        </w:rPr>
        <w:instrText xml:space="preserve"> PAGEREF _Toc341457918 \h </w:instrText>
      </w:r>
      <w:r>
        <w:rPr>
          <w:noProof/>
        </w:rPr>
      </w:r>
      <w:r>
        <w:rPr>
          <w:noProof/>
        </w:rPr>
        <w:fldChar w:fldCharType="separate"/>
      </w:r>
      <w:r>
        <w:rPr>
          <w:noProof/>
        </w:rPr>
        <w:t>3</w:t>
      </w:r>
      <w:r>
        <w:rPr>
          <w:noProof/>
        </w:rPr>
        <w:fldChar w:fldCharType="end"/>
      </w:r>
    </w:p>
    <w:p w14:paraId="5BC65F93" w14:textId="77777777" w:rsidR="00C50007" w:rsidRDefault="00C50007">
      <w:pPr>
        <w:pStyle w:val="TOC1"/>
        <w:tabs>
          <w:tab w:val="right" w:leader="dot" w:pos="8290"/>
        </w:tabs>
        <w:rPr>
          <w:b w:val="0"/>
          <w:caps w:val="0"/>
          <w:noProof/>
          <w:sz w:val="24"/>
          <w:szCs w:val="24"/>
          <w:lang w:eastAsia="ja-JP"/>
        </w:rPr>
      </w:pPr>
      <w:r>
        <w:rPr>
          <w:noProof/>
        </w:rPr>
        <w:t>Article II: Principles and Objectives of Organic Agriculture</w:t>
      </w:r>
      <w:r>
        <w:rPr>
          <w:noProof/>
        </w:rPr>
        <w:tab/>
      </w:r>
      <w:r>
        <w:rPr>
          <w:noProof/>
        </w:rPr>
        <w:fldChar w:fldCharType="begin"/>
      </w:r>
      <w:r>
        <w:rPr>
          <w:noProof/>
        </w:rPr>
        <w:instrText xml:space="preserve"> PAGEREF _Toc341457919 \h </w:instrText>
      </w:r>
      <w:r>
        <w:rPr>
          <w:noProof/>
        </w:rPr>
      </w:r>
      <w:r>
        <w:rPr>
          <w:noProof/>
        </w:rPr>
        <w:fldChar w:fldCharType="separate"/>
      </w:r>
      <w:r>
        <w:rPr>
          <w:noProof/>
        </w:rPr>
        <w:t>8</w:t>
      </w:r>
      <w:r>
        <w:rPr>
          <w:noProof/>
        </w:rPr>
        <w:fldChar w:fldCharType="end"/>
      </w:r>
    </w:p>
    <w:p w14:paraId="644D7D31" w14:textId="77777777" w:rsidR="00C50007" w:rsidRDefault="00C50007">
      <w:pPr>
        <w:pStyle w:val="TOC1"/>
        <w:tabs>
          <w:tab w:val="right" w:leader="dot" w:pos="8290"/>
        </w:tabs>
        <w:rPr>
          <w:b w:val="0"/>
          <w:caps w:val="0"/>
          <w:noProof/>
          <w:sz w:val="24"/>
          <w:szCs w:val="24"/>
          <w:lang w:eastAsia="ja-JP"/>
        </w:rPr>
      </w:pPr>
      <w:r>
        <w:rPr>
          <w:noProof/>
        </w:rPr>
        <w:t>Article III: Scope of this Regulation</w:t>
      </w:r>
      <w:r>
        <w:rPr>
          <w:noProof/>
        </w:rPr>
        <w:tab/>
      </w:r>
      <w:r>
        <w:rPr>
          <w:noProof/>
        </w:rPr>
        <w:fldChar w:fldCharType="begin"/>
      </w:r>
      <w:r>
        <w:rPr>
          <w:noProof/>
        </w:rPr>
        <w:instrText xml:space="preserve"> PAGEREF _Toc341457920 \h </w:instrText>
      </w:r>
      <w:r>
        <w:rPr>
          <w:noProof/>
        </w:rPr>
      </w:r>
      <w:r>
        <w:rPr>
          <w:noProof/>
        </w:rPr>
        <w:fldChar w:fldCharType="separate"/>
      </w:r>
      <w:r>
        <w:rPr>
          <w:noProof/>
        </w:rPr>
        <w:t>8</w:t>
      </w:r>
      <w:r>
        <w:rPr>
          <w:noProof/>
        </w:rPr>
        <w:fldChar w:fldCharType="end"/>
      </w:r>
    </w:p>
    <w:p w14:paraId="0BC8A522" w14:textId="77777777" w:rsidR="00C50007" w:rsidRDefault="00C50007">
      <w:pPr>
        <w:pStyle w:val="TOC1"/>
        <w:tabs>
          <w:tab w:val="right" w:leader="dot" w:pos="8290"/>
        </w:tabs>
        <w:rPr>
          <w:b w:val="0"/>
          <w:caps w:val="0"/>
          <w:noProof/>
          <w:sz w:val="24"/>
          <w:szCs w:val="24"/>
          <w:lang w:eastAsia="ja-JP"/>
        </w:rPr>
      </w:pPr>
      <w:r>
        <w:rPr>
          <w:noProof/>
        </w:rPr>
        <w:t>Article IV: Labelling and Claims</w:t>
      </w:r>
      <w:r>
        <w:rPr>
          <w:noProof/>
        </w:rPr>
        <w:tab/>
      </w:r>
      <w:r>
        <w:rPr>
          <w:noProof/>
        </w:rPr>
        <w:fldChar w:fldCharType="begin"/>
      </w:r>
      <w:r>
        <w:rPr>
          <w:noProof/>
        </w:rPr>
        <w:instrText xml:space="preserve"> PAGEREF _Toc341457921 \h </w:instrText>
      </w:r>
      <w:r>
        <w:rPr>
          <w:noProof/>
        </w:rPr>
      </w:r>
      <w:r>
        <w:rPr>
          <w:noProof/>
        </w:rPr>
        <w:fldChar w:fldCharType="separate"/>
      </w:r>
      <w:r>
        <w:rPr>
          <w:noProof/>
        </w:rPr>
        <w:t>9</w:t>
      </w:r>
      <w:r>
        <w:rPr>
          <w:noProof/>
        </w:rPr>
        <w:fldChar w:fldCharType="end"/>
      </w:r>
    </w:p>
    <w:p w14:paraId="2B73C525" w14:textId="77777777" w:rsidR="00C50007" w:rsidRDefault="00C50007">
      <w:pPr>
        <w:pStyle w:val="TOC1"/>
        <w:tabs>
          <w:tab w:val="right" w:leader="dot" w:pos="8290"/>
        </w:tabs>
        <w:rPr>
          <w:b w:val="0"/>
          <w:caps w:val="0"/>
          <w:noProof/>
          <w:sz w:val="24"/>
          <w:szCs w:val="24"/>
          <w:lang w:eastAsia="ja-JP"/>
        </w:rPr>
      </w:pPr>
      <w:r>
        <w:rPr>
          <w:noProof/>
        </w:rPr>
        <w:t>Article V: Rules for production, processing, handling and labeling</w:t>
      </w:r>
      <w:r>
        <w:rPr>
          <w:noProof/>
        </w:rPr>
        <w:tab/>
      </w:r>
      <w:r>
        <w:rPr>
          <w:noProof/>
        </w:rPr>
        <w:fldChar w:fldCharType="begin"/>
      </w:r>
      <w:r>
        <w:rPr>
          <w:noProof/>
        </w:rPr>
        <w:instrText xml:space="preserve"> PAGEREF _Toc341457922 \h </w:instrText>
      </w:r>
      <w:r>
        <w:rPr>
          <w:noProof/>
        </w:rPr>
      </w:r>
      <w:r>
        <w:rPr>
          <w:noProof/>
        </w:rPr>
        <w:fldChar w:fldCharType="separate"/>
      </w:r>
      <w:r>
        <w:rPr>
          <w:noProof/>
        </w:rPr>
        <w:t>10</w:t>
      </w:r>
      <w:r>
        <w:rPr>
          <w:noProof/>
        </w:rPr>
        <w:fldChar w:fldCharType="end"/>
      </w:r>
    </w:p>
    <w:p w14:paraId="135EF456" w14:textId="77777777" w:rsidR="00C50007" w:rsidRDefault="00C50007">
      <w:pPr>
        <w:pStyle w:val="TOC3"/>
        <w:tabs>
          <w:tab w:val="right" w:leader="dot" w:pos="8290"/>
        </w:tabs>
        <w:rPr>
          <w:i w:val="0"/>
          <w:noProof/>
          <w:sz w:val="24"/>
          <w:szCs w:val="24"/>
          <w:lang w:eastAsia="ja-JP"/>
        </w:rPr>
      </w:pPr>
      <w:r>
        <w:rPr>
          <w:noProof/>
        </w:rPr>
        <w:t>5.1. ORGANIC ECOSYSTEMS</w:t>
      </w:r>
      <w:r>
        <w:rPr>
          <w:noProof/>
        </w:rPr>
        <w:tab/>
      </w:r>
      <w:r>
        <w:rPr>
          <w:noProof/>
        </w:rPr>
        <w:fldChar w:fldCharType="begin"/>
      </w:r>
      <w:r>
        <w:rPr>
          <w:noProof/>
        </w:rPr>
        <w:instrText xml:space="preserve"> PAGEREF _Toc341457923 \h </w:instrText>
      </w:r>
      <w:r>
        <w:rPr>
          <w:noProof/>
        </w:rPr>
      </w:r>
      <w:r>
        <w:rPr>
          <w:noProof/>
        </w:rPr>
        <w:fldChar w:fldCharType="separate"/>
      </w:r>
      <w:r>
        <w:rPr>
          <w:noProof/>
        </w:rPr>
        <w:t>11</w:t>
      </w:r>
      <w:r>
        <w:rPr>
          <w:noProof/>
        </w:rPr>
        <w:fldChar w:fldCharType="end"/>
      </w:r>
    </w:p>
    <w:p w14:paraId="3CD03D31" w14:textId="77777777" w:rsidR="00C50007" w:rsidRDefault="00C50007">
      <w:pPr>
        <w:pStyle w:val="TOC3"/>
        <w:tabs>
          <w:tab w:val="right" w:leader="dot" w:pos="8290"/>
        </w:tabs>
        <w:rPr>
          <w:i w:val="0"/>
          <w:noProof/>
          <w:sz w:val="24"/>
          <w:szCs w:val="24"/>
          <w:lang w:eastAsia="ja-JP"/>
        </w:rPr>
      </w:pPr>
      <w:r>
        <w:rPr>
          <w:noProof/>
        </w:rPr>
        <w:t>5.2. GENERAL REQUIREMENTS FOR CROP PRODUCTION AND ANIMAL HUSBANDRY</w:t>
      </w:r>
      <w:r>
        <w:rPr>
          <w:noProof/>
        </w:rPr>
        <w:tab/>
      </w:r>
      <w:r>
        <w:rPr>
          <w:noProof/>
        </w:rPr>
        <w:fldChar w:fldCharType="begin"/>
      </w:r>
      <w:r>
        <w:rPr>
          <w:noProof/>
        </w:rPr>
        <w:instrText xml:space="preserve"> PAGEREF _Toc341457924 \h </w:instrText>
      </w:r>
      <w:r>
        <w:rPr>
          <w:noProof/>
        </w:rPr>
      </w:r>
      <w:r>
        <w:rPr>
          <w:noProof/>
        </w:rPr>
        <w:fldChar w:fldCharType="separate"/>
      </w:r>
      <w:r>
        <w:rPr>
          <w:noProof/>
        </w:rPr>
        <w:t>13</w:t>
      </w:r>
      <w:r>
        <w:rPr>
          <w:noProof/>
        </w:rPr>
        <w:fldChar w:fldCharType="end"/>
      </w:r>
    </w:p>
    <w:p w14:paraId="1BC85240" w14:textId="77777777" w:rsidR="00C50007" w:rsidRDefault="00C50007">
      <w:pPr>
        <w:pStyle w:val="TOC3"/>
        <w:tabs>
          <w:tab w:val="right" w:leader="dot" w:pos="8290"/>
        </w:tabs>
        <w:rPr>
          <w:i w:val="0"/>
          <w:noProof/>
          <w:sz w:val="24"/>
          <w:szCs w:val="24"/>
          <w:lang w:eastAsia="ja-JP"/>
        </w:rPr>
      </w:pPr>
      <w:r>
        <w:rPr>
          <w:noProof/>
        </w:rPr>
        <w:t>5.3 . CROP PRODUCTION</w:t>
      </w:r>
      <w:r>
        <w:rPr>
          <w:noProof/>
        </w:rPr>
        <w:tab/>
      </w:r>
      <w:r>
        <w:rPr>
          <w:noProof/>
        </w:rPr>
        <w:fldChar w:fldCharType="begin"/>
      </w:r>
      <w:r>
        <w:rPr>
          <w:noProof/>
        </w:rPr>
        <w:instrText xml:space="preserve"> PAGEREF _Toc341457925 \h </w:instrText>
      </w:r>
      <w:r>
        <w:rPr>
          <w:noProof/>
        </w:rPr>
      </w:r>
      <w:r>
        <w:rPr>
          <w:noProof/>
        </w:rPr>
        <w:fldChar w:fldCharType="separate"/>
      </w:r>
      <w:r>
        <w:rPr>
          <w:noProof/>
        </w:rPr>
        <w:t>14</w:t>
      </w:r>
      <w:r>
        <w:rPr>
          <w:noProof/>
        </w:rPr>
        <w:fldChar w:fldCharType="end"/>
      </w:r>
    </w:p>
    <w:p w14:paraId="6F0825BB" w14:textId="77777777" w:rsidR="00C50007" w:rsidRDefault="00C50007">
      <w:pPr>
        <w:pStyle w:val="TOC3"/>
        <w:tabs>
          <w:tab w:val="right" w:leader="dot" w:pos="8290"/>
        </w:tabs>
        <w:rPr>
          <w:i w:val="0"/>
          <w:noProof/>
          <w:sz w:val="24"/>
          <w:szCs w:val="24"/>
          <w:lang w:eastAsia="ja-JP"/>
        </w:rPr>
      </w:pPr>
      <w:r>
        <w:rPr>
          <w:noProof/>
        </w:rPr>
        <w:t>5.4 . ANIMAL HUSBANDRY</w:t>
      </w:r>
      <w:r>
        <w:rPr>
          <w:noProof/>
        </w:rPr>
        <w:tab/>
      </w:r>
      <w:r>
        <w:rPr>
          <w:noProof/>
        </w:rPr>
        <w:fldChar w:fldCharType="begin"/>
      </w:r>
      <w:r>
        <w:rPr>
          <w:noProof/>
        </w:rPr>
        <w:instrText xml:space="preserve"> PAGEREF _Toc341457926 \h </w:instrText>
      </w:r>
      <w:r>
        <w:rPr>
          <w:noProof/>
        </w:rPr>
      </w:r>
      <w:r>
        <w:rPr>
          <w:noProof/>
        </w:rPr>
        <w:fldChar w:fldCharType="separate"/>
      </w:r>
      <w:r>
        <w:rPr>
          <w:noProof/>
        </w:rPr>
        <w:t>18</w:t>
      </w:r>
      <w:r>
        <w:rPr>
          <w:noProof/>
        </w:rPr>
        <w:fldChar w:fldCharType="end"/>
      </w:r>
    </w:p>
    <w:p w14:paraId="269C77E3" w14:textId="77777777" w:rsidR="00C50007" w:rsidRDefault="00C50007">
      <w:pPr>
        <w:pStyle w:val="TOC3"/>
        <w:tabs>
          <w:tab w:val="right" w:leader="dot" w:pos="8290"/>
        </w:tabs>
        <w:rPr>
          <w:i w:val="0"/>
          <w:noProof/>
          <w:sz w:val="24"/>
          <w:szCs w:val="24"/>
          <w:lang w:eastAsia="ja-JP"/>
        </w:rPr>
      </w:pPr>
      <w:r>
        <w:rPr>
          <w:noProof/>
        </w:rPr>
        <w:t>5.5.  PROCESSING AND HANDLING</w:t>
      </w:r>
      <w:r>
        <w:rPr>
          <w:noProof/>
        </w:rPr>
        <w:tab/>
      </w:r>
      <w:r>
        <w:rPr>
          <w:noProof/>
        </w:rPr>
        <w:fldChar w:fldCharType="begin"/>
      </w:r>
      <w:r>
        <w:rPr>
          <w:noProof/>
        </w:rPr>
        <w:instrText xml:space="preserve"> PAGEREF _Toc341457927 \h </w:instrText>
      </w:r>
      <w:r>
        <w:rPr>
          <w:noProof/>
        </w:rPr>
      </w:r>
      <w:r>
        <w:rPr>
          <w:noProof/>
        </w:rPr>
        <w:fldChar w:fldCharType="separate"/>
      </w:r>
      <w:r>
        <w:rPr>
          <w:noProof/>
        </w:rPr>
        <w:t>26</w:t>
      </w:r>
      <w:r>
        <w:rPr>
          <w:noProof/>
        </w:rPr>
        <w:fldChar w:fldCharType="end"/>
      </w:r>
    </w:p>
    <w:p w14:paraId="5BB00A2B" w14:textId="77777777" w:rsidR="00C50007" w:rsidRDefault="00C50007">
      <w:pPr>
        <w:pStyle w:val="TOC3"/>
        <w:tabs>
          <w:tab w:val="right" w:leader="dot" w:pos="8290"/>
        </w:tabs>
        <w:rPr>
          <w:i w:val="0"/>
          <w:noProof/>
          <w:sz w:val="24"/>
          <w:szCs w:val="24"/>
          <w:lang w:eastAsia="ja-JP"/>
        </w:rPr>
      </w:pPr>
      <w:r>
        <w:rPr>
          <w:noProof/>
        </w:rPr>
        <w:t>5.6. LABELING</w:t>
      </w:r>
      <w:r>
        <w:rPr>
          <w:noProof/>
        </w:rPr>
        <w:tab/>
      </w:r>
      <w:r>
        <w:rPr>
          <w:noProof/>
        </w:rPr>
        <w:fldChar w:fldCharType="begin"/>
      </w:r>
      <w:r>
        <w:rPr>
          <w:noProof/>
        </w:rPr>
        <w:instrText xml:space="preserve"> PAGEREF _Toc341457928 \h </w:instrText>
      </w:r>
      <w:r>
        <w:rPr>
          <w:noProof/>
        </w:rPr>
      </w:r>
      <w:r>
        <w:rPr>
          <w:noProof/>
        </w:rPr>
        <w:fldChar w:fldCharType="separate"/>
      </w:r>
      <w:r>
        <w:rPr>
          <w:noProof/>
        </w:rPr>
        <w:t>30</w:t>
      </w:r>
      <w:r>
        <w:rPr>
          <w:noProof/>
        </w:rPr>
        <w:fldChar w:fldCharType="end"/>
      </w:r>
    </w:p>
    <w:p w14:paraId="0B82F123" w14:textId="77777777" w:rsidR="00C50007" w:rsidRDefault="00C50007">
      <w:pPr>
        <w:pStyle w:val="TOC3"/>
        <w:tabs>
          <w:tab w:val="right" w:leader="dot" w:pos="8290"/>
        </w:tabs>
        <w:rPr>
          <w:i w:val="0"/>
          <w:noProof/>
          <w:sz w:val="24"/>
          <w:szCs w:val="24"/>
          <w:lang w:eastAsia="ja-JP"/>
        </w:rPr>
      </w:pPr>
      <w:r>
        <w:rPr>
          <w:noProof/>
        </w:rPr>
        <w:t>5.7. SOCIAL JUSTICE</w:t>
      </w:r>
      <w:r>
        <w:rPr>
          <w:noProof/>
        </w:rPr>
        <w:tab/>
      </w:r>
      <w:r>
        <w:rPr>
          <w:noProof/>
        </w:rPr>
        <w:fldChar w:fldCharType="begin"/>
      </w:r>
      <w:r>
        <w:rPr>
          <w:noProof/>
        </w:rPr>
        <w:instrText xml:space="preserve"> PAGEREF _Toc341457929 \h </w:instrText>
      </w:r>
      <w:r>
        <w:rPr>
          <w:noProof/>
        </w:rPr>
      </w:r>
      <w:r>
        <w:rPr>
          <w:noProof/>
        </w:rPr>
        <w:fldChar w:fldCharType="separate"/>
      </w:r>
      <w:r>
        <w:rPr>
          <w:noProof/>
        </w:rPr>
        <w:t>31</w:t>
      </w:r>
      <w:r>
        <w:rPr>
          <w:noProof/>
        </w:rPr>
        <w:fldChar w:fldCharType="end"/>
      </w:r>
    </w:p>
    <w:p w14:paraId="39697334" w14:textId="77777777" w:rsidR="00C50007" w:rsidRDefault="00C50007">
      <w:pPr>
        <w:pStyle w:val="TOC1"/>
        <w:tabs>
          <w:tab w:val="right" w:leader="dot" w:pos="8290"/>
        </w:tabs>
        <w:rPr>
          <w:b w:val="0"/>
          <w:caps w:val="0"/>
          <w:noProof/>
          <w:sz w:val="24"/>
          <w:szCs w:val="24"/>
          <w:lang w:eastAsia="ja-JP"/>
        </w:rPr>
      </w:pPr>
      <w:r>
        <w:rPr>
          <w:noProof/>
        </w:rPr>
        <w:t>Article VI: National Conformity assessment rules</w:t>
      </w:r>
      <w:r>
        <w:rPr>
          <w:noProof/>
        </w:rPr>
        <w:tab/>
      </w:r>
      <w:r>
        <w:rPr>
          <w:noProof/>
        </w:rPr>
        <w:fldChar w:fldCharType="begin"/>
      </w:r>
      <w:r>
        <w:rPr>
          <w:noProof/>
        </w:rPr>
        <w:instrText xml:space="preserve"> PAGEREF _Toc341457930 \h </w:instrText>
      </w:r>
      <w:r>
        <w:rPr>
          <w:noProof/>
        </w:rPr>
      </w:r>
      <w:r>
        <w:rPr>
          <w:noProof/>
        </w:rPr>
        <w:fldChar w:fldCharType="separate"/>
      </w:r>
      <w:r>
        <w:rPr>
          <w:noProof/>
        </w:rPr>
        <w:t>33</w:t>
      </w:r>
      <w:r>
        <w:rPr>
          <w:noProof/>
        </w:rPr>
        <w:fldChar w:fldCharType="end"/>
      </w:r>
    </w:p>
    <w:p w14:paraId="1D75612B" w14:textId="77777777" w:rsidR="00C50007" w:rsidRDefault="00C50007">
      <w:pPr>
        <w:pStyle w:val="TOC1"/>
        <w:tabs>
          <w:tab w:val="right" w:leader="dot" w:pos="8290"/>
        </w:tabs>
        <w:rPr>
          <w:b w:val="0"/>
          <w:caps w:val="0"/>
          <w:noProof/>
          <w:sz w:val="24"/>
          <w:szCs w:val="24"/>
          <w:lang w:eastAsia="ja-JP"/>
        </w:rPr>
      </w:pPr>
      <w:r>
        <w:rPr>
          <w:noProof/>
        </w:rPr>
        <w:t>Article VII: National Committee on Organic Agriculture</w:t>
      </w:r>
      <w:r>
        <w:rPr>
          <w:noProof/>
        </w:rPr>
        <w:tab/>
      </w:r>
      <w:r>
        <w:rPr>
          <w:noProof/>
        </w:rPr>
        <w:fldChar w:fldCharType="begin"/>
      </w:r>
      <w:r>
        <w:rPr>
          <w:noProof/>
        </w:rPr>
        <w:instrText xml:space="preserve"> PAGEREF _Toc341457931 \h </w:instrText>
      </w:r>
      <w:r>
        <w:rPr>
          <w:noProof/>
        </w:rPr>
      </w:r>
      <w:r>
        <w:rPr>
          <w:noProof/>
        </w:rPr>
        <w:fldChar w:fldCharType="separate"/>
      </w:r>
      <w:r>
        <w:rPr>
          <w:noProof/>
        </w:rPr>
        <w:t>34</w:t>
      </w:r>
      <w:r>
        <w:rPr>
          <w:noProof/>
        </w:rPr>
        <w:fldChar w:fldCharType="end"/>
      </w:r>
    </w:p>
    <w:p w14:paraId="3B1D68D7" w14:textId="77777777" w:rsidR="00C50007" w:rsidRDefault="00C50007">
      <w:pPr>
        <w:pStyle w:val="TOC1"/>
        <w:tabs>
          <w:tab w:val="right" w:leader="dot" w:pos="8290"/>
        </w:tabs>
        <w:rPr>
          <w:b w:val="0"/>
          <w:caps w:val="0"/>
          <w:noProof/>
          <w:sz w:val="24"/>
          <w:szCs w:val="24"/>
          <w:lang w:eastAsia="ja-JP"/>
        </w:rPr>
      </w:pPr>
      <w:r>
        <w:rPr>
          <w:noProof/>
        </w:rPr>
        <w:t>Article VIII: Penalties for violation of this regulation</w:t>
      </w:r>
      <w:r>
        <w:rPr>
          <w:noProof/>
        </w:rPr>
        <w:tab/>
      </w:r>
      <w:r>
        <w:rPr>
          <w:noProof/>
        </w:rPr>
        <w:fldChar w:fldCharType="begin"/>
      </w:r>
      <w:r>
        <w:rPr>
          <w:noProof/>
        </w:rPr>
        <w:instrText xml:space="preserve"> PAGEREF _Toc341457932 \h </w:instrText>
      </w:r>
      <w:r>
        <w:rPr>
          <w:noProof/>
        </w:rPr>
      </w:r>
      <w:r>
        <w:rPr>
          <w:noProof/>
        </w:rPr>
        <w:fldChar w:fldCharType="separate"/>
      </w:r>
      <w:r>
        <w:rPr>
          <w:noProof/>
        </w:rPr>
        <w:t>35</w:t>
      </w:r>
      <w:r>
        <w:rPr>
          <w:noProof/>
        </w:rPr>
        <w:fldChar w:fldCharType="end"/>
      </w:r>
    </w:p>
    <w:p w14:paraId="724BDF1D" w14:textId="77777777" w:rsidR="00C50007" w:rsidRDefault="00C50007">
      <w:pPr>
        <w:pStyle w:val="TOC1"/>
        <w:tabs>
          <w:tab w:val="right" w:leader="dot" w:pos="8290"/>
        </w:tabs>
        <w:rPr>
          <w:b w:val="0"/>
          <w:caps w:val="0"/>
          <w:noProof/>
          <w:sz w:val="24"/>
          <w:szCs w:val="24"/>
          <w:lang w:eastAsia="ja-JP"/>
        </w:rPr>
      </w:pPr>
      <w:r>
        <w:rPr>
          <w:noProof/>
        </w:rPr>
        <w:t>APPENDIX 1: CRITERIA FOR THE EVALUATION OF INPUTS, ADDITIVES AND PROCESSING AIDS FOR ORGANIC PRODUCTION AND PROCESSING</w:t>
      </w:r>
      <w:r>
        <w:rPr>
          <w:noProof/>
        </w:rPr>
        <w:tab/>
      </w:r>
      <w:r>
        <w:rPr>
          <w:noProof/>
        </w:rPr>
        <w:fldChar w:fldCharType="begin"/>
      </w:r>
      <w:r>
        <w:rPr>
          <w:noProof/>
        </w:rPr>
        <w:instrText xml:space="preserve"> PAGEREF _Toc341457933 \h </w:instrText>
      </w:r>
      <w:r>
        <w:rPr>
          <w:noProof/>
        </w:rPr>
      </w:r>
      <w:r>
        <w:rPr>
          <w:noProof/>
        </w:rPr>
        <w:fldChar w:fldCharType="separate"/>
      </w:r>
      <w:r>
        <w:rPr>
          <w:noProof/>
        </w:rPr>
        <w:t>36</w:t>
      </w:r>
      <w:r>
        <w:rPr>
          <w:noProof/>
        </w:rPr>
        <w:fldChar w:fldCharType="end"/>
      </w:r>
    </w:p>
    <w:p w14:paraId="63BB41A9" w14:textId="77777777" w:rsidR="00C50007" w:rsidRDefault="00C50007">
      <w:pPr>
        <w:pStyle w:val="TOC1"/>
        <w:tabs>
          <w:tab w:val="right" w:leader="dot" w:pos="8290"/>
        </w:tabs>
        <w:rPr>
          <w:b w:val="0"/>
          <w:caps w:val="0"/>
          <w:noProof/>
          <w:sz w:val="24"/>
          <w:szCs w:val="24"/>
          <w:lang w:eastAsia="ja-JP"/>
        </w:rPr>
      </w:pPr>
      <w:r>
        <w:rPr>
          <w:noProof/>
        </w:rPr>
        <w:t>APPENDIX 2:  FERTILIZERS AND SOIL CONDITIONERS</w:t>
      </w:r>
      <w:r>
        <w:rPr>
          <w:noProof/>
        </w:rPr>
        <w:tab/>
      </w:r>
      <w:r>
        <w:rPr>
          <w:noProof/>
        </w:rPr>
        <w:fldChar w:fldCharType="begin"/>
      </w:r>
      <w:r>
        <w:rPr>
          <w:noProof/>
        </w:rPr>
        <w:instrText xml:space="preserve"> PAGEREF _Toc341457934 \h </w:instrText>
      </w:r>
      <w:r>
        <w:rPr>
          <w:noProof/>
        </w:rPr>
      </w:r>
      <w:r>
        <w:rPr>
          <w:noProof/>
        </w:rPr>
        <w:fldChar w:fldCharType="separate"/>
      </w:r>
      <w:r>
        <w:rPr>
          <w:noProof/>
        </w:rPr>
        <w:t>42</w:t>
      </w:r>
      <w:r>
        <w:rPr>
          <w:noProof/>
        </w:rPr>
        <w:fldChar w:fldCharType="end"/>
      </w:r>
    </w:p>
    <w:p w14:paraId="21D2E06A" w14:textId="77777777" w:rsidR="00C50007" w:rsidRDefault="00C50007">
      <w:pPr>
        <w:pStyle w:val="TOC1"/>
        <w:tabs>
          <w:tab w:val="right" w:leader="dot" w:pos="8290"/>
        </w:tabs>
        <w:rPr>
          <w:b w:val="0"/>
          <w:caps w:val="0"/>
          <w:noProof/>
          <w:sz w:val="24"/>
          <w:szCs w:val="24"/>
          <w:lang w:eastAsia="ja-JP"/>
        </w:rPr>
      </w:pPr>
      <w:r>
        <w:rPr>
          <w:noProof/>
        </w:rPr>
        <w:t>APPENDIX 3:  CROP PROTECTANTS AND GROWTH REGULATORS</w:t>
      </w:r>
      <w:r>
        <w:rPr>
          <w:noProof/>
        </w:rPr>
        <w:tab/>
      </w:r>
      <w:r>
        <w:rPr>
          <w:noProof/>
        </w:rPr>
        <w:fldChar w:fldCharType="begin"/>
      </w:r>
      <w:r>
        <w:rPr>
          <w:noProof/>
        </w:rPr>
        <w:instrText xml:space="preserve"> PAGEREF _Toc341457935 \h </w:instrText>
      </w:r>
      <w:r>
        <w:rPr>
          <w:noProof/>
        </w:rPr>
      </w:r>
      <w:r>
        <w:rPr>
          <w:noProof/>
        </w:rPr>
        <w:fldChar w:fldCharType="separate"/>
      </w:r>
      <w:r>
        <w:rPr>
          <w:noProof/>
        </w:rPr>
        <w:t>44</w:t>
      </w:r>
      <w:r>
        <w:rPr>
          <w:noProof/>
        </w:rPr>
        <w:fldChar w:fldCharType="end"/>
      </w:r>
    </w:p>
    <w:p w14:paraId="31F80B30" w14:textId="77777777" w:rsidR="00C50007" w:rsidRDefault="00C50007">
      <w:pPr>
        <w:pStyle w:val="TOC1"/>
        <w:tabs>
          <w:tab w:val="right" w:leader="dot" w:pos="8290"/>
        </w:tabs>
        <w:rPr>
          <w:b w:val="0"/>
          <w:caps w:val="0"/>
          <w:noProof/>
          <w:sz w:val="24"/>
          <w:szCs w:val="24"/>
          <w:lang w:eastAsia="ja-JP"/>
        </w:rPr>
      </w:pPr>
      <w:r>
        <w:rPr>
          <w:noProof/>
        </w:rPr>
        <w:t>APPENDIX 4 – TABLE 1:  LIST OF APPROVED ADDITIVES</w:t>
      </w:r>
      <w:r w:rsidRPr="00D843FD">
        <w:rPr>
          <w:noProof/>
          <w:vertAlign w:val="superscript"/>
        </w:rPr>
        <w:t xml:space="preserve"> </w:t>
      </w:r>
      <w:r>
        <w:rPr>
          <w:noProof/>
        </w:rPr>
        <w:t>AND PROCESSING / POST-HARVEST HANDLING AIDS</w:t>
      </w:r>
      <w:r>
        <w:rPr>
          <w:noProof/>
        </w:rPr>
        <w:tab/>
      </w:r>
      <w:r>
        <w:rPr>
          <w:noProof/>
        </w:rPr>
        <w:fldChar w:fldCharType="begin"/>
      </w:r>
      <w:r>
        <w:rPr>
          <w:noProof/>
        </w:rPr>
        <w:instrText xml:space="preserve"> PAGEREF _Toc341457936 \h </w:instrText>
      </w:r>
      <w:r>
        <w:rPr>
          <w:noProof/>
        </w:rPr>
      </w:r>
      <w:r>
        <w:rPr>
          <w:noProof/>
        </w:rPr>
        <w:fldChar w:fldCharType="separate"/>
      </w:r>
      <w:r>
        <w:rPr>
          <w:noProof/>
        </w:rPr>
        <w:t>46</w:t>
      </w:r>
      <w:r>
        <w:rPr>
          <w:noProof/>
        </w:rPr>
        <w:fldChar w:fldCharType="end"/>
      </w:r>
    </w:p>
    <w:p w14:paraId="13D2119F" w14:textId="77777777" w:rsidR="00C50007" w:rsidRDefault="00C50007">
      <w:pPr>
        <w:pStyle w:val="TOC1"/>
        <w:tabs>
          <w:tab w:val="right" w:leader="dot" w:pos="8290"/>
        </w:tabs>
        <w:rPr>
          <w:b w:val="0"/>
          <w:caps w:val="0"/>
          <w:noProof/>
          <w:sz w:val="24"/>
          <w:szCs w:val="24"/>
          <w:lang w:eastAsia="ja-JP"/>
        </w:rPr>
      </w:pPr>
      <w:r>
        <w:rPr>
          <w:noProof/>
        </w:rPr>
        <w:t>APPENDIX 4 – TABLE 2:  INDICATIVE LIST OF EQUIPMENT CLEANSERS AND EQUIPMENT DISINFECTANTS</w:t>
      </w:r>
      <w:r>
        <w:rPr>
          <w:noProof/>
        </w:rPr>
        <w:tab/>
      </w:r>
      <w:r>
        <w:rPr>
          <w:noProof/>
        </w:rPr>
        <w:fldChar w:fldCharType="begin"/>
      </w:r>
      <w:r>
        <w:rPr>
          <w:noProof/>
        </w:rPr>
        <w:instrText xml:space="preserve"> PAGEREF _Toc341457937 \h </w:instrText>
      </w:r>
      <w:r>
        <w:rPr>
          <w:noProof/>
        </w:rPr>
      </w:r>
      <w:r>
        <w:rPr>
          <w:noProof/>
        </w:rPr>
        <w:fldChar w:fldCharType="separate"/>
      </w:r>
      <w:r>
        <w:rPr>
          <w:noProof/>
        </w:rPr>
        <w:t>49</w:t>
      </w:r>
      <w:r>
        <w:rPr>
          <w:noProof/>
        </w:rPr>
        <w:fldChar w:fldCharType="end"/>
      </w:r>
    </w:p>
    <w:p w14:paraId="7CFACACA" w14:textId="77777777" w:rsidR="00C50007" w:rsidRDefault="00C50007">
      <w:pPr>
        <w:pStyle w:val="TOC1"/>
        <w:tabs>
          <w:tab w:val="right" w:leader="dot" w:pos="8290"/>
        </w:tabs>
        <w:rPr>
          <w:b w:val="0"/>
          <w:caps w:val="0"/>
          <w:noProof/>
          <w:sz w:val="24"/>
          <w:szCs w:val="24"/>
          <w:lang w:eastAsia="ja-JP"/>
        </w:rPr>
      </w:pPr>
      <w:r>
        <w:rPr>
          <w:noProof/>
        </w:rPr>
        <w:t>APPENDIX 5: SUBSTANCES FOR PEST AND DISEASE CONTROL AND DISINFECTION IN LIVESTOCK HOUSING AND EQUIPMENT</w:t>
      </w:r>
      <w:r>
        <w:rPr>
          <w:noProof/>
        </w:rPr>
        <w:tab/>
      </w:r>
      <w:r>
        <w:rPr>
          <w:noProof/>
        </w:rPr>
        <w:fldChar w:fldCharType="begin"/>
      </w:r>
      <w:r>
        <w:rPr>
          <w:noProof/>
        </w:rPr>
        <w:instrText xml:space="preserve"> PAGEREF _Toc341457938 \h </w:instrText>
      </w:r>
      <w:r>
        <w:rPr>
          <w:noProof/>
        </w:rPr>
      </w:r>
      <w:r>
        <w:rPr>
          <w:noProof/>
        </w:rPr>
        <w:fldChar w:fldCharType="separate"/>
      </w:r>
      <w:r>
        <w:rPr>
          <w:noProof/>
        </w:rPr>
        <w:t>50</w:t>
      </w:r>
      <w:r>
        <w:rPr>
          <w:noProof/>
        </w:rPr>
        <w:fldChar w:fldCharType="end"/>
      </w:r>
    </w:p>
    <w:p w14:paraId="3C4292E8" w14:textId="77777777" w:rsidR="00C50007" w:rsidRDefault="00C50007">
      <w:pPr>
        <w:pStyle w:val="TOC1"/>
        <w:tabs>
          <w:tab w:val="right" w:leader="dot" w:pos="8290"/>
        </w:tabs>
        <w:rPr>
          <w:b w:val="0"/>
          <w:caps w:val="0"/>
          <w:noProof/>
          <w:sz w:val="24"/>
          <w:szCs w:val="24"/>
          <w:lang w:eastAsia="ja-JP"/>
        </w:rPr>
      </w:pPr>
      <w:r>
        <w:rPr>
          <w:noProof/>
        </w:rPr>
        <w:t>APPENDIX 6: PRINCIPLES OF ORGANIC AGRICULTURE</w:t>
      </w:r>
      <w:r>
        <w:rPr>
          <w:noProof/>
        </w:rPr>
        <w:tab/>
      </w:r>
      <w:r>
        <w:rPr>
          <w:noProof/>
        </w:rPr>
        <w:fldChar w:fldCharType="begin"/>
      </w:r>
      <w:r>
        <w:rPr>
          <w:noProof/>
        </w:rPr>
        <w:instrText xml:space="preserve"> PAGEREF _Toc341457939 \h </w:instrText>
      </w:r>
      <w:r>
        <w:rPr>
          <w:noProof/>
        </w:rPr>
      </w:r>
      <w:r>
        <w:rPr>
          <w:noProof/>
        </w:rPr>
        <w:fldChar w:fldCharType="separate"/>
      </w:r>
      <w:r>
        <w:rPr>
          <w:noProof/>
        </w:rPr>
        <w:t>51</w:t>
      </w:r>
      <w:r>
        <w:rPr>
          <w:noProof/>
        </w:rPr>
        <w:fldChar w:fldCharType="end"/>
      </w:r>
    </w:p>
    <w:p w14:paraId="610A9AEE" w14:textId="77777777" w:rsidR="00C50007" w:rsidRDefault="00C50007">
      <w:pPr>
        <w:pStyle w:val="TOC1"/>
        <w:tabs>
          <w:tab w:val="right" w:leader="dot" w:pos="8290"/>
        </w:tabs>
        <w:rPr>
          <w:b w:val="0"/>
          <w:caps w:val="0"/>
          <w:noProof/>
          <w:sz w:val="24"/>
          <w:szCs w:val="24"/>
          <w:lang w:eastAsia="ja-JP"/>
        </w:rPr>
      </w:pPr>
      <w:r>
        <w:rPr>
          <w:noProof/>
        </w:rPr>
        <w:t>APPENDIX 7: Requirements for the approval of Participatory Guarantee Systems</w:t>
      </w:r>
      <w:r>
        <w:rPr>
          <w:noProof/>
        </w:rPr>
        <w:tab/>
      </w:r>
      <w:r>
        <w:rPr>
          <w:noProof/>
        </w:rPr>
        <w:fldChar w:fldCharType="begin"/>
      </w:r>
      <w:r>
        <w:rPr>
          <w:noProof/>
        </w:rPr>
        <w:instrText xml:space="preserve"> PAGEREF _Toc341457940 \h </w:instrText>
      </w:r>
      <w:r>
        <w:rPr>
          <w:noProof/>
        </w:rPr>
      </w:r>
      <w:r>
        <w:rPr>
          <w:noProof/>
        </w:rPr>
        <w:fldChar w:fldCharType="separate"/>
      </w:r>
      <w:r>
        <w:rPr>
          <w:noProof/>
        </w:rPr>
        <w:t>53</w:t>
      </w:r>
      <w:r>
        <w:rPr>
          <w:noProof/>
        </w:rPr>
        <w:fldChar w:fldCharType="end"/>
      </w:r>
    </w:p>
    <w:p w14:paraId="6EE695B1" w14:textId="77777777" w:rsidR="00C50007" w:rsidRDefault="00C50007">
      <w:pPr>
        <w:pStyle w:val="TOC1"/>
        <w:tabs>
          <w:tab w:val="right" w:leader="dot" w:pos="8290"/>
        </w:tabs>
        <w:rPr>
          <w:b w:val="0"/>
          <w:caps w:val="0"/>
          <w:noProof/>
          <w:sz w:val="24"/>
          <w:szCs w:val="24"/>
          <w:lang w:eastAsia="ja-JP"/>
        </w:rPr>
      </w:pPr>
      <w:r>
        <w:rPr>
          <w:noProof/>
        </w:rPr>
        <w:t>APPENDIX 8: Procedure for approval of Participatory Guarantee Systems by the competent authority</w:t>
      </w:r>
      <w:r>
        <w:rPr>
          <w:noProof/>
        </w:rPr>
        <w:tab/>
      </w:r>
      <w:r>
        <w:rPr>
          <w:noProof/>
        </w:rPr>
        <w:fldChar w:fldCharType="begin"/>
      </w:r>
      <w:r>
        <w:rPr>
          <w:noProof/>
        </w:rPr>
        <w:instrText xml:space="preserve"> PAGEREF _Toc341457941 \h </w:instrText>
      </w:r>
      <w:r>
        <w:rPr>
          <w:noProof/>
        </w:rPr>
      </w:r>
      <w:r>
        <w:rPr>
          <w:noProof/>
        </w:rPr>
        <w:fldChar w:fldCharType="separate"/>
      </w:r>
      <w:r>
        <w:rPr>
          <w:noProof/>
        </w:rPr>
        <w:t>54</w:t>
      </w:r>
      <w:r>
        <w:rPr>
          <w:noProof/>
        </w:rPr>
        <w:fldChar w:fldCharType="end"/>
      </w:r>
    </w:p>
    <w:p w14:paraId="0B9F35F1" w14:textId="135E14E7" w:rsidR="00BF4645" w:rsidRPr="00FA2EDD" w:rsidRDefault="00BF4645">
      <w:pPr>
        <w:rPr>
          <w:rFonts w:ascii="Arial" w:eastAsia="SimSun" w:hAnsi="Arial" w:cs="Arial"/>
          <w:b/>
          <w:bCs/>
          <w:kern w:val="32"/>
          <w:sz w:val="32"/>
          <w:szCs w:val="32"/>
          <w:lang w:eastAsia="zh-CN" w:bidi="th-TH"/>
        </w:rPr>
      </w:pPr>
      <w:r w:rsidRPr="00FA2EDD">
        <w:rPr>
          <w:rFonts w:ascii="Arial" w:hAnsi="Arial" w:cs="Arial"/>
          <w:b/>
          <w:sz w:val="32"/>
          <w:szCs w:val="32"/>
        </w:rPr>
        <w:fldChar w:fldCharType="end"/>
      </w:r>
      <w:r w:rsidRPr="00FA2EDD">
        <w:rPr>
          <w:rFonts w:ascii="Arial" w:hAnsi="Arial" w:cs="Arial"/>
          <w:b/>
          <w:sz w:val="32"/>
          <w:szCs w:val="32"/>
        </w:rPr>
        <w:br w:type="page"/>
      </w:r>
    </w:p>
    <w:p w14:paraId="55503ACA" w14:textId="2F1D219C" w:rsidR="00995EDE" w:rsidRPr="00FA2EDD" w:rsidRDefault="00995EDE" w:rsidP="00BF4645">
      <w:pPr>
        <w:pStyle w:val="Heading1"/>
      </w:pPr>
      <w:bookmarkStart w:id="0" w:name="_Toc341457917"/>
      <w:r w:rsidRPr="00FA2EDD">
        <w:lastRenderedPageBreak/>
        <w:t>Foreword</w:t>
      </w:r>
      <w:bookmarkEnd w:id="0"/>
    </w:p>
    <w:p w14:paraId="01EC46E1" w14:textId="77777777" w:rsidR="00995EDE" w:rsidRPr="00FA2EDD" w:rsidRDefault="00995EDE" w:rsidP="00995EDE">
      <w:pPr>
        <w:jc w:val="both"/>
        <w:rPr>
          <w:rFonts w:ascii="Arial" w:hAnsi="Arial" w:cs="Arial"/>
          <w:sz w:val="22"/>
          <w:szCs w:val="22"/>
        </w:rPr>
      </w:pPr>
    </w:p>
    <w:p w14:paraId="6067E401"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 xml:space="preserve">This regulation was approved by </w:t>
      </w:r>
      <w:r w:rsidRPr="00FA2EDD">
        <w:rPr>
          <w:rFonts w:ascii="Arial" w:hAnsi="Arial" w:cs="Arial"/>
          <w:sz w:val="22"/>
          <w:szCs w:val="22"/>
          <w:highlight w:val="yellow"/>
        </w:rPr>
        <w:t>_____</w:t>
      </w:r>
      <w:r w:rsidRPr="00FA2EDD">
        <w:rPr>
          <w:rFonts w:ascii="Arial" w:hAnsi="Arial" w:cs="Arial"/>
          <w:sz w:val="22"/>
          <w:szCs w:val="22"/>
        </w:rPr>
        <w:t xml:space="preserve"> in accordance with </w:t>
      </w:r>
      <w:r w:rsidRPr="00FA2EDD">
        <w:rPr>
          <w:rFonts w:ascii="Arial" w:hAnsi="Arial" w:cs="Arial"/>
          <w:sz w:val="22"/>
          <w:szCs w:val="22"/>
          <w:highlight w:val="yellow"/>
        </w:rPr>
        <w:t>____</w:t>
      </w:r>
      <w:r w:rsidRPr="00FA2EDD">
        <w:rPr>
          <w:rFonts w:ascii="Arial" w:hAnsi="Arial" w:cs="Arial"/>
          <w:sz w:val="22"/>
          <w:szCs w:val="22"/>
        </w:rPr>
        <w:t>.</w:t>
      </w:r>
    </w:p>
    <w:p w14:paraId="0CA2D209" w14:textId="77777777" w:rsidR="00995EDE" w:rsidRPr="00FA2EDD" w:rsidRDefault="00995EDE" w:rsidP="00995EDE">
      <w:pPr>
        <w:jc w:val="both"/>
        <w:rPr>
          <w:rFonts w:ascii="Arial" w:hAnsi="Arial" w:cs="Arial"/>
          <w:sz w:val="22"/>
          <w:szCs w:val="22"/>
        </w:rPr>
      </w:pPr>
    </w:p>
    <w:p w14:paraId="5D605B50"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 xml:space="preserve">This regulation was published on the </w:t>
      </w:r>
      <w:r w:rsidRPr="00FA2EDD">
        <w:rPr>
          <w:rFonts w:ascii="Arial" w:hAnsi="Arial" w:cs="Arial"/>
          <w:sz w:val="22"/>
          <w:szCs w:val="22"/>
          <w:highlight w:val="yellow"/>
        </w:rPr>
        <w:t>___date</w:t>
      </w:r>
      <w:r w:rsidRPr="00FA2EDD">
        <w:rPr>
          <w:rFonts w:ascii="Arial" w:hAnsi="Arial" w:cs="Arial"/>
          <w:sz w:val="22"/>
          <w:szCs w:val="22"/>
        </w:rPr>
        <w:t>.</w:t>
      </w:r>
    </w:p>
    <w:p w14:paraId="549C072B" w14:textId="77777777" w:rsidR="00995EDE" w:rsidRPr="00FA2EDD" w:rsidRDefault="00995EDE" w:rsidP="00995EDE">
      <w:pPr>
        <w:jc w:val="both"/>
        <w:rPr>
          <w:rFonts w:ascii="Arial" w:hAnsi="Arial" w:cs="Arial"/>
          <w:sz w:val="22"/>
          <w:szCs w:val="22"/>
        </w:rPr>
      </w:pPr>
    </w:p>
    <w:p w14:paraId="00CBE72C" w14:textId="77777777" w:rsidR="00995EDE" w:rsidRPr="00FA2EDD" w:rsidRDefault="00995EDE" w:rsidP="00995EDE">
      <w:pPr>
        <w:jc w:val="both"/>
        <w:rPr>
          <w:rFonts w:ascii="Arial" w:hAnsi="Arial" w:cs="Arial"/>
          <w:sz w:val="22"/>
          <w:szCs w:val="22"/>
        </w:rPr>
      </w:pPr>
      <w:r w:rsidRPr="00FA2EDD">
        <w:rPr>
          <w:rFonts w:ascii="Arial" w:hAnsi="Arial" w:cs="Arial"/>
          <w:sz w:val="22"/>
          <w:szCs w:val="22"/>
          <w:highlight w:val="yellow"/>
        </w:rPr>
        <w:t>Put here other introduction needed based on the national legislation context (link with other laws and official documents).</w:t>
      </w:r>
    </w:p>
    <w:p w14:paraId="297041B3" w14:textId="77777777" w:rsidR="00995EDE" w:rsidRPr="00FA2EDD" w:rsidRDefault="00995EDE" w:rsidP="00995EDE">
      <w:pPr>
        <w:jc w:val="both"/>
        <w:rPr>
          <w:rFonts w:ascii="Arial" w:hAnsi="Arial" w:cs="Arial"/>
          <w:sz w:val="22"/>
          <w:szCs w:val="22"/>
        </w:rPr>
      </w:pPr>
    </w:p>
    <w:p w14:paraId="52954B24"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The aims of this regulation are:</w:t>
      </w:r>
    </w:p>
    <w:p w14:paraId="447084A0" w14:textId="77777777" w:rsidR="00995EDE" w:rsidRPr="00FA2EDD" w:rsidRDefault="00995EDE" w:rsidP="00995EDE">
      <w:pPr>
        <w:jc w:val="both"/>
        <w:rPr>
          <w:rFonts w:ascii="Arial" w:hAnsi="Arial" w:cs="Arial"/>
          <w:sz w:val="22"/>
          <w:szCs w:val="22"/>
        </w:rPr>
      </w:pPr>
    </w:p>
    <w:p w14:paraId="2B9CB682" w14:textId="77777777" w:rsidR="00995EDE" w:rsidRPr="00FA2EDD" w:rsidRDefault="00995EDE" w:rsidP="00995EDE">
      <w:pPr>
        <w:numPr>
          <w:ilvl w:val="0"/>
          <w:numId w:val="32"/>
        </w:numPr>
        <w:jc w:val="both"/>
        <w:rPr>
          <w:rFonts w:ascii="Arial" w:hAnsi="Arial" w:cs="Arial"/>
          <w:sz w:val="22"/>
          <w:szCs w:val="22"/>
        </w:rPr>
      </w:pPr>
      <w:r w:rsidRPr="00FA2EDD">
        <w:rPr>
          <w:rFonts w:ascii="Arial" w:hAnsi="Arial" w:cs="Arial"/>
          <w:sz w:val="22"/>
          <w:szCs w:val="22"/>
        </w:rPr>
        <w:t xml:space="preserve">To protect consumers against deception and fraud in the market place and unsubstantiated product claims, while facilitating their access to trustworthy organic products; </w:t>
      </w:r>
    </w:p>
    <w:p w14:paraId="36125E89" w14:textId="77777777" w:rsidR="00995EDE" w:rsidRPr="00FA2EDD" w:rsidRDefault="00995EDE" w:rsidP="00995EDE">
      <w:pPr>
        <w:numPr>
          <w:ilvl w:val="0"/>
          <w:numId w:val="32"/>
        </w:numPr>
        <w:jc w:val="both"/>
        <w:rPr>
          <w:rFonts w:ascii="Arial" w:hAnsi="Arial" w:cs="Arial"/>
          <w:sz w:val="22"/>
          <w:szCs w:val="22"/>
        </w:rPr>
      </w:pPr>
      <w:r w:rsidRPr="00FA2EDD">
        <w:rPr>
          <w:rFonts w:ascii="Arial" w:hAnsi="Arial" w:cs="Arial"/>
          <w:sz w:val="22"/>
          <w:szCs w:val="22"/>
        </w:rPr>
        <w:t xml:space="preserve">To protect producers of organic produce against misrepresentation of other agricultural produce as being organic (unfair competition); </w:t>
      </w:r>
    </w:p>
    <w:p w14:paraId="79C18848" w14:textId="77777777" w:rsidR="00995EDE" w:rsidRPr="00FA2EDD" w:rsidRDefault="00995EDE" w:rsidP="00995EDE">
      <w:pPr>
        <w:numPr>
          <w:ilvl w:val="0"/>
          <w:numId w:val="32"/>
        </w:numPr>
        <w:jc w:val="both"/>
        <w:rPr>
          <w:rFonts w:ascii="Arial" w:hAnsi="Arial" w:cs="Arial"/>
          <w:sz w:val="22"/>
          <w:szCs w:val="22"/>
        </w:rPr>
      </w:pPr>
      <w:r w:rsidRPr="00FA2EDD">
        <w:rPr>
          <w:rFonts w:ascii="Arial" w:hAnsi="Arial" w:cs="Arial"/>
          <w:sz w:val="22"/>
          <w:szCs w:val="22"/>
        </w:rPr>
        <w:t xml:space="preserve">To provide a national definition of organic agriculture for the purpose of further policy support towards the sector. </w:t>
      </w:r>
    </w:p>
    <w:p w14:paraId="10961C2F" w14:textId="1166DBDB" w:rsidR="00995EDE" w:rsidRPr="00FA2EDD" w:rsidRDefault="00995EDE" w:rsidP="00995EDE">
      <w:pPr>
        <w:numPr>
          <w:ilvl w:val="0"/>
          <w:numId w:val="32"/>
        </w:numPr>
        <w:jc w:val="both"/>
        <w:rPr>
          <w:rFonts w:ascii="Arial" w:hAnsi="Arial" w:cs="Arial"/>
          <w:sz w:val="22"/>
          <w:szCs w:val="22"/>
        </w:rPr>
      </w:pPr>
      <w:r w:rsidRPr="00FA2EDD">
        <w:rPr>
          <w:rFonts w:ascii="Arial" w:hAnsi="Arial" w:cs="Arial"/>
          <w:sz w:val="22"/>
          <w:szCs w:val="22"/>
        </w:rPr>
        <w:t xml:space="preserve">To ensure that the national understanding of organic agriculture delivers the expected outcomes of organic agriculture within the territory of </w:t>
      </w:r>
      <w:r w:rsidRPr="00FA2EDD">
        <w:rPr>
          <w:rFonts w:ascii="Arial" w:hAnsi="Arial" w:cs="Arial"/>
          <w:sz w:val="22"/>
          <w:szCs w:val="22"/>
          <w:highlight w:val="yellow"/>
        </w:rPr>
        <w:t xml:space="preserve">___Country </w:t>
      </w:r>
      <w:r w:rsidR="00482445" w:rsidRPr="00FA2EDD">
        <w:rPr>
          <w:rFonts w:ascii="Arial" w:hAnsi="Arial" w:cs="Arial"/>
          <w:sz w:val="22"/>
          <w:szCs w:val="22"/>
          <w:highlight w:val="yellow"/>
        </w:rPr>
        <w:t>X</w:t>
      </w:r>
      <w:r w:rsidR="00482445" w:rsidRPr="00FA2EDD">
        <w:rPr>
          <w:rFonts w:ascii="Arial" w:hAnsi="Arial" w:cs="Arial"/>
          <w:sz w:val="22"/>
          <w:szCs w:val="22"/>
        </w:rPr>
        <w:t xml:space="preserve"> </w:t>
      </w:r>
      <w:r w:rsidRPr="00FA2EDD">
        <w:rPr>
          <w:rFonts w:ascii="Arial" w:hAnsi="Arial" w:cs="Arial"/>
          <w:sz w:val="22"/>
          <w:szCs w:val="22"/>
        </w:rPr>
        <w:t>and is compatible with international interpretations, expectations and developments regarding organic agriculture.</w:t>
      </w:r>
    </w:p>
    <w:p w14:paraId="3C37FC3A" w14:textId="1D99DBE8" w:rsidR="00D2589F" w:rsidRPr="00FA2EDD" w:rsidRDefault="00D2589F" w:rsidP="00995EDE">
      <w:pPr>
        <w:numPr>
          <w:ilvl w:val="0"/>
          <w:numId w:val="32"/>
        </w:numPr>
        <w:jc w:val="both"/>
        <w:rPr>
          <w:rFonts w:ascii="Arial" w:hAnsi="Arial" w:cs="Arial"/>
          <w:sz w:val="22"/>
          <w:szCs w:val="22"/>
        </w:rPr>
      </w:pPr>
      <w:r w:rsidRPr="00FA2EDD">
        <w:rPr>
          <w:rFonts w:ascii="Arial" w:hAnsi="Arial" w:cs="Arial"/>
          <w:sz w:val="22"/>
          <w:szCs w:val="22"/>
        </w:rPr>
        <w:t>To facilitate the export and import of organic products.</w:t>
      </w:r>
    </w:p>
    <w:p w14:paraId="69C3EB72" w14:textId="77777777" w:rsidR="00995EDE" w:rsidRPr="00FA2EDD" w:rsidRDefault="00995EDE" w:rsidP="00995EDE">
      <w:pPr>
        <w:jc w:val="both"/>
        <w:rPr>
          <w:rFonts w:ascii="Arial" w:hAnsi="Arial" w:cs="Arial"/>
          <w:sz w:val="22"/>
          <w:szCs w:val="22"/>
        </w:rPr>
      </w:pPr>
    </w:p>
    <w:p w14:paraId="1C2C7358"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This regulation was developed taking into account international recommendations expressed in:</w:t>
      </w:r>
    </w:p>
    <w:p w14:paraId="7051C544" w14:textId="77777777" w:rsidR="00995EDE" w:rsidRPr="00FA2EDD" w:rsidRDefault="00995EDE" w:rsidP="00995EDE">
      <w:pPr>
        <w:numPr>
          <w:ilvl w:val="0"/>
          <w:numId w:val="33"/>
        </w:numPr>
        <w:jc w:val="both"/>
        <w:rPr>
          <w:rFonts w:ascii="Arial" w:hAnsi="Arial" w:cs="Arial"/>
          <w:sz w:val="22"/>
          <w:szCs w:val="22"/>
        </w:rPr>
      </w:pPr>
      <w:r w:rsidRPr="00FA2EDD">
        <w:rPr>
          <w:rFonts w:ascii="Arial" w:hAnsi="Arial" w:cs="Arial"/>
          <w:sz w:val="22"/>
          <w:szCs w:val="22"/>
        </w:rPr>
        <w:t>The norms and policy recommendations of the International Federation of Organic Agriculture Movements (IFOAM).</w:t>
      </w:r>
    </w:p>
    <w:p w14:paraId="0C09BACA" w14:textId="77777777" w:rsidR="00995EDE" w:rsidRPr="00FA2EDD" w:rsidRDefault="00995EDE" w:rsidP="00995EDE">
      <w:pPr>
        <w:numPr>
          <w:ilvl w:val="0"/>
          <w:numId w:val="33"/>
        </w:numPr>
        <w:jc w:val="both"/>
        <w:rPr>
          <w:rFonts w:ascii="Arial" w:hAnsi="Arial" w:cs="Arial"/>
          <w:sz w:val="22"/>
          <w:szCs w:val="22"/>
        </w:rPr>
      </w:pPr>
      <w:r w:rsidRPr="00FA2EDD">
        <w:rPr>
          <w:rFonts w:ascii="Arial" w:hAnsi="Arial" w:cs="Arial"/>
          <w:sz w:val="22"/>
          <w:szCs w:val="22"/>
        </w:rPr>
        <w:t>The Codex Guidelines for the Production, Processing, Labelling and Marketing of Organically Produced Foods (GL 32-1999).</w:t>
      </w:r>
    </w:p>
    <w:p w14:paraId="6C4F9F3D" w14:textId="77777777" w:rsidR="00995EDE" w:rsidRPr="00FA2EDD" w:rsidRDefault="00995EDE" w:rsidP="00995EDE">
      <w:pPr>
        <w:numPr>
          <w:ilvl w:val="0"/>
          <w:numId w:val="33"/>
        </w:numPr>
        <w:jc w:val="both"/>
        <w:rPr>
          <w:rFonts w:ascii="Arial" w:hAnsi="Arial" w:cs="Arial"/>
          <w:sz w:val="22"/>
          <w:szCs w:val="22"/>
        </w:rPr>
      </w:pPr>
      <w:r w:rsidRPr="00FA2EDD">
        <w:rPr>
          <w:rFonts w:ascii="Arial" w:hAnsi="Arial" w:cs="Arial"/>
          <w:sz w:val="22"/>
          <w:szCs w:val="22"/>
        </w:rPr>
        <w:t>The UNEP-UNCTAD publication “Best Practices for Organic Policy” (2008).</w:t>
      </w:r>
    </w:p>
    <w:p w14:paraId="459CC86B" w14:textId="38F1B541" w:rsidR="00995EDE" w:rsidRPr="00FA2EDD" w:rsidRDefault="00995EDE" w:rsidP="00995EDE">
      <w:pPr>
        <w:numPr>
          <w:ilvl w:val="0"/>
          <w:numId w:val="33"/>
        </w:numPr>
        <w:jc w:val="both"/>
        <w:rPr>
          <w:rFonts w:ascii="Arial" w:hAnsi="Arial" w:cs="Arial"/>
          <w:sz w:val="22"/>
          <w:szCs w:val="22"/>
        </w:rPr>
      </w:pPr>
      <w:r w:rsidRPr="00FA2EDD">
        <w:rPr>
          <w:rFonts w:ascii="Arial" w:hAnsi="Arial" w:cs="Arial"/>
          <w:sz w:val="22"/>
          <w:szCs w:val="22"/>
        </w:rPr>
        <w:t>The publications of the International Task Force on Harmonization and Equivalence (ITF)</w:t>
      </w:r>
      <w:r w:rsidR="00177914" w:rsidRPr="00FA2EDD">
        <w:rPr>
          <w:rFonts w:ascii="Arial" w:hAnsi="Arial" w:cs="Arial"/>
          <w:sz w:val="22"/>
          <w:szCs w:val="22"/>
        </w:rPr>
        <w:t>, namely “</w:t>
      </w:r>
      <w:r w:rsidR="00177914" w:rsidRPr="00FA2EDD">
        <w:rPr>
          <w:rFonts w:ascii="Arial" w:hAnsi="Arial" w:cs="Arial"/>
          <w:i/>
          <w:sz w:val="22"/>
          <w:szCs w:val="22"/>
        </w:rPr>
        <w:t>Harmonization and Equivalence in Organic Agriculture</w:t>
      </w:r>
      <w:r w:rsidR="00177914" w:rsidRPr="00FA2EDD">
        <w:rPr>
          <w:rFonts w:ascii="Arial" w:hAnsi="Arial" w:cs="Arial"/>
          <w:sz w:val="22"/>
          <w:szCs w:val="22"/>
        </w:rPr>
        <w:t>” Volumes I to VI, “</w:t>
      </w:r>
      <w:r w:rsidR="00177914" w:rsidRPr="00FA2EDD">
        <w:rPr>
          <w:rFonts w:ascii="Arial" w:hAnsi="Arial" w:cs="Arial"/>
          <w:i/>
          <w:sz w:val="22"/>
          <w:szCs w:val="22"/>
        </w:rPr>
        <w:t>Strategy on Solutions for Harmonizing International Regulation of Organic Agriculture</w:t>
      </w:r>
      <w:r w:rsidR="00177914" w:rsidRPr="00FA2EDD">
        <w:rPr>
          <w:rFonts w:ascii="Arial" w:hAnsi="Arial" w:cs="Arial"/>
          <w:sz w:val="22"/>
          <w:szCs w:val="22"/>
        </w:rPr>
        <w:t>” Volumes I to III, and the “</w:t>
      </w:r>
      <w:proofErr w:type="spellStart"/>
      <w:r w:rsidR="00177914" w:rsidRPr="00FA2EDD">
        <w:rPr>
          <w:rFonts w:ascii="Arial" w:hAnsi="Arial" w:cs="Arial"/>
          <w:i/>
          <w:sz w:val="22"/>
          <w:szCs w:val="22"/>
        </w:rPr>
        <w:t>Equitool</w:t>
      </w:r>
      <w:proofErr w:type="spellEnd"/>
      <w:r w:rsidR="00177914" w:rsidRPr="00FA2EDD">
        <w:rPr>
          <w:rFonts w:ascii="Arial" w:hAnsi="Arial" w:cs="Arial"/>
          <w:i/>
          <w:sz w:val="22"/>
          <w:szCs w:val="22"/>
        </w:rPr>
        <w:t xml:space="preserve"> - Guide for Assessing Equivalence of Organic Standards and Technical Regulations</w:t>
      </w:r>
      <w:r w:rsidR="00177914" w:rsidRPr="00FA2EDD">
        <w:rPr>
          <w:rFonts w:ascii="Arial" w:hAnsi="Arial" w:cs="Arial"/>
          <w:sz w:val="22"/>
          <w:szCs w:val="22"/>
        </w:rPr>
        <w:t>” and its Annex the “</w:t>
      </w:r>
      <w:r w:rsidR="00177914" w:rsidRPr="00FA2EDD">
        <w:rPr>
          <w:rFonts w:ascii="Arial" w:hAnsi="Arial" w:cs="Arial"/>
          <w:i/>
          <w:sz w:val="22"/>
          <w:szCs w:val="22"/>
        </w:rPr>
        <w:t>Common Objectives and Requirements of Organic Standards (COROS)</w:t>
      </w:r>
      <w:r w:rsidR="00177914" w:rsidRPr="00FA2EDD">
        <w:rPr>
          <w:rFonts w:ascii="Arial" w:hAnsi="Arial" w:cs="Arial"/>
          <w:sz w:val="22"/>
          <w:szCs w:val="22"/>
        </w:rPr>
        <w:t>”.</w:t>
      </w:r>
    </w:p>
    <w:p w14:paraId="2AC18205" w14:textId="77777777" w:rsidR="00995EDE" w:rsidRPr="00FA2EDD" w:rsidRDefault="00995EDE" w:rsidP="00995EDE">
      <w:pPr>
        <w:jc w:val="both"/>
        <w:rPr>
          <w:rFonts w:ascii="Arial" w:hAnsi="Arial" w:cs="Arial"/>
          <w:sz w:val="22"/>
          <w:szCs w:val="22"/>
        </w:rPr>
      </w:pPr>
    </w:p>
    <w:p w14:paraId="5CA5C8CA"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The regulation was developed with a view to, whenever possible, harmonize the production requirements and control procedures with those of other countries (particularly trade partners) and international institutions.</w:t>
      </w:r>
    </w:p>
    <w:p w14:paraId="5F14D874" w14:textId="77777777" w:rsidR="00995EDE" w:rsidRPr="00FA2EDD" w:rsidRDefault="00995EDE" w:rsidP="00995EDE">
      <w:pPr>
        <w:jc w:val="both"/>
        <w:rPr>
          <w:rFonts w:ascii="Arial" w:hAnsi="Arial" w:cs="Arial"/>
          <w:sz w:val="22"/>
          <w:szCs w:val="22"/>
        </w:rPr>
      </w:pPr>
    </w:p>
    <w:p w14:paraId="567DE3DF" w14:textId="77777777" w:rsidR="00FB0964" w:rsidRPr="00FA2EDD" w:rsidRDefault="00FB0964" w:rsidP="00995EDE">
      <w:pPr>
        <w:jc w:val="both"/>
        <w:rPr>
          <w:rFonts w:ascii="Arial" w:hAnsi="Arial" w:cs="Arial"/>
          <w:sz w:val="22"/>
          <w:szCs w:val="22"/>
        </w:rPr>
      </w:pPr>
    </w:p>
    <w:p w14:paraId="50CCCCB8" w14:textId="1446E053" w:rsidR="00863EAA" w:rsidRPr="00FA2EDD" w:rsidRDefault="00863EAA" w:rsidP="00BF4645">
      <w:pPr>
        <w:pStyle w:val="Heading1"/>
      </w:pPr>
      <w:bookmarkStart w:id="1" w:name="_Toc341457918"/>
      <w:r w:rsidRPr="00FA2EDD">
        <w:t>Article I: Definitions</w:t>
      </w:r>
      <w:bookmarkEnd w:id="1"/>
    </w:p>
    <w:p w14:paraId="5BD68B14" w14:textId="77777777" w:rsidR="00863EAA" w:rsidRPr="00FA2EDD" w:rsidRDefault="00863EAA" w:rsidP="00863EAA">
      <w:pPr>
        <w:spacing w:line="240" w:lineRule="atLeast"/>
        <w:jc w:val="both"/>
        <w:rPr>
          <w:rFonts w:ascii="Arial" w:hAnsi="Arial" w:cs="Arial"/>
          <w:sz w:val="22"/>
          <w:szCs w:val="22"/>
          <w:lang w:val="en-ZA"/>
        </w:rPr>
      </w:pPr>
    </w:p>
    <w:p w14:paraId="50A26F1B" w14:textId="77777777" w:rsidR="00863EAA" w:rsidRPr="00FA2EDD" w:rsidRDefault="00863EAA" w:rsidP="00863EAA">
      <w:pPr>
        <w:pStyle w:val="Header"/>
        <w:tabs>
          <w:tab w:val="clear" w:pos="4320"/>
          <w:tab w:val="clear" w:pos="8640"/>
        </w:tabs>
        <w:spacing w:line="240" w:lineRule="atLeast"/>
        <w:jc w:val="both"/>
        <w:rPr>
          <w:rFonts w:ascii="Arial" w:hAnsi="Arial" w:cs="Arial"/>
          <w:bCs/>
          <w:sz w:val="22"/>
          <w:szCs w:val="22"/>
          <w:lang w:val="en-ZA"/>
        </w:rPr>
      </w:pPr>
      <w:r w:rsidRPr="00FA2EDD">
        <w:rPr>
          <w:rFonts w:ascii="Arial" w:hAnsi="Arial" w:cs="Arial"/>
          <w:bCs/>
          <w:sz w:val="22"/>
          <w:szCs w:val="22"/>
          <w:lang w:val="en-ZA"/>
        </w:rPr>
        <w:t>For the purposes of this regulation the following definitions apply:</w:t>
      </w:r>
    </w:p>
    <w:p w14:paraId="028D4DC8" w14:textId="77777777" w:rsidR="00863EAA" w:rsidRPr="00FA2EDD" w:rsidRDefault="00863EAA" w:rsidP="00863EAA">
      <w:pPr>
        <w:pStyle w:val="Header"/>
        <w:tabs>
          <w:tab w:val="clear" w:pos="4320"/>
          <w:tab w:val="clear" w:pos="8640"/>
        </w:tabs>
        <w:spacing w:line="240" w:lineRule="atLeast"/>
        <w:jc w:val="both"/>
        <w:rPr>
          <w:rFonts w:ascii="Arial" w:hAnsi="Arial" w:cs="Arial"/>
          <w:bCs/>
          <w:sz w:val="22"/>
          <w:szCs w:val="22"/>
          <w:lang w:val="en-ZA"/>
        </w:rPr>
      </w:pPr>
    </w:p>
    <w:p w14:paraId="01EDA583" w14:textId="77777777" w:rsidR="00863EAA" w:rsidRPr="00FA2EDD" w:rsidRDefault="00863EAA" w:rsidP="00863EAA">
      <w:pPr>
        <w:pStyle w:val="Header"/>
        <w:tabs>
          <w:tab w:val="clear" w:pos="4320"/>
          <w:tab w:val="clear" w:pos="8640"/>
        </w:tabs>
        <w:spacing w:line="240" w:lineRule="atLeast"/>
        <w:jc w:val="both"/>
        <w:rPr>
          <w:rFonts w:ascii="Arial" w:hAnsi="Arial" w:cs="Arial"/>
          <w:bCs/>
          <w:sz w:val="22"/>
          <w:szCs w:val="22"/>
          <w:lang w:val="en-ZA"/>
        </w:rPr>
      </w:pPr>
    </w:p>
    <w:p w14:paraId="14F33A62"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Additive:</w:t>
      </w:r>
      <w:r w:rsidRPr="00FA2EDD">
        <w:rPr>
          <w:rFonts w:ascii="Arial" w:hAnsi="Arial" w:cs="Arial"/>
          <w:sz w:val="22"/>
          <w:szCs w:val="22"/>
        </w:rPr>
        <w:t xml:space="preserve"> An enrichment, supplement or other substance which can be added to a foodstuff or other product to affect its keeping quality, consistency, color, taste, smell or other technical property (For full definition, see Codex </w:t>
      </w:r>
      <w:proofErr w:type="spellStart"/>
      <w:r w:rsidRPr="00FA2EDD">
        <w:rPr>
          <w:rFonts w:ascii="Arial" w:hAnsi="Arial" w:cs="Arial"/>
          <w:sz w:val="22"/>
          <w:szCs w:val="22"/>
        </w:rPr>
        <w:t>Alimentarius</w:t>
      </w:r>
      <w:proofErr w:type="spellEnd"/>
      <w:r w:rsidRPr="00FA2EDD">
        <w:rPr>
          <w:rFonts w:ascii="Arial" w:hAnsi="Arial" w:cs="Arial"/>
          <w:sz w:val="22"/>
          <w:szCs w:val="22"/>
        </w:rPr>
        <w:t>).</w:t>
      </w:r>
    </w:p>
    <w:p w14:paraId="52137705" w14:textId="77777777" w:rsidR="00863EAA" w:rsidRPr="00FA2EDD" w:rsidRDefault="00863EAA" w:rsidP="00863EAA">
      <w:pPr>
        <w:jc w:val="both"/>
        <w:rPr>
          <w:rFonts w:ascii="Arial" w:hAnsi="Arial" w:cs="Arial"/>
          <w:sz w:val="22"/>
          <w:szCs w:val="22"/>
        </w:rPr>
      </w:pPr>
    </w:p>
    <w:p w14:paraId="4FC9E096"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 xml:space="preserve">Amino acid isolate: </w:t>
      </w:r>
      <w:r w:rsidRPr="00FA2EDD">
        <w:rPr>
          <w:rFonts w:ascii="Arial" w:hAnsi="Arial" w:cs="Arial"/>
          <w:sz w:val="22"/>
          <w:szCs w:val="22"/>
        </w:rPr>
        <w:t xml:space="preserve">amino acid substance (e.g. methionine, lysine, threonine) that has been isolated or extracted to a more pure form than occurs in the parent material (e.g. soy, corn, </w:t>
      </w:r>
      <w:proofErr w:type="spellStart"/>
      <w:r w:rsidRPr="00FA2EDD">
        <w:rPr>
          <w:rFonts w:ascii="Arial" w:hAnsi="Arial" w:cs="Arial"/>
          <w:sz w:val="22"/>
          <w:szCs w:val="22"/>
        </w:rPr>
        <w:t>etc</w:t>
      </w:r>
      <w:proofErr w:type="spellEnd"/>
      <w:r w:rsidRPr="00FA2EDD">
        <w:rPr>
          <w:rFonts w:ascii="Arial" w:hAnsi="Arial" w:cs="Arial"/>
          <w:sz w:val="22"/>
          <w:szCs w:val="22"/>
        </w:rPr>
        <w:t>).</w:t>
      </w:r>
    </w:p>
    <w:p w14:paraId="0EB9C618" w14:textId="77777777" w:rsidR="00863EAA" w:rsidRPr="00FA2EDD" w:rsidRDefault="00863EAA" w:rsidP="00863EAA">
      <w:pPr>
        <w:jc w:val="both"/>
        <w:rPr>
          <w:rFonts w:ascii="Arial" w:hAnsi="Arial" w:cs="Arial"/>
          <w:b/>
          <w:bCs/>
          <w:sz w:val="22"/>
          <w:szCs w:val="22"/>
        </w:rPr>
      </w:pPr>
    </w:p>
    <w:p w14:paraId="07F133E7"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Aquaculture:</w:t>
      </w:r>
      <w:r w:rsidRPr="00FA2EDD">
        <w:rPr>
          <w:rFonts w:ascii="Arial" w:hAnsi="Arial" w:cs="Arial"/>
          <w:sz w:val="22"/>
          <w:szCs w:val="22"/>
        </w:rPr>
        <w:t xml:space="preserve"> The managed production of aquatic plants and/or animals in fresh, brackish or salt water in a circumscribed (demarcated) environment.</w:t>
      </w:r>
    </w:p>
    <w:p w14:paraId="4B60ECB3" w14:textId="77777777" w:rsidR="00863EAA" w:rsidRPr="00FA2EDD" w:rsidRDefault="00863EAA" w:rsidP="00863EAA">
      <w:pPr>
        <w:jc w:val="both"/>
        <w:rPr>
          <w:rFonts w:ascii="Arial" w:hAnsi="Arial" w:cs="Arial"/>
          <w:b/>
          <w:bCs/>
          <w:sz w:val="22"/>
          <w:szCs w:val="22"/>
        </w:rPr>
      </w:pPr>
    </w:p>
    <w:p w14:paraId="60656950" w14:textId="77777777" w:rsidR="00863EAA" w:rsidRPr="00FA2EDD" w:rsidRDefault="00863EAA" w:rsidP="00863EAA">
      <w:pPr>
        <w:jc w:val="both"/>
        <w:rPr>
          <w:rFonts w:ascii="Arial" w:hAnsi="Arial" w:cs="Arial"/>
          <w:sz w:val="22"/>
          <w:szCs w:val="22"/>
        </w:rPr>
      </w:pPr>
      <w:proofErr w:type="spellStart"/>
      <w:r w:rsidRPr="00FA2EDD">
        <w:rPr>
          <w:rFonts w:ascii="Arial" w:hAnsi="Arial" w:cs="Arial"/>
          <w:b/>
          <w:bCs/>
          <w:sz w:val="22"/>
          <w:szCs w:val="22"/>
        </w:rPr>
        <w:t>Ayurvedic</w:t>
      </w:r>
      <w:proofErr w:type="spellEnd"/>
      <w:r w:rsidRPr="00FA2EDD">
        <w:rPr>
          <w:rFonts w:ascii="Arial" w:hAnsi="Arial" w:cs="Arial"/>
          <w:b/>
          <w:bCs/>
          <w:sz w:val="22"/>
          <w:szCs w:val="22"/>
        </w:rPr>
        <w:t>:</w:t>
      </w:r>
      <w:r w:rsidRPr="00FA2EDD">
        <w:rPr>
          <w:rFonts w:ascii="Arial" w:hAnsi="Arial" w:cs="Arial"/>
          <w:sz w:val="22"/>
          <w:szCs w:val="22"/>
        </w:rPr>
        <w:t xml:space="preserve"> Traditional Indian system of medicine.</w:t>
      </w:r>
    </w:p>
    <w:p w14:paraId="2D861D8C" w14:textId="77777777" w:rsidR="00863EAA" w:rsidRPr="00FA2EDD" w:rsidRDefault="00863EAA" w:rsidP="00863EAA">
      <w:pPr>
        <w:jc w:val="both"/>
        <w:rPr>
          <w:rFonts w:ascii="Arial" w:hAnsi="Arial" w:cs="Arial"/>
          <w:sz w:val="22"/>
          <w:szCs w:val="22"/>
        </w:rPr>
      </w:pPr>
    </w:p>
    <w:p w14:paraId="0D284487"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Biodiversity:</w:t>
      </w:r>
      <w:r w:rsidRPr="00FA2EDD">
        <w:rPr>
          <w:rFonts w:ascii="Arial" w:hAnsi="Arial" w:cs="Arial"/>
          <w:sz w:val="22"/>
          <w:szCs w:val="22"/>
        </w:rPr>
        <w:t xml:space="preserve"> The variety of life forms and ecosystem types on Earth. Includes genetic diversity (i.e. diversity within species), species diversity (i.e. the number and variety of species) and ecosystem diversity (total number of ecosystem types), as well as the dynamic effects they engender.</w:t>
      </w:r>
    </w:p>
    <w:p w14:paraId="5CD99927" w14:textId="77777777" w:rsidR="00863EAA" w:rsidRPr="00FA2EDD" w:rsidRDefault="00863EAA" w:rsidP="00863EAA">
      <w:pPr>
        <w:jc w:val="both"/>
        <w:rPr>
          <w:rFonts w:ascii="Arial" w:hAnsi="Arial" w:cs="Arial"/>
          <w:sz w:val="22"/>
          <w:szCs w:val="22"/>
        </w:rPr>
      </w:pPr>
    </w:p>
    <w:p w14:paraId="22D54A28"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Breeding:</w:t>
      </w:r>
      <w:r w:rsidRPr="00FA2EDD">
        <w:rPr>
          <w:rFonts w:ascii="Arial" w:hAnsi="Arial" w:cs="Arial"/>
          <w:sz w:val="22"/>
          <w:szCs w:val="22"/>
        </w:rPr>
        <w:t xml:space="preserve"> Selection of plants or animals to reproduce and/or to further develop desired characteristics in succeeding generations.</w:t>
      </w:r>
    </w:p>
    <w:p w14:paraId="6B8AA3F7" w14:textId="77777777" w:rsidR="00863EAA" w:rsidRPr="00FA2EDD" w:rsidRDefault="00863EAA" w:rsidP="00863EAA">
      <w:pPr>
        <w:jc w:val="both"/>
        <w:rPr>
          <w:rFonts w:ascii="Arial" w:hAnsi="Arial" w:cs="Arial"/>
          <w:sz w:val="22"/>
          <w:szCs w:val="22"/>
        </w:rPr>
      </w:pPr>
    </w:p>
    <w:p w14:paraId="40C126DA"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Buffer Zone:</w:t>
      </w:r>
      <w:r w:rsidRPr="00FA2EDD">
        <w:rPr>
          <w:rFonts w:ascii="Arial" w:hAnsi="Arial" w:cs="Arial"/>
          <w:sz w:val="22"/>
          <w:szCs w:val="22"/>
        </w:rPr>
        <w:t xml:space="preserve"> A clearly defined and identifiable boundary area bordering an organic production site that is established to limit application of, or contact with, prohibited substances from an adjacent area.</w:t>
      </w:r>
    </w:p>
    <w:p w14:paraId="4CFC573B" w14:textId="77777777" w:rsidR="00863EAA" w:rsidRPr="00FA2EDD" w:rsidRDefault="00863EAA" w:rsidP="00863EAA">
      <w:pPr>
        <w:pStyle w:val="CommentText"/>
        <w:rPr>
          <w:rFonts w:ascii="Arial" w:hAnsi="Arial" w:cs="Arial"/>
          <w:sz w:val="22"/>
          <w:szCs w:val="22"/>
        </w:rPr>
      </w:pPr>
    </w:p>
    <w:p w14:paraId="07AB4AB4" w14:textId="77777777" w:rsidR="00863EAA" w:rsidRPr="00FA2EDD" w:rsidRDefault="00863EAA" w:rsidP="00863EAA">
      <w:pPr>
        <w:pStyle w:val="CommentText"/>
        <w:rPr>
          <w:rFonts w:ascii="Arial" w:hAnsi="Arial" w:cs="Arial"/>
          <w:sz w:val="22"/>
          <w:szCs w:val="22"/>
        </w:rPr>
      </w:pPr>
      <w:r w:rsidRPr="00FA2EDD">
        <w:rPr>
          <w:rFonts w:ascii="Arial" w:hAnsi="Arial" w:cs="Arial"/>
          <w:b/>
          <w:sz w:val="22"/>
          <w:szCs w:val="22"/>
        </w:rPr>
        <w:t>Certificate:</w:t>
      </w:r>
      <w:r w:rsidRPr="00FA2EDD">
        <w:rPr>
          <w:rFonts w:ascii="Arial" w:hAnsi="Arial" w:cs="Arial"/>
          <w:sz w:val="22"/>
          <w:szCs w:val="22"/>
        </w:rPr>
        <w:t xml:space="preserve"> Document, delivered by the conformity assessment body, attesting that the product or operator is in compliance with a specified organic standard.</w:t>
      </w:r>
    </w:p>
    <w:p w14:paraId="515D8DD1" w14:textId="77777777" w:rsidR="00863EAA" w:rsidRPr="00FA2EDD" w:rsidRDefault="00863EAA" w:rsidP="00863EAA">
      <w:pPr>
        <w:pStyle w:val="CommentText"/>
        <w:rPr>
          <w:rFonts w:ascii="Arial" w:hAnsi="Arial" w:cs="Arial"/>
          <w:sz w:val="22"/>
          <w:szCs w:val="22"/>
        </w:rPr>
      </w:pPr>
    </w:p>
    <w:p w14:paraId="0D166E22" w14:textId="77777777" w:rsidR="00863EAA" w:rsidRPr="00FA2EDD" w:rsidRDefault="00863EAA" w:rsidP="00863EAA">
      <w:pPr>
        <w:pStyle w:val="CommentText"/>
        <w:rPr>
          <w:rFonts w:ascii="Arial" w:hAnsi="Arial" w:cs="Arial"/>
          <w:sz w:val="22"/>
          <w:szCs w:val="22"/>
        </w:rPr>
      </w:pPr>
      <w:r w:rsidRPr="00FA2EDD">
        <w:rPr>
          <w:rFonts w:ascii="Arial" w:hAnsi="Arial" w:cs="Arial"/>
          <w:b/>
          <w:sz w:val="22"/>
          <w:szCs w:val="22"/>
        </w:rPr>
        <w:t>Compost:</w:t>
      </w:r>
      <w:r w:rsidRPr="00FA2EDD">
        <w:rPr>
          <w:rFonts w:ascii="Arial" w:hAnsi="Arial" w:cs="Arial"/>
          <w:sz w:val="22"/>
          <w:szCs w:val="22"/>
        </w:rPr>
        <w:t xml:space="preserve"> Decayed organic material used as a fertility amendment in agricultural production, produced by a combination of actions over time by microbes, invertebrates, temperature, and other elemental factors (e.g., moisture content, aeration).  Composted material shows practically no substantive indication as to the original substrate(s) from which it was made.</w:t>
      </w:r>
    </w:p>
    <w:p w14:paraId="308BD4B6" w14:textId="77777777" w:rsidR="00863EAA" w:rsidRPr="00FA2EDD" w:rsidRDefault="00863EAA" w:rsidP="00863EAA">
      <w:pPr>
        <w:jc w:val="both"/>
        <w:rPr>
          <w:rFonts w:ascii="Arial" w:hAnsi="Arial" w:cs="Arial"/>
          <w:sz w:val="22"/>
          <w:szCs w:val="22"/>
        </w:rPr>
      </w:pPr>
    </w:p>
    <w:p w14:paraId="7F6C1318"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 xml:space="preserve">Conformity Assessment: </w:t>
      </w:r>
      <w:r w:rsidRPr="00FA2EDD">
        <w:rPr>
          <w:rFonts w:ascii="Arial" w:hAnsi="Arial" w:cs="Arial"/>
          <w:sz w:val="22"/>
          <w:szCs w:val="22"/>
        </w:rPr>
        <w:t xml:space="preserve">Codified system of verification that an operator complies with the relevant organic standard. </w:t>
      </w:r>
    </w:p>
    <w:p w14:paraId="70257CC5" w14:textId="77777777" w:rsidR="00863EAA" w:rsidRPr="00FA2EDD" w:rsidRDefault="00863EAA" w:rsidP="00863EAA">
      <w:pPr>
        <w:jc w:val="both"/>
        <w:rPr>
          <w:rFonts w:ascii="Arial" w:hAnsi="Arial" w:cs="Arial"/>
          <w:sz w:val="22"/>
          <w:szCs w:val="22"/>
        </w:rPr>
      </w:pPr>
    </w:p>
    <w:p w14:paraId="693097E9"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Conformity Assessment Body:</w:t>
      </w:r>
      <w:r w:rsidRPr="00FA2EDD">
        <w:rPr>
          <w:rFonts w:ascii="Arial" w:hAnsi="Arial" w:cs="Arial"/>
          <w:sz w:val="22"/>
          <w:szCs w:val="22"/>
        </w:rPr>
        <w:t xml:space="preserve"> An organization that conducts the conformity assessment of organic operators. This may be a third party certification body or a participatory guarantee system.</w:t>
      </w:r>
    </w:p>
    <w:p w14:paraId="0840B9B6" w14:textId="77777777" w:rsidR="00863EAA" w:rsidRPr="00FA2EDD" w:rsidRDefault="00863EAA" w:rsidP="00863EAA">
      <w:pPr>
        <w:jc w:val="both"/>
        <w:rPr>
          <w:rFonts w:ascii="Arial" w:hAnsi="Arial" w:cs="Arial"/>
          <w:b/>
          <w:bCs/>
          <w:sz w:val="22"/>
          <w:szCs w:val="22"/>
        </w:rPr>
      </w:pPr>
    </w:p>
    <w:p w14:paraId="36213C75"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Contamination:</w:t>
      </w:r>
      <w:r w:rsidRPr="00FA2EDD">
        <w:rPr>
          <w:rFonts w:ascii="Arial" w:hAnsi="Arial" w:cs="Arial"/>
          <w:sz w:val="22"/>
          <w:szCs w:val="22"/>
        </w:rPr>
        <w:t xml:space="preserve"> Contact of organic product or land with a substance prohibited for organic production or handling.</w:t>
      </w:r>
    </w:p>
    <w:p w14:paraId="341916F7" w14:textId="77777777" w:rsidR="00863EAA" w:rsidRPr="00FA2EDD" w:rsidRDefault="00863EAA" w:rsidP="00863EAA">
      <w:pPr>
        <w:jc w:val="both"/>
        <w:rPr>
          <w:rFonts w:ascii="Arial" w:hAnsi="Arial" w:cs="Arial"/>
          <w:sz w:val="22"/>
          <w:szCs w:val="22"/>
        </w:rPr>
      </w:pPr>
    </w:p>
    <w:p w14:paraId="4192DFFE"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Conventional:</w:t>
      </w:r>
      <w:r w:rsidRPr="00FA2EDD">
        <w:rPr>
          <w:rFonts w:ascii="Arial" w:hAnsi="Arial" w:cs="Arial"/>
          <w:sz w:val="22"/>
          <w:szCs w:val="22"/>
        </w:rPr>
        <w:t xml:space="preserve"> Conventional means any material, production or processing practice that is not organic or organic “in conversion”.</w:t>
      </w:r>
    </w:p>
    <w:p w14:paraId="3AA7DA15" w14:textId="77777777" w:rsidR="00863EAA" w:rsidRPr="00FA2EDD" w:rsidRDefault="00863EAA" w:rsidP="00863EAA">
      <w:pPr>
        <w:jc w:val="both"/>
        <w:rPr>
          <w:rFonts w:ascii="Arial" w:hAnsi="Arial" w:cs="Arial"/>
          <w:sz w:val="22"/>
          <w:szCs w:val="22"/>
        </w:rPr>
      </w:pPr>
    </w:p>
    <w:p w14:paraId="5466240E"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Conversion Period:</w:t>
      </w:r>
      <w:r w:rsidRPr="00FA2EDD">
        <w:rPr>
          <w:rFonts w:ascii="Arial" w:hAnsi="Arial" w:cs="Arial"/>
          <w:sz w:val="22"/>
          <w:szCs w:val="22"/>
        </w:rPr>
        <w:t xml:space="preserve"> The time between the start of the organic management and the acceptance of crops and animal husbandry as organic.</w:t>
      </w:r>
    </w:p>
    <w:p w14:paraId="6D82116A" w14:textId="77777777" w:rsidR="00863EAA" w:rsidRPr="00FA2EDD" w:rsidRDefault="00863EAA" w:rsidP="00863EAA">
      <w:pPr>
        <w:jc w:val="both"/>
        <w:rPr>
          <w:rFonts w:ascii="Arial" w:hAnsi="Arial" w:cs="Arial"/>
          <w:sz w:val="22"/>
          <w:szCs w:val="22"/>
        </w:rPr>
      </w:pPr>
    </w:p>
    <w:p w14:paraId="31E2F1AA"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Crop Rotation:</w:t>
      </w:r>
      <w:r w:rsidRPr="00FA2EDD">
        <w:rPr>
          <w:rFonts w:ascii="Arial" w:hAnsi="Arial" w:cs="Arial"/>
          <w:sz w:val="22"/>
          <w:szCs w:val="22"/>
        </w:rPr>
        <w:t xml:space="preserve"> The practice of alternating the species or families of annual and/or biennial crops grown on a specific field in a planned pattern or sequence to break weed, pest and disease cycles and to maintain or improve soil fertility and organic matter content.</w:t>
      </w:r>
    </w:p>
    <w:p w14:paraId="6A5DDECC" w14:textId="77777777" w:rsidR="00863EAA" w:rsidRPr="00FA2EDD" w:rsidRDefault="00863EAA" w:rsidP="00863EAA">
      <w:pPr>
        <w:jc w:val="both"/>
        <w:rPr>
          <w:rFonts w:ascii="Arial" w:hAnsi="Arial" w:cs="Arial"/>
          <w:sz w:val="22"/>
          <w:szCs w:val="22"/>
        </w:rPr>
      </w:pPr>
    </w:p>
    <w:p w14:paraId="2E39225C"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Culture:</w:t>
      </w:r>
      <w:r w:rsidRPr="00FA2EDD">
        <w:rPr>
          <w:rFonts w:ascii="Arial" w:hAnsi="Arial" w:cs="Arial"/>
          <w:sz w:val="22"/>
          <w:szCs w:val="22"/>
        </w:rPr>
        <w:t xml:space="preserve"> Microorganisms, tissue, or organ, growing on or in a medium and substrate.</w:t>
      </w:r>
    </w:p>
    <w:p w14:paraId="60E7ECA0" w14:textId="77777777" w:rsidR="00863EAA" w:rsidRPr="00FA2EDD" w:rsidRDefault="00863EAA" w:rsidP="00863EAA">
      <w:pPr>
        <w:jc w:val="both"/>
        <w:rPr>
          <w:rFonts w:ascii="Arial" w:hAnsi="Arial" w:cs="Arial"/>
          <w:sz w:val="22"/>
          <w:szCs w:val="22"/>
        </w:rPr>
      </w:pPr>
    </w:p>
    <w:p w14:paraId="3C6DA1B9"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lastRenderedPageBreak/>
        <w:t>Direct Source Organism:</w:t>
      </w:r>
      <w:r w:rsidRPr="00FA2EDD">
        <w:rPr>
          <w:rFonts w:ascii="Arial" w:hAnsi="Arial" w:cs="Arial"/>
          <w:sz w:val="22"/>
          <w:szCs w:val="22"/>
        </w:rPr>
        <w:t xml:space="preserve"> The specific plant, animal, or microbe that produces a given input or ingredient.</w:t>
      </w:r>
    </w:p>
    <w:p w14:paraId="54E209C0" w14:textId="77777777" w:rsidR="00863EAA" w:rsidRPr="00FA2EDD" w:rsidRDefault="00863EAA" w:rsidP="00863EAA">
      <w:pPr>
        <w:jc w:val="both"/>
        <w:rPr>
          <w:rFonts w:ascii="Arial" w:hAnsi="Arial" w:cs="Arial"/>
          <w:sz w:val="22"/>
          <w:szCs w:val="22"/>
        </w:rPr>
      </w:pPr>
    </w:p>
    <w:p w14:paraId="7E9CF8E4"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Disinfect:</w:t>
      </w:r>
      <w:r w:rsidRPr="00FA2EDD">
        <w:rPr>
          <w:rFonts w:ascii="Arial" w:hAnsi="Arial" w:cs="Arial"/>
          <w:sz w:val="22"/>
          <w:szCs w:val="22"/>
        </w:rPr>
        <w:t xml:space="preserve"> To reduce, by physical or chemical means, the number of potentially harmful microorganisms in the environment, to a level that does not compromise product safety or suitability.</w:t>
      </w:r>
    </w:p>
    <w:p w14:paraId="6705437A" w14:textId="77777777" w:rsidR="00863EAA" w:rsidRPr="00FA2EDD" w:rsidRDefault="00863EAA" w:rsidP="00863EAA">
      <w:pPr>
        <w:jc w:val="both"/>
        <w:rPr>
          <w:rFonts w:ascii="Arial" w:hAnsi="Arial" w:cs="Arial"/>
          <w:sz w:val="22"/>
          <w:szCs w:val="22"/>
        </w:rPr>
      </w:pPr>
    </w:p>
    <w:p w14:paraId="4FFA9AE0"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Farm Unit:</w:t>
      </w:r>
      <w:r w:rsidRPr="00FA2EDD">
        <w:rPr>
          <w:rFonts w:ascii="Arial" w:hAnsi="Arial" w:cs="Arial"/>
          <w:sz w:val="22"/>
          <w:szCs w:val="22"/>
        </w:rPr>
        <w:t xml:space="preserve"> The total area of land under control of one farmer or a collective of farmers, including all the farming activities or enterprises.</w:t>
      </w:r>
    </w:p>
    <w:p w14:paraId="5C14715E" w14:textId="77777777" w:rsidR="00863EAA" w:rsidRPr="00FA2EDD" w:rsidRDefault="00863EAA" w:rsidP="00863EAA">
      <w:pPr>
        <w:jc w:val="both"/>
        <w:rPr>
          <w:rFonts w:ascii="Arial" w:hAnsi="Arial" w:cs="Arial"/>
          <w:sz w:val="22"/>
          <w:szCs w:val="22"/>
        </w:rPr>
      </w:pPr>
    </w:p>
    <w:p w14:paraId="174E15DE"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Genetic Diversity:</w:t>
      </w:r>
      <w:r w:rsidRPr="00FA2EDD">
        <w:rPr>
          <w:rFonts w:ascii="Arial" w:hAnsi="Arial" w:cs="Arial"/>
          <w:sz w:val="22"/>
          <w:szCs w:val="22"/>
        </w:rPr>
        <w:t xml:space="preserve"> The variability among living organisms from agricultural, forest and aquatic ecosystems; this includes diversity within species and between species.</w:t>
      </w:r>
    </w:p>
    <w:p w14:paraId="29A99CA6" w14:textId="77777777" w:rsidR="00863EAA" w:rsidRPr="00FA2EDD" w:rsidRDefault="00863EAA" w:rsidP="00863EAA">
      <w:pPr>
        <w:jc w:val="both"/>
        <w:rPr>
          <w:rFonts w:ascii="Arial" w:hAnsi="Arial" w:cs="Arial"/>
          <w:sz w:val="22"/>
          <w:szCs w:val="22"/>
        </w:rPr>
      </w:pPr>
    </w:p>
    <w:p w14:paraId="6AEB4C37"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Genetic Engineering:</w:t>
      </w:r>
      <w:r w:rsidRPr="00FA2EDD">
        <w:rPr>
          <w:rFonts w:ascii="Arial" w:hAnsi="Arial" w:cs="Arial"/>
          <w:sz w:val="22"/>
          <w:szCs w:val="22"/>
        </w:rPr>
        <w:t xml:space="preserve"> A set of techniques from molecular biology (such as recombinant DNA) by which the genetic material of plants, animals, microorganisms, cells and other biological units are altered in ways or with results that could not be obtained by methods of natural mating and reproduction or natural recombination. Techniques of genetic engineering include, but are not limited to: recombinant DNA, cell fusion, micro- and macro-injection, and encapsulation. Genetically engineered organisms do not include organisms resulting from techniques such as conjugation, transduction and natural hybridization.</w:t>
      </w:r>
    </w:p>
    <w:p w14:paraId="5FD7D7DC" w14:textId="77777777" w:rsidR="00863EAA" w:rsidRPr="00FA2EDD" w:rsidRDefault="00863EAA" w:rsidP="00863EAA">
      <w:pPr>
        <w:jc w:val="both"/>
        <w:rPr>
          <w:rFonts w:ascii="Arial" w:hAnsi="Arial" w:cs="Arial"/>
          <w:sz w:val="22"/>
          <w:szCs w:val="22"/>
        </w:rPr>
      </w:pPr>
    </w:p>
    <w:p w14:paraId="7680F2C1"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Genetically Modified Organism (GMO):</w:t>
      </w:r>
      <w:r w:rsidRPr="00FA2EDD">
        <w:rPr>
          <w:rFonts w:ascii="Arial" w:hAnsi="Arial" w:cs="Arial"/>
          <w:sz w:val="22"/>
          <w:szCs w:val="22"/>
        </w:rPr>
        <w:t xml:space="preserve"> A plant, animal, or microbe that is transformed by genetic engineering. </w:t>
      </w:r>
    </w:p>
    <w:p w14:paraId="4BEDBC2A" w14:textId="77777777" w:rsidR="00863EAA" w:rsidRPr="00FA2EDD" w:rsidRDefault="00863EAA" w:rsidP="00863EAA">
      <w:pPr>
        <w:jc w:val="both"/>
        <w:rPr>
          <w:rFonts w:ascii="Arial" w:hAnsi="Arial" w:cs="Arial"/>
          <w:sz w:val="22"/>
          <w:szCs w:val="22"/>
        </w:rPr>
      </w:pPr>
    </w:p>
    <w:p w14:paraId="7A588061"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Genetic Resources:</w:t>
      </w:r>
      <w:r w:rsidRPr="00FA2EDD">
        <w:rPr>
          <w:rFonts w:ascii="Arial" w:hAnsi="Arial" w:cs="Arial"/>
          <w:sz w:val="22"/>
          <w:szCs w:val="22"/>
        </w:rPr>
        <w:t xml:space="preserve"> Genetic material of actual or potential value.</w:t>
      </w:r>
    </w:p>
    <w:p w14:paraId="3042035F" w14:textId="77777777" w:rsidR="00863EAA" w:rsidRPr="00FA2EDD" w:rsidRDefault="00863EAA" w:rsidP="00863EAA">
      <w:pPr>
        <w:jc w:val="both"/>
        <w:rPr>
          <w:rFonts w:ascii="Arial" w:hAnsi="Arial" w:cs="Arial"/>
          <w:sz w:val="22"/>
          <w:szCs w:val="22"/>
        </w:rPr>
      </w:pPr>
    </w:p>
    <w:p w14:paraId="6F883058"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Green Manure:</w:t>
      </w:r>
      <w:r w:rsidRPr="00FA2EDD">
        <w:rPr>
          <w:rFonts w:ascii="Arial" w:hAnsi="Arial" w:cs="Arial"/>
          <w:sz w:val="22"/>
          <w:szCs w:val="22"/>
        </w:rPr>
        <w:t xml:space="preserve"> A crop that is incorporated into the soil for the purpose of soil improvement. This may include spontaneous crops, plants or weeds.</w:t>
      </w:r>
    </w:p>
    <w:p w14:paraId="56B3A231" w14:textId="77777777" w:rsidR="00863EAA" w:rsidRPr="00FA2EDD" w:rsidRDefault="00863EAA" w:rsidP="00863EAA">
      <w:pPr>
        <w:jc w:val="both"/>
        <w:rPr>
          <w:rFonts w:ascii="Arial" w:hAnsi="Arial" w:cs="Arial"/>
          <w:sz w:val="22"/>
          <w:szCs w:val="22"/>
        </w:rPr>
      </w:pPr>
    </w:p>
    <w:p w14:paraId="44622650"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Habitat:</w:t>
      </w:r>
      <w:r w:rsidRPr="00FA2EDD">
        <w:rPr>
          <w:rFonts w:ascii="Arial" w:hAnsi="Arial" w:cs="Arial"/>
          <w:sz w:val="22"/>
          <w:szCs w:val="22"/>
        </w:rPr>
        <w:t xml:space="preserve"> The area over which a plant or animal species naturally exists; the area where a species occurs. Also used to indicate types of habitat, e.g. seashore, riverbank, woodland, grassland.</w:t>
      </w:r>
    </w:p>
    <w:p w14:paraId="0464B637" w14:textId="77777777" w:rsidR="00863EAA" w:rsidRPr="00FA2EDD" w:rsidRDefault="00863EAA" w:rsidP="00863EAA">
      <w:pPr>
        <w:jc w:val="both"/>
        <w:rPr>
          <w:rFonts w:ascii="Arial" w:hAnsi="Arial" w:cs="Arial"/>
          <w:sz w:val="22"/>
          <w:szCs w:val="22"/>
        </w:rPr>
      </w:pPr>
    </w:p>
    <w:p w14:paraId="26AF05B8"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High Conservation Value Area:</w:t>
      </w:r>
      <w:r w:rsidRPr="00FA2EDD">
        <w:rPr>
          <w:rFonts w:ascii="Arial" w:hAnsi="Arial" w:cs="Arial"/>
          <w:sz w:val="22"/>
          <w:szCs w:val="22"/>
        </w:rPr>
        <w:t xml:space="preserve"> An area that has been identified as having outstanding and critical importance due to its environmental, socioeconomic, biodiversity or landscape values.</w:t>
      </w:r>
    </w:p>
    <w:p w14:paraId="237B1DFD" w14:textId="77777777" w:rsidR="00863EAA" w:rsidRPr="00FA2EDD" w:rsidRDefault="00863EAA" w:rsidP="00863EAA">
      <w:pPr>
        <w:jc w:val="both"/>
        <w:rPr>
          <w:rFonts w:ascii="Arial" w:hAnsi="Arial" w:cs="Arial"/>
          <w:sz w:val="22"/>
          <w:szCs w:val="22"/>
        </w:rPr>
      </w:pPr>
    </w:p>
    <w:p w14:paraId="453A4AF3"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Homeopathic Treatment:</w:t>
      </w:r>
      <w:r w:rsidRPr="00FA2EDD">
        <w:rPr>
          <w:rFonts w:ascii="Arial" w:hAnsi="Arial" w:cs="Arial"/>
          <w:sz w:val="22"/>
          <w:szCs w:val="22"/>
        </w:rPr>
        <w:t xml:space="preserve"> Treatment of disease based on administration of remedies prepared through successive dilutions of a substance that in larger amounts produces symptoms in healthy subjects similar to those of the disease itself.</w:t>
      </w:r>
    </w:p>
    <w:p w14:paraId="685A3686" w14:textId="77777777" w:rsidR="00863EAA" w:rsidRPr="00FA2EDD" w:rsidRDefault="00863EAA" w:rsidP="00863EAA">
      <w:pPr>
        <w:jc w:val="both"/>
        <w:rPr>
          <w:rFonts w:ascii="Arial" w:hAnsi="Arial" w:cs="Arial"/>
          <w:sz w:val="22"/>
          <w:szCs w:val="22"/>
        </w:rPr>
      </w:pPr>
    </w:p>
    <w:p w14:paraId="67EAA23F" w14:textId="77777777" w:rsidR="00863EAA" w:rsidRPr="00FA2EDD" w:rsidRDefault="00863EAA" w:rsidP="00863EAA">
      <w:pPr>
        <w:ind w:right="72"/>
        <w:jc w:val="both"/>
        <w:rPr>
          <w:rFonts w:ascii="Arial" w:hAnsi="Arial" w:cs="Arial"/>
          <w:sz w:val="22"/>
          <w:szCs w:val="22"/>
        </w:rPr>
      </w:pPr>
      <w:r w:rsidRPr="00FA2EDD">
        <w:rPr>
          <w:rFonts w:ascii="Arial" w:hAnsi="Arial" w:cs="Arial"/>
          <w:b/>
          <w:sz w:val="22"/>
          <w:szCs w:val="22"/>
        </w:rPr>
        <w:t xml:space="preserve">Hydroponic Systems: </w:t>
      </w:r>
      <w:r w:rsidRPr="00FA2EDD">
        <w:rPr>
          <w:rFonts w:ascii="Arial" w:hAnsi="Arial" w:cs="Arial"/>
          <w:sz w:val="22"/>
          <w:szCs w:val="22"/>
        </w:rPr>
        <w:t>Crop production systems in inert media and/or water solutions using dissociated nutrients (in suspension or solution) as prime source of nutrient supply. Growing crops in water only is not considered a hydroponic system.</w:t>
      </w:r>
    </w:p>
    <w:p w14:paraId="2F5F367C" w14:textId="77777777" w:rsidR="00863EAA" w:rsidRPr="00FA2EDD" w:rsidRDefault="00863EAA" w:rsidP="00863EAA">
      <w:pPr>
        <w:ind w:right="72"/>
        <w:jc w:val="both"/>
        <w:rPr>
          <w:rFonts w:ascii="Arial" w:hAnsi="Arial" w:cs="Arial"/>
          <w:sz w:val="22"/>
          <w:szCs w:val="22"/>
        </w:rPr>
      </w:pPr>
    </w:p>
    <w:p w14:paraId="72BA0697" w14:textId="77777777" w:rsidR="00863EAA" w:rsidRPr="00FA2EDD" w:rsidRDefault="00863EAA" w:rsidP="00863EAA">
      <w:pPr>
        <w:ind w:right="72"/>
        <w:jc w:val="both"/>
        <w:rPr>
          <w:rFonts w:ascii="Arial" w:hAnsi="Arial" w:cs="Arial"/>
          <w:sz w:val="22"/>
          <w:szCs w:val="22"/>
        </w:rPr>
      </w:pPr>
      <w:r w:rsidRPr="00FA2EDD">
        <w:rPr>
          <w:rFonts w:ascii="Arial" w:hAnsi="Arial" w:cs="Arial"/>
          <w:b/>
          <w:sz w:val="22"/>
          <w:szCs w:val="22"/>
        </w:rPr>
        <w:t>IFOAM</w:t>
      </w:r>
      <w:r w:rsidRPr="00FA2EDD">
        <w:rPr>
          <w:rFonts w:ascii="Arial" w:hAnsi="Arial" w:cs="Arial"/>
          <w:sz w:val="22"/>
          <w:szCs w:val="22"/>
        </w:rPr>
        <w:t>: International Federation of Organic Agriculture Movements</w:t>
      </w:r>
    </w:p>
    <w:p w14:paraId="659BBD00" w14:textId="77777777" w:rsidR="00863EAA" w:rsidRPr="00FA2EDD" w:rsidRDefault="00863EAA" w:rsidP="00863EAA">
      <w:pPr>
        <w:jc w:val="both"/>
        <w:rPr>
          <w:rFonts w:ascii="Arial" w:hAnsi="Arial" w:cs="Arial"/>
          <w:sz w:val="22"/>
          <w:szCs w:val="22"/>
        </w:rPr>
      </w:pPr>
    </w:p>
    <w:p w14:paraId="22AE8371"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 xml:space="preserve">Ingredient: </w:t>
      </w:r>
      <w:r w:rsidRPr="00FA2EDD">
        <w:rPr>
          <w:rFonts w:ascii="Arial" w:hAnsi="Arial" w:cs="Arial"/>
          <w:sz w:val="22"/>
          <w:szCs w:val="22"/>
        </w:rPr>
        <w:t>Any substance, including additives, used in the manufacture or preparation of a product or present in the final product although possibly in a modified form.</w:t>
      </w:r>
    </w:p>
    <w:p w14:paraId="1BF542BF" w14:textId="77777777" w:rsidR="00863EAA" w:rsidRPr="00FA2EDD" w:rsidRDefault="00863EAA" w:rsidP="00863EAA">
      <w:pPr>
        <w:jc w:val="both"/>
        <w:rPr>
          <w:rFonts w:ascii="Arial" w:hAnsi="Arial" w:cs="Arial"/>
          <w:sz w:val="22"/>
          <w:szCs w:val="22"/>
        </w:rPr>
      </w:pPr>
    </w:p>
    <w:p w14:paraId="2B0E51CF"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Irradiation (ionizing radiation):</w:t>
      </w:r>
      <w:r w:rsidRPr="00FA2EDD">
        <w:rPr>
          <w:rFonts w:ascii="Arial" w:hAnsi="Arial" w:cs="Arial"/>
          <w:sz w:val="22"/>
          <w:szCs w:val="22"/>
        </w:rPr>
        <w:t xml:space="preserve"> High energy emissions from radio-nucleotides, capable of altering a product’s molecular structure for the purpose of controlling microbial contaminants, pathogens, parasites and pests in food, preserving food or </w:t>
      </w:r>
      <w:r w:rsidRPr="00FA2EDD">
        <w:rPr>
          <w:rFonts w:ascii="Arial" w:hAnsi="Arial" w:cs="Arial"/>
          <w:sz w:val="22"/>
          <w:szCs w:val="22"/>
        </w:rPr>
        <w:lastRenderedPageBreak/>
        <w:t>inhibiting physiological processes such as sprouting or ripening, or for the purpose of inducing mutations for selection and breeding.</w:t>
      </w:r>
    </w:p>
    <w:p w14:paraId="5F65436B" w14:textId="77777777" w:rsidR="00863EAA" w:rsidRPr="00FA2EDD" w:rsidRDefault="00863EAA" w:rsidP="00863EAA">
      <w:pPr>
        <w:jc w:val="both"/>
        <w:rPr>
          <w:rFonts w:ascii="Arial" w:hAnsi="Arial" w:cs="Arial"/>
          <w:sz w:val="22"/>
          <w:szCs w:val="22"/>
        </w:rPr>
      </w:pPr>
    </w:p>
    <w:p w14:paraId="4AD85C2D"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Label:</w:t>
      </w:r>
      <w:r w:rsidRPr="00FA2EDD">
        <w:rPr>
          <w:rFonts w:ascii="Arial" w:hAnsi="Arial" w:cs="Arial"/>
          <w:sz w:val="22"/>
          <w:szCs w:val="22"/>
        </w:rPr>
        <w:t xml:space="preserve"> Any written, printed or graphic representation that is present on a product, accompanies the product, or is displayed near the product.</w:t>
      </w:r>
    </w:p>
    <w:p w14:paraId="6955114C" w14:textId="77777777" w:rsidR="00863EAA" w:rsidRPr="00FA2EDD" w:rsidRDefault="00863EAA" w:rsidP="00863EAA">
      <w:pPr>
        <w:jc w:val="both"/>
        <w:rPr>
          <w:rFonts w:ascii="Arial" w:hAnsi="Arial" w:cs="Arial"/>
          <w:sz w:val="22"/>
          <w:szCs w:val="22"/>
        </w:rPr>
      </w:pPr>
    </w:p>
    <w:p w14:paraId="7F858079"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Landless animal husbandry systems</w:t>
      </w:r>
      <w:r w:rsidRPr="00FA2EDD">
        <w:rPr>
          <w:rFonts w:ascii="Arial" w:hAnsi="Arial" w:cs="Arial"/>
          <w:sz w:val="22"/>
          <w:szCs w:val="22"/>
        </w:rPr>
        <w:t>: systems by which the operator of the livestock does not manage agricultural land and/or has not established a long-term cooperation agreement with another operator organically managing agricultural land, whether it be for pasture, supply of feed or disposal of manure &amp; effluent.</w:t>
      </w:r>
    </w:p>
    <w:p w14:paraId="3F9EA96D" w14:textId="77777777" w:rsidR="00863EAA" w:rsidRPr="00FA2EDD" w:rsidRDefault="00863EAA" w:rsidP="00863EAA">
      <w:pPr>
        <w:jc w:val="both"/>
        <w:rPr>
          <w:rFonts w:ascii="Arial" w:hAnsi="Arial" w:cs="Arial"/>
          <w:b/>
          <w:bCs/>
          <w:sz w:val="22"/>
          <w:szCs w:val="22"/>
        </w:rPr>
      </w:pPr>
    </w:p>
    <w:p w14:paraId="44D6A406" w14:textId="77777777" w:rsidR="00863EAA" w:rsidRPr="00FA2EDD" w:rsidRDefault="00863EAA" w:rsidP="00863EAA">
      <w:pPr>
        <w:jc w:val="both"/>
        <w:rPr>
          <w:rFonts w:ascii="Arial" w:hAnsi="Arial" w:cs="Arial"/>
          <w:b/>
          <w:bCs/>
          <w:sz w:val="22"/>
          <w:szCs w:val="22"/>
        </w:rPr>
      </w:pPr>
      <w:r w:rsidRPr="00FA2EDD">
        <w:rPr>
          <w:rFonts w:ascii="Arial" w:hAnsi="Arial" w:cs="Arial"/>
          <w:b/>
          <w:bCs/>
          <w:sz w:val="22"/>
          <w:szCs w:val="22"/>
        </w:rPr>
        <w:t xml:space="preserve">Manure: </w:t>
      </w:r>
      <w:r w:rsidRPr="00FA2EDD">
        <w:rPr>
          <w:rFonts w:ascii="Arial" w:hAnsi="Arial" w:cs="Arial"/>
          <w:bCs/>
          <w:sz w:val="22"/>
          <w:szCs w:val="22"/>
        </w:rPr>
        <w:t xml:space="preserve">All livestock excrement that may be mixed with litter material. </w:t>
      </w:r>
    </w:p>
    <w:p w14:paraId="795F4375" w14:textId="77777777" w:rsidR="00863EAA" w:rsidRPr="00FA2EDD" w:rsidRDefault="00863EAA" w:rsidP="00863EAA">
      <w:pPr>
        <w:jc w:val="both"/>
        <w:rPr>
          <w:rFonts w:ascii="Arial" w:hAnsi="Arial" w:cs="Arial"/>
          <w:b/>
          <w:bCs/>
          <w:sz w:val="22"/>
          <w:szCs w:val="22"/>
        </w:rPr>
      </w:pPr>
    </w:p>
    <w:p w14:paraId="56ABD211"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Media (plural) or Medium (singular):</w:t>
      </w:r>
      <w:r w:rsidRPr="00FA2EDD">
        <w:rPr>
          <w:rFonts w:ascii="Arial" w:hAnsi="Arial" w:cs="Arial"/>
          <w:sz w:val="22"/>
          <w:szCs w:val="22"/>
        </w:rPr>
        <w:t xml:space="preserve"> The substance in which an organism, tissue, or organ exists, which includes the substrate.</w:t>
      </w:r>
    </w:p>
    <w:p w14:paraId="18A6CC0A" w14:textId="77777777" w:rsidR="00863EAA" w:rsidRPr="00FA2EDD" w:rsidRDefault="00863EAA" w:rsidP="00863EAA">
      <w:pPr>
        <w:jc w:val="both"/>
        <w:rPr>
          <w:rFonts w:ascii="Arial" w:hAnsi="Arial" w:cs="Arial"/>
          <w:sz w:val="22"/>
          <w:szCs w:val="22"/>
        </w:rPr>
      </w:pPr>
    </w:p>
    <w:p w14:paraId="51EE6AC2"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Multiplication:</w:t>
      </w:r>
      <w:r w:rsidRPr="00FA2EDD">
        <w:rPr>
          <w:rFonts w:ascii="Arial" w:hAnsi="Arial" w:cs="Arial"/>
          <w:sz w:val="22"/>
          <w:szCs w:val="22"/>
        </w:rPr>
        <w:t xml:space="preserve"> The growing on of seed stock or plant material to increase supply for future planting.</w:t>
      </w:r>
    </w:p>
    <w:p w14:paraId="4282671F" w14:textId="77777777" w:rsidR="00863EAA" w:rsidRPr="00FA2EDD" w:rsidRDefault="00863EAA" w:rsidP="00863EAA">
      <w:pPr>
        <w:jc w:val="both"/>
        <w:rPr>
          <w:rFonts w:ascii="Arial" w:hAnsi="Arial" w:cs="Arial"/>
          <w:sz w:val="22"/>
          <w:szCs w:val="22"/>
        </w:rPr>
      </w:pPr>
    </w:p>
    <w:p w14:paraId="1FBAF784" w14:textId="77777777" w:rsidR="00863EAA" w:rsidRPr="00FA2EDD" w:rsidRDefault="00863EAA" w:rsidP="00863EAA">
      <w:pPr>
        <w:ind w:right="72"/>
        <w:jc w:val="both"/>
        <w:rPr>
          <w:rFonts w:ascii="Arial" w:hAnsi="Arial" w:cs="Arial"/>
          <w:sz w:val="22"/>
          <w:szCs w:val="22"/>
        </w:rPr>
      </w:pPr>
      <w:r w:rsidRPr="00FA2EDD">
        <w:rPr>
          <w:rFonts w:ascii="Arial" w:hAnsi="Arial" w:cs="Arial"/>
          <w:b/>
          <w:sz w:val="22"/>
          <w:szCs w:val="22"/>
        </w:rPr>
        <w:t xml:space="preserve">Nanomaterials: </w:t>
      </w:r>
      <w:r w:rsidRPr="00FA2EDD">
        <w:rPr>
          <w:rFonts w:ascii="Arial" w:hAnsi="Arial" w:cs="Arial"/>
          <w:sz w:val="22"/>
          <w:szCs w:val="22"/>
        </w:rPr>
        <w:t>substances deliberately designed, engineered and produced by human activity to be in the nanoscale range (</w:t>
      </w:r>
      <w:proofErr w:type="spellStart"/>
      <w:r w:rsidRPr="00FA2EDD">
        <w:rPr>
          <w:rFonts w:ascii="Arial" w:hAnsi="Arial" w:cs="Arial"/>
          <w:sz w:val="22"/>
          <w:szCs w:val="22"/>
        </w:rPr>
        <w:t>approx</w:t>
      </w:r>
      <w:proofErr w:type="spellEnd"/>
      <w:r w:rsidRPr="00FA2EDD">
        <w:rPr>
          <w:rFonts w:ascii="Arial" w:hAnsi="Arial" w:cs="Arial"/>
          <w:sz w:val="22"/>
          <w:szCs w:val="22"/>
        </w:rPr>
        <w:t xml:space="preserve"> 1-300 nm) because of very specific properties or compositions (e.g. shape, surface properties, or chemistry) that result only in that nanoscale. Incidental particles in the nanoscale range created during traditional food processing such as homogenization, milling, churning, and freezing, and naturally occurring particles in the nanoscale range are not intended to be included in this definition. </w:t>
      </w:r>
    </w:p>
    <w:p w14:paraId="62B641F7" w14:textId="77777777" w:rsidR="00863EAA" w:rsidRPr="00FA2EDD" w:rsidRDefault="00863EAA" w:rsidP="00863EAA">
      <w:pPr>
        <w:jc w:val="both"/>
        <w:rPr>
          <w:rFonts w:ascii="Arial" w:hAnsi="Arial" w:cs="Arial"/>
          <w:sz w:val="22"/>
          <w:szCs w:val="22"/>
        </w:rPr>
      </w:pPr>
    </w:p>
    <w:p w14:paraId="050D97B8"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Operator:</w:t>
      </w:r>
      <w:r w:rsidRPr="00FA2EDD">
        <w:rPr>
          <w:rFonts w:ascii="Arial" w:hAnsi="Arial" w:cs="Arial"/>
          <w:sz w:val="22"/>
          <w:szCs w:val="22"/>
        </w:rPr>
        <w:t xml:space="preserve"> An individual or business enterprise responsible for ensuring that products meet the requirements of an organic standard.</w:t>
      </w:r>
    </w:p>
    <w:p w14:paraId="587E8F7A" w14:textId="77777777" w:rsidR="00863EAA" w:rsidRPr="00FA2EDD" w:rsidRDefault="00863EAA" w:rsidP="00863EAA">
      <w:pPr>
        <w:jc w:val="both"/>
        <w:rPr>
          <w:rFonts w:ascii="Arial" w:hAnsi="Arial" w:cs="Arial"/>
          <w:sz w:val="22"/>
          <w:szCs w:val="22"/>
        </w:rPr>
      </w:pPr>
    </w:p>
    <w:p w14:paraId="0A53202D"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Organic Product:</w:t>
      </w:r>
      <w:r w:rsidRPr="00FA2EDD">
        <w:rPr>
          <w:rFonts w:ascii="Arial" w:hAnsi="Arial" w:cs="Arial"/>
          <w:sz w:val="22"/>
          <w:szCs w:val="22"/>
        </w:rPr>
        <w:t xml:space="preserve"> A product that has been produced, processed, and/or handled in compliance with organic standards.</w:t>
      </w:r>
    </w:p>
    <w:p w14:paraId="3206248F" w14:textId="77777777" w:rsidR="00863EAA" w:rsidRPr="00FA2EDD" w:rsidRDefault="00863EAA" w:rsidP="00863EAA">
      <w:pPr>
        <w:jc w:val="both"/>
        <w:rPr>
          <w:rFonts w:ascii="Arial" w:hAnsi="Arial" w:cs="Arial"/>
          <w:sz w:val="22"/>
          <w:szCs w:val="22"/>
        </w:rPr>
      </w:pPr>
    </w:p>
    <w:p w14:paraId="30B53CFE"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Organic Seed and Plant Material:</w:t>
      </w:r>
      <w:r w:rsidRPr="00FA2EDD">
        <w:rPr>
          <w:rFonts w:ascii="Arial" w:hAnsi="Arial" w:cs="Arial"/>
          <w:sz w:val="22"/>
          <w:szCs w:val="22"/>
        </w:rPr>
        <w:t xml:space="preserve"> Seed and planting material that is produced under certified organic management.</w:t>
      </w:r>
    </w:p>
    <w:p w14:paraId="33F1BB35" w14:textId="77777777" w:rsidR="00863EAA" w:rsidRPr="00FA2EDD" w:rsidRDefault="00863EAA" w:rsidP="00863EAA">
      <w:pPr>
        <w:jc w:val="both"/>
        <w:rPr>
          <w:rFonts w:ascii="Arial" w:hAnsi="Arial" w:cs="Arial"/>
          <w:sz w:val="22"/>
          <w:szCs w:val="22"/>
        </w:rPr>
      </w:pPr>
    </w:p>
    <w:p w14:paraId="5BA7BF69"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Parallel Production:</w:t>
      </w:r>
      <w:r w:rsidRPr="00FA2EDD">
        <w:rPr>
          <w:rFonts w:ascii="Arial" w:hAnsi="Arial" w:cs="Arial"/>
          <w:sz w:val="22"/>
          <w:szCs w:val="22"/>
        </w:rPr>
        <w:t xml:space="preserve"> Any production where the same unit is growing, breeding, handling or processing the same</w:t>
      </w:r>
      <w:r w:rsidRPr="00FA2EDD" w:rsidDel="00C578CD">
        <w:rPr>
          <w:rFonts w:ascii="Arial" w:hAnsi="Arial" w:cs="Arial"/>
          <w:sz w:val="22"/>
          <w:szCs w:val="22"/>
        </w:rPr>
        <w:t xml:space="preserve"> </w:t>
      </w:r>
      <w:r w:rsidRPr="00FA2EDD">
        <w:rPr>
          <w:rFonts w:ascii="Arial" w:hAnsi="Arial" w:cs="Arial"/>
          <w:sz w:val="22"/>
          <w:szCs w:val="22"/>
        </w:rPr>
        <w:t>products in an organic system and in a non-organic system. A situation with “organic” and “in conversion” production of the same product is also parallel production. Parallel production is a special instance of split production.</w:t>
      </w:r>
    </w:p>
    <w:p w14:paraId="4D671335" w14:textId="77777777" w:rsidR="00863EAA" w:rsidRPr="00FA2EDD" w:rsidRDefault="00863EAA" w:rsidP="00863EAA">
      <w:pPr>
        <w:jc w:val="both"/>
        <w:rPr>
          <w:rFonts w:ascii="Arial" w:hAnsi="Arial" w:cs="Arial"/>
          <w:sz w:val="22"/>
          <w:szCs w:val="22"/>
        </w:rPr>
      </w:pPr>
    </w:p>
    <w:p w14:paraId="0658BFF5" w14:textId="77777777" w:rsidR="00863EAA" w:rsidRPr="00FA2EDD" w:rsidRDefault="00863EAA" w:rsidP="00863EAA">
      <w:pPr>
        <w:rPr>
          <w:rFonts w:ascii="Arial" w:hAnsi="Arial" w:cs="Arial"/>
          <w:sz w:val="22"/>
          <w:szCs w:val="22"/>
        </w:rPr>
      </w:pPr>
      <w:r w:rsidRPr="00FA2EDD">
        <w:rPr>
          <w:rFonts w:ascii="Arial" w:hAnsi="Arial" w:cs="Arial"/>
          <w:b/>
          <w:bCs/>
          <w:sz w:val="22"/>
          <w:szCs w:val="22"/>
          <w:lang w:val="en-ZA"/>
        </w:rPr>
        <w:t xml:space="preserve">Participatory guarantee system (PGS): </w:t>
      </w:r>
      <w:r w:rsidRPr="00FA2EDD">
        <w:rPr>
          <w:rFonts w:ascii="Arial" w:hAnsi="Arial" w:cs="Arial"/>
          <w:sz w:val="22"/>
          <w:szCs w:val="22"/>
        </w:rPr>
        <w:t>Quality assurance systems, usually locally focused, which certify producers based on verification of compliance with the standard through active participation of stakeholders. Technical characteristics of functioning PGS are described in Article 6.3.</w:t>
      </w:r>
    </w:p>
    <w:p w14:paraId="15C8DC78" w14:textId="77777777" w:rsidR="00863EAA" w:rsidRPr="00FA2EDD" w:rsidRDefault="00863EAA" w:rsidP="00863EAA">
      <w:pPr>
        <w:jc w:val="both"/>
        <w:rPr>
          <w:rFonts w:ascii="Arial" w:hAnsi="Arial" w:cs="Arial"/>
          <w:sz w:val="22"/>
          <w:szCs w:val="22"/>
        </w:rPr>
      </w:pPr>
    </w:p>
    <w:p w14:paraId="55BE9F7D" w14:textId="77777777" w:rsidR="00863EAA" w:rsidRPr="00FA2EDD" w:rsidRDefault="00863EAA" w:rsidP="00863EAA">
      <w:pPr>
        <w:ind w:right="72"/>
        <w:jc w:val="both"/>
        <w:rPr>
          <w:rFonts w:ascii="Arial" w:hAnsi="Arial" w:cs="Arial"/>
          <w:sz w:val="22"/>
          <w:szCs w:val="22"/>
        </w:rPr>
      </w:pPr>
      <w:r w:rsidRPr="00FA2EDD">
        <w:rPr>
          <w:rFonts w:ascii="Arial" w:hAnsi="Arial" w:cs="Arial"/>
          <w:b/>
          <w:bCs/>
          <w:sz w:val="22"/>
          <w:szCs w:val="22"/>
        </w:rPr>
        <w:t>Processing Aid:</w:t>
      </w:r>
      <w:r w:rsidRPr="00FA2EDD">
        <w:rPr>
          <w:rFonts w:ascii="Arial" w:hAnsi="Arial" w:cs="Arial"/>
          <w:sz w:val="22"/>
          <w:szCs w:val="22"/>
        </w:rPr>
        <w:t xml:space="preserve"> Any substance or material, not including apparatus or utensils, and not consumed as a product ingredient by itself, intentionally used in the processing of raw materials, the product or its ingredients, to fulfill a certain technical purpose during treatment or processing and which may result in the non-intentional but unavoidable presence of residues or derivatives in the final product. This includes filtration auxiliaries and solvents used for extraction. </w:t>
      </w:r>
    </w:p>
    <w:p w14:paraId="0CF96B96" w14:textId="77777777" w:rsidR="00863EAA" w:rsidRPr="00FA2EDD" w:rsidRDefault="00863EAA" w:rsidP="00863EAA">
      <w:pPr>
        <w:jc w:val="both"/>
        <w:rPr>
          <w:rFonts w:ascii="Arial" w:hAnsi="Arial" w:cs="Arial"/>
          <w:sz w:val="22"/>
          <w:szCs w:val="22"/>
        </w:rPr>
      </w:pPr>
    </w:p>
    <w:p w14:paraId="57A0FF8E"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lastRenderedPageBreak/>
        <w:t>Propagation:</w:t>
      </w:r>
      <w:r w:rsidRPr="00FA2EDD">
        <w:rPr>
          <w:rFonts w:ascii="Arial" w:hAnsi="Arial" w:cs="Arial"/>
          <w:sz w:val="22"/>
          <w:szCs w:val="22"/>
        </w:rPr>
        <w:t xml:space="preserve"> The reproduction of plants by sexual (i.e. seed) or asexual (i.e. cuttings, root division) means.</w:t>
      </w:r>
    </w:p>
    <w:p w14:paraId="5678CEEA" w14:textId="77777777" w:rsidR="00863EAA" w:rsidRPr="00FA2EDD" w:rsidRDefault="00863EAA" w:rsidP="00863EAA">
      <w:pPr>
        <w:jc w:val="both"/>
        <w:rPr>
          <w:rFonts w:ascii="Arial" w:hAnsi="Arial" w:cs="Arial"/>
          <w:sz w:val="22"/>
          <w:szCs w:val="22"/>
        </w:rPr>
      </w:pPr>
    </w:p>
    <w:p w14:paraId="73A6C929"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Protected cropping:</w:t>
      </w:r>
      <w:r w:rsidRPr="00FA2EDD">
        <w:rPr>
          <w:rFonts w:ascii="Arial" w:hAnsi="Arial" w:cs="Arial"/>
          <w:sz w:val="22"/>
          <w:szCs w:val="22"/>
        </w:rPr>
        <w:t xml:space="preserve"> The growing of crops under forms of constructed or man-made protection such as greenhouses, </w:t>
      </w:r>
      <w:proofErr w:type="spellStart"/>
      <w:r w:rsidRPr="00FA2EDD">
        <w:rPr>
          <w:rFonts w:ascii="Arial" w:hAnsi="Arial" w:cs="Arial"/>
          <w:sz w:val="22"/>
          <w:szCs w:val="22"/>
        </w:rPr>
        <w:t>polytunnels</w:t>
      </w:r>
      <w:proofErr w:type="spellEnd"/>
      <w:r w:rsidRPr="00FA2EDD">
        <w:rPr>
          <w:rFonts w:ascii="Arial" w:hAnsi="Arial" w:cs="Arial"/>
          <w:sz w:val="22"/>
          <w:szCs w:val="22"/>
        </w:rPr>
        <w:t>, plastic roofs, nets, fleece, or cloches.</w:t>
      </w:r>
    </w:p>
    <w:p w14:paraId="60802826" w14:textId="77777777" w:rsidR="00863EAA" w:rsidRPr="00FA2EDD" w:rsidRDefault="00863EAA" w:rsidP="00863EAA">
      <w:pPr>
        <w:jc w:val="both"/>
        <w:rPr>
          <w:rFonts w:ascii="Arial" w:hAnsi="Arial" w:cs="Arial"/>
          <w:sz w:val="22"/>
          <w:szCs w:val="22"/>
        </w:rPr>
      </w:pPr>
    </w:p>
    <w:p w14:paraId="2F911631"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Ruderal:</w:t>
      </w:r>
      <w:r w:rsidRPr="00FA2EDD">
        <w:rPr>
          <w:rFonts w:ascii="Arial" w:hAnsi="Arial" w:cs="Arial"/>
          <w:sz w:val="22"/>
          <w:szCs w:val="22"/>
        </w:rPr>
        <w:t xml:space="preserve"> (of a plant) growing in waste places, along roadsides or in rubbish.</w:t>
      </w:r>
    </w:p>
    <w:p w14:paraId="6C0D2E37" w14:textId="77777777" w:rsidR="00863EAA" w:rsidRPr="00FA2EDD" w:rsidRDefault="00863EAA" w:rsidP="00863EAA">
      <w:pPr>
        <w:jc w:val="both"/>
        <w:rPr>
          <w:rFonts w:ascii="Arial" w:hAnsi="Arial" w:cs="Arial"/>
          <w:sz w:val="22"/>
          <w:szCs w:val="22"/>
        </w:rPr>
      </w:pPr>
    </w:p>
    <w:p w14:paraId="50B2DAB5"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Sanitize:</w:t>
      </w:r>
      <w:r w:rsidRPr="00FA2EDD">
        <w:rPr>
          <w:rFonts w:ascii="Arial" w:hAnsi="Arial" w:cs="Arial"/>
          <w:sz w:val="22"/>
          <w:szCs w:val="22"/>
        </w:rPr>
        <w:t xml:space="preserve"> To adequately treat produce or product-contact surfaces by a process that is effective in destroying or substantially reducing the numbers of vegetative cells of microorganisms of public health concern, and other undesirable microorganisms, but without adversely affecting the product or its safety for the consumer.</w:t>
      </w:r>
    </w:p>
    <w:p w14:paraId="787D2CCA" w14:textId="77777777" w:rsidR="00863EAA" w:rsidRPr="00FA2EDD" w:rsidRDefault="00863EAA" w:rsidP="00863EAA">
      <w:pPr>
        <w:jc w:val="both"/>
        <w:rPr>
          <w:rFonts w:ascii="Arial" w:hAnsi="Arial" w:cs="Arial"/>
          <w:sz w:val="22"/>
          <w:szCs w:val="22"/>
        </w:rPr>
      </w:pPr>
    </w:p>
    <w:p w14:paraId="752C35D2"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Soil:</w:t>
      </w:r>
      <w:r w:rsidRPr="00FA2EDD">
        <w:rPr>
          <w:rFonts w:ascii="Arial" w:hAnsi="Arial" w:cs="Arial"/>
          <w:sz w:val="22"/>
          <w:szCs w:val="22"/>
        </w:rPr>
        <w:t xml:space="preserve"> Soil is the natural living ecosystem that develops on the surface of the earth as a result of the influence of climate, topography, biological activity, time, and sometimes cultivation, on the mineral parent material. Soil is composed of air, water, minerals, organisms and organic matter and is connected to the outermost layer of the earth.</w:t>
      </w:r>
    </w:p>
    <w:p w14:paraId="3C199D9E" w14:textId="77777777" w:rsidR="00863EAA" w:rsidRPr="00FA2EDD" w:rsidRDefault="00863EAA" w:rsidP="00863EAA">
      <w:pPr>
        <w:jc w:val="both"/>
        <w:rPr>
          <w:rFonts w:ascii="Arial" w:hAnsi="Arial" w:cs="Arial"/>
          <w:sz w:val="22"/>
          <w:szCs w:val="22"/>
        </w:rPr>
      </w:pPr>
    </w:p>
    <w:p w14:paraId="3DC098A1"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Soil fertility:</w:t>
      </w:r>
      <w:r w:rsidRPr="00FA2EDD">
        <w:rPr>
          <w:rFonts w:ascii="Arial" w:hAnsi="Arial" w:cs="Arial"/>
          <w:sz w:val="22"/>
          <w:szCs w:val="22"/>
        </w:rPr>
        <w:t xml:space="preserve">  The potential capacity of the soil to supply nutrients required for plant growth.</w:t>
      </w:r>
    </w:p>
    <w:p w14:paraId="20AC375A" w14:textId="77777777" w:rsidR="00863EAA" w:rsidRPr="00FA2EDD" w:rsidRDefault="00863EAA" w:rsidP="00863EAA">
      <w:pPr>
        <w:jc w:val="both"/>
        <w:rPr>
          <w:rFonts w:ascii="Arial" w:hAnsi="Arial" w:cs="Arial"/>
          <w:sz w:val="22"/>
          <w:szCs w:val="22"/>
        </w:rPr>
      </w:pPr>
    </w:p>
    <w:p w14:paraId="09D42987" w14:textId="77777777" w:rsidR="00863EAA" w:rsidRPr="00FA2EDD" w:rsidRDefault="00863EAA" w:rsidP="00863EAA">
      <w:pPr>
        <w:tabs>
          <w:tab w:val="left" w:pos="-720"/>
          <w:tab w:val="left" w:pos="0"/>
        </w:tabs>
        <w:spacing w:line="240" w:lineRule="atLeast"/>
        <w:rPr>
          <w:rFonts w:ascii="Arial" w:hAnsi="Arial" w:cs="Arial"/>
          <w:sz w:val="22"/>
          <w:szCs w:val="22"/>
        </w:rPr>
      </w:pPr>
      <w:r w:rsidRPr="00FA2EDD">
        <w:rPr>
          <w:rFonts w:ascii="Arial" w:hAnsi="Arial" w:cs="Arial"/>
          <w:b/>
          <w:sz w:val="22"/>
          <w:szCs w:val="22"/>
        </w:rPr>
        <w:t>Soil health:</w:t>
      </w:r>
      <w:r w:rsidRPr="00FA2EDD">
        <w:rPr>
          <w:rFonts w:ascii="Arial" w:hAnsi="Arial" w:cs="Arial"/>
          <w:sz w:val="22"/>
          <w:szCs w:val="22"/>
        </w:rPr>
        <w:t xml:space="preserve">  Soil health is the </w:t>
      </w:r>
      <w:r w:rsidRPr="00FA2EDD">
        <w:rPr>
          <w:rFonts w:ascii="Arial" w:hAnsi="Arial" w:cs="Arial"/>
          <w:iCs/>
          <w:sz w:val="22"/>
          <w:szCs w:val="22"/>
        </w:rPr>
        <w:t>continued</w:t>
      </w:r>
      <w:r w:rsidRPr="00FA2EDD">
        <w:rPr>
          <w:rFonts w:ascii="Arial" w:hAnsi="Arial" w:cs="Arial"/>
          <w:sz w:val="22"/>
          <w:szCs w:val="22"/>
        </w:rPr>
        <w:t xml:space="preserve"> capacity of the soil </w:t>
      </w:r>
      <w:r w:rsidRPr="00FA2EDD">
        <w:rPr>
          <w:rFonts w:ascii="Arial" w:hAnsi="Arial" w:cs="Arial"/>
          <w:iCs/>
          <w:sz w:val="22"/>
          <w:szCs w:val="22"/>
        </w:rPr>
        <w:t>to function as a vital living system</w:t>
      </w:r>
      <w:r w:rsidRPr="00FA2EDD">
        <w:rPr>
          <w:rFonts w:ascii="Arial" w:hAnsi="Arial" w:cs="Arial"/>
          <w:sz w:val="22"/>
          <w:szCs w:val="22"/>
        </w:rPr>
        <w:t>, within ecosystem and land use boundaries, to sustain biological productivity, maintain the quality of air and water environments, and promote plant, animal and human health.  Soil health is the ability of soil to perform according to its potential and changes over time due to human use and management or to natural events.</w:t>
      </w:r>
    </w:p>
    <w:p w14:paraId="2B49CB81" w14:textId="77777777" w:rsidR="00863EAA" w:rsidRPr="00FA2EDD" w:rsidRDefault="00863EAA" w:rsidP="00863EAA">
      <w:pPr>
        <w:jc w:val="both"/>
        <w:rPr>
          <w:rFonts w:ascii="Arial" w:hAnsi="Arial" w:cs="Arial"/>
          <w:sz w:val="22"/>
          <w:szCs w:val="22"/>
        </w:rPr>
      </w:pPr>
    </w:p>
    <w:p w14:paraId="4910D4D3" w14:textId="77777777" w:rsidR="00863EAA" w:rsidRPr="00FA2EDD" w:rsidRDefault="00863EAA" w:rsidP="00863EAA">
      <w:pPr>
        <w:tabs>
          <w:tab w:val="left" w:pos="-720"/>
        </w:tabs>
        <w:spacing w:line="240" w:lineRule="atLeast"/>
        <w:rPr>
          <w:rFonts w:ascii="Arial" w:hAnsi="Arial" w:cs="Arial"/>
          <w:sz w:val="22"/>
          <w:szCs w:val="22"/>
        </w:rPr>
      </w:pPr>
      <w:r w:rsidRPr="00FA2EDD">
        <w:rPr>
          <w:rFonts w:ascii="Arial" w:hAnsi="Arial" w:cs="Arial"/>
          <w:b/>
          <w:sz w:val="22"/>
          <w:szCs w:val="22"/>
        </w:rPr>
        <w:t>Soil quality:</w:t>
      </w:r>
      <w:r w:rsidRPr="00FA2EDD">
        <w:rPr>
          <w:rFonts w:ascii="Arial" w:hAnsi="Arial" w:cs="Arial"/>
          <w:sz w:val="22"/>
          <w:szCs w:val="22"/>
        </w:rPr>
        <w:t xml:space="preserve">  Soil quality is the </w:t>
      </w:r>
      <w:r w:rsidRPr="00FA2EDD">
        <w:rPr>
          <w:rFonts w:ascii="Arial" w:hAnsi="Arial" w:cs="Arial"/>
          <w:iCs/>
          <w:sz w:val="22"/>
          <w:szCs w:val="22"/>
        </w:rPr>
        <w:t>functional</w:t>
      </w:r>
      <w:r w:rsidRPr="00FA2EDD">
        <w:rPr>
          <w:rFonts w:ascii="Arial" w:hAnsi="Arial" w:cs="Arial"/>
          <w:sz w:val="22"/>
          <w:szCs w:val="22"/>
        </w:rPr>
        <w:t xml:space="preserve"> capacity of the soil, within ecosystem and land-use boundaries, to sustain biological productivity, maintain environmental quality and promote plant, animal, microbial and human health.  Soil quality is a function of its biological, physical and chemical properties, many of which are a function of soil organic matter content, which influence the capacity of soil to perform crop production and environmental functions, including the absence of contaminants.</w:t>
      </w:r>
    </w:p>
    <w:p w14:paraId="25C18F00" w14:textId="77777777" w:rsidR="00863EAA" w:rsidRPr="00FA2EDD" w:rsidRDefault="00863EAA" w:rsidP="00863EAA">
      <w:pPr>
        <w:tabs>
          <w:tab w:val="left" w:pos="-720"/>
        </w:tabs>
        <w:spacing w:line="240" w:lineRule="atLeast"/>
        <w:rPr>
          <w:rFonts w:ascii="Arial" w:hAnsi="Arial" w:cs="Arial"/>
          <w:sz w:val="22"/>
          <w:szCs w:val="22"/>
        </w:rPr>
      </w:pPr>
    </w:p>
    <w:p w14:paraId="0D97BF81" w14:textId="77777777" w:rsidR="00863EAA" w:rsidRPr="00FA2EDD" w:rsidRDefault="00863EAA" w:rsidP="00863EAA">
      <w:pPr>
        <w:tabs>
          <w:tab w:val="left" w:pos="-720"/>
        </w:tabs>
        <w:spacing w:line="240" w:lineRule="atLeast"/>
        <w:rPr>
          <w:rFonts w:ascii="Arial" w:hAnsi="Arial" w:cs="Arial"/>
          <w:sz w:val="22"/>
          <w:szCs w:val="22"/>
        </w:rPr>
      </w:pPr>
      <w:r w:rsidRPr="00FA2EDD">
        <w:rPr>
          <w:rFonts w:ascii="Arial" w:hAnsi="Arial" w:cs="Arial"/>
          <w:b/>
          <w:sz w:val="22"/>
          <w:szCs w:val="22"/>
        </w:rPr>
        <w:t>Source separated</w:t>
      </w:r>
      <w:r w:rsidRPr="00FA2EDD">
        <w:rPr>
          <w:rFonts w:ascii="Arial" w:hAnsi="Arial" w:cs="Arial"/>
          <w:sz w:val="22"/>
          <w:szCs w:val="22"/>
        </w:rPr>
        <w:t>: Human excrement collected separately from waste streams that contain prohibited substances.</w:t>
      </w:r>
    </w:p>
    <w:p w14:paraId="119A7CCD" w14:textId="77777777" w:rsidR="00863EAA" w:rsidRPr="00FA2EDD" w:rsidRDefault="00863EAA" w:rsidP="00863EAA">
      <w:pPr>
        <w:jc w:val="both"/>
        <w:rPr>
          <w:rFonts w:ascii="Arial" w:hAnsi="Arial" w:cs="Arial"/>
          <w:sz w:val="22"/>
          <w:szCs w:val="22"/>
        </w:rPr>
      </w:pPr>
    </w:p>
    <w:p w14:paraId="6EB27C24"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Split Production:</w:t>
      </w:r>
      <w:r w:rsidRPr="00FA2EDD">
        <w:rPr>
          <w:rFonts w:ascii="Arial" w:hAnsi="Arial" w:cs="Arial"/>
          <w:sz w:val="22"/>
          <w:szCs w:val="22"/>
        </w:rPr>
        <w:t xml:space="preserve"> Where only part of the farm or processing unit is organic. The remainder of the property can be (a) non-organic, and/or (b) in conversion. Also see parallel production.</w:t>
      </w:r>
    </w:p>
    <w:p w14:paraId="50516FB5" w14:textId="77777777" w:rsidR="00863EAA" w:rsidRPr="00FA2EDD" w:rsidRDefault="00863EAA" w:rsidP="00863EAA">
      <w:pPr>
        <w:jc w:val="both"/>
        <w:rPr>
          <w:rFonts w:ascii="Arial" w:hAnsi="Arial" w:cs="Arial"/>
          <w:sz w:val="22"/>
          <w:szCs w:val="22"/>
        </w:rPr>
      </w:pPr>
    </w:p>
    <w:p w14:paraId="5F374BB1" w14:textId="77777777" w:rsidR="00863EAA" w:rsidRPr="00FA2EDD" w:rsidRDefault="00863EAA" w:rsidP="00863EAA">
      <w:pPr>
        <w:jc w:val="both"/>
        <w:rPr>
          <w:rFonts w:ascii="Arial" w:hAnsi="Arial" w:cs="Arial"/>
          <w:sz w:val="22"/>
          <w:szCs w:val="22"/>
        </w:rPr>
      </w:pPr>
      <w:r w:rsidRPr="00FA2EDD">
        <w:rPr>
          <w:rFonts w:ascii="Arial" w:hAnsi="Arial" w:cs="Arial"/>
          <w:b/>
          <w:sz w:val="22"/>
          <w:szCs w:val="22"/>
        </w:rPr>
        <w:t xml:space="preserve">Substrate: </w:t>
      </w:r>
      <w:r w:rsidRPr="00FA2EDD">
        <w:rPr>
          <w:rFonts w:ascii="Arial" w:hAnsi="Arial" w:cs="Arial"/>
          <w:sz w:val="22"/>
          <w:szCs w:val="22"/>
        </w:rPr>
        <w:t>The substance that an organism grows in and lives upon.</w:t>
      </w:r>
    </w:p>
    <w:p w14:paraId="675FB671" w14:textId="77777777" w:rsidR="00863EAA" w:rsidRPr="00FA2EDD" w:rsidRDefault="00863EAA" w:rsidP="00863EAA">
      <w:pPr>
        <w:jc w:val="both"/>
        <w:rPr>
          <w:rFonts w:ascii="Arial" w:hAnsi="Arial" w:cs="Arial"/>
          <w:sz w:val="22"/>
          <w:szCs w:val="22"/>
        </w:rPr>
      </w:pPr>
    </w:p>
    <w:p w14:paraId="5DE6F187" w14:textId="77777777" w:rsidR="00863EAA" w:rsidRPr="00FA2EDD" w:rsidRDefault="00863EAA" w:rsidP="00863EAA">
      <w:pPr>
        <w:jc w:val="both"/>
        <w:rPr>
          <w:rFonts w:ascii="Arial" w:hAnsi="Arial" w:cs="Arial"/>
          <w:sz w:val="22"/>
          <w:szCs w:val="22"/>
        </w:rPr>
      </w:pPr>
      <w:r w:rsidRPr="00FA2EDD">
        <w:rPr>
          <w:rFonts w:ascii="Arial" w:hAnsi="Arial" w:cs="Arial"/>
          <w:b/>
          <w:bCs/>
          <w:sz w:val="22"/>
          <w:szCs w:val="22"/>
        </w:rPr>
        <w:t>Synthetic:</w:t>
      </w:r>
      <w:r w:rsidRPr="00FA2EDD">
        <w:rPr>
          <w:rFonts w:ascii="Arial" w:hAnsi="Arial" w:cs="Arial"/>
          <w:sz w:val="22"/>
          <w:szCs w:val="22"/>
        </w:rPr>
        <w:t xml:space="preserve"> A substance that is formulated or manufactured by a chemical process or by a process that chemically changes a substance extracted from a naturally occurring plant, animal or mineral source, except that such a term shall not apply to substances created by naturally occurring biological processes.</w:t>
      </w:r>
    </w:p>
    <w:p w14:paraId="779D3395" w14:textId="77777777" w:rsidR="00863EAA" w:rsidRPr="00FA2EDD" w:rsidRDefault="00863EAA" w:rsidP="00995EDE">
      <w:pPr>
        <w:jc w:val="both"/>
        <w:rPr>
          <w:rFonts w:ascii="Arial" w:hAnsi="Arial" w:cs="Arial"/>
          <w:sz w:val="22"/>
          <w:szCs w:val="22"/>
        </w:rPr>
      </w:pPr>
    </w:p>
    <w:p w14:paraId="3DC0C9A2" w14:textId="77777777" w:rsidR="00995EDE" w:rsidRPr="00FA2EDD" w:rsidRDefault="00995EDE" w:rsidP="00995EDE">
      <w:pPr>
        <w:jc w:val="both"/>
        <w:rPr>
          <w:rFonts w:ascii="Arial" w:hAnsi="Arial" w:cs="Arial"/>
          <w:sz w:val="22"/>
          <w:szCs w:val="22"/>
        </w:rPr>
      </w:pPr>
    </w:p>
    <w:p w14:paraId="2804307B" w14:textId="0B46F4D9" w:rsidR="00995EDE" w:rsidRPr="00FA2EDD" w:rsidRDefault="00482445" w:rsidP="00BF4645">
      <w:pPr>
        <w:pStyle w:val="Heading1"/>
      </w:pPr>
      <w:bookmarkStart w:id="2" w:name="_Toc341457919"/>
      <w:r w:rsidRPr="00FA2EDD">
        <w:lastRenderedPageBreak/>
        <w:t>Article I</w:t>
      </w:r>
      <w:r w:rsidR="00FB0964" w:rsidRPr="00FA2EDD">
        <w:t>I</w:t>
      </w:r>
      <w:r w:rsidRPr="00FA2EDD">
        <w:t xml:space="preserve">: </w:t>
      </w:r>
      <w:r w:rsidR="00CA2864" w:rsidRPr="00FA2EDD">
        <w:t xml:space="preserve">Principles and </w:t>
      </w:r>
      <w:r w:rsidR="00995EDE" w:rsidRPr="00FA2EDD">
        <w:t>Objectives of Organic Agriculture</w:t>
      </w:r>
      <w:bookmarkEnd w:id="2"/>
      <w:r w:rsidR="00995EDE" w:rsidRPr="00FA2EDD">
        <w:t xml:space="preserve"> </w:t>
      </w:r>
    </w:p>
    <w:p w14:paraId="43C4B65A" w14:textId="77777777" w:rsidR="00995EDE" w:rsidRPr="00FA2EDD" w:rsidRDefault="00995EDE" w:rsidP="00995EDE">
      <w:pPr>
        <w:jc w:val="both"/>
        <w:rPr>
          <w:rFonts w:ascii="Arial" w:hAnsi="Arial" w:cs="Arial"/>
          <w:sz w:val="22"/>
          <w:szCs w:val="22"/>
        </w:rPr>
      </w:pPr>
    </w:p>
    <w:p w14:paraId="1ADC98CD" w14:textId="1B846902" w:rsidR="00D2589F" w:rsidRPr="00FA2EDD" w:rsidRDefault="00FB0964" w:rsidP="00D2589F">
      <w:pPr>
        <w:jc w:val="both"/>
        <w:rPr>
          <w:rFonts w:ascii="Arial" w:hAnsi="Arial" w:cs="Arial"/>
          <w:sz w:val="22"/>
          <w:szCs w:val="22"/>
        </w:rPr>
      </w:pPr>
      <w:r w:rsidRPr="00FA2EDD">
        <w:rPr>
          <w:rFonts w:ascii="Arial" w:hAnsi="Arial" w:cs="Arial"/>
          <w:sz w:val="22"/>
          <w:szCs w:val="22"/>
        </w:rPr>
        <w:t xml:space="preserve">2.1. </w:t>
      </w:r>
      <w:r w:rsidR="00995EDE" w:rsidRPr="00FA2EDD">
        <w:rPr>
          <w:rFonts w:ascii="Arial" w:hAnsi="Arial" w:cs="Arial"/>
          <w:sz w:val="22"/>
          <w:szCs w:val="22"/>
        </w:rPr>
        <w:t>Organic Agriculture is a production system that sustains the health of soils, ecosystems and people. It relies on ecological processes, biodiversity and cycles adapted to local conditions, rather than the use of inputs with adverse effects. Organic Agriculture combines tradition, innovation and science to benefit the shared environment and promote fair relationships and a good quality of life for all involved.</w:t>
      </w:r>
      <w:r w:rsidR="00D2589F" w:rsidRPr="00FA2EDD">
        <w:rPr>
          <w:rFonts w:ascii="Arial" w:hAnsi="Arial" w:cs="Arial"/>
          <w:sz w:val="22"/>
          <w:szCs w:val="22"/>
        </w:rPr>
        <w:t xml:space="preserve"> Organic Agriculture is based on 4 Principles: Health, Ecology, Fairness and Care (see Appendix 6). </w:t>
      </w:r>
    </w:p>
    <w:p w14:paraId="6C946219" w14:textId="5F88B6E0" w:rsidR="00995EDE" w:rsidRPr="00FA2EDD" w:rsidRDefault="00995EDE" w:rsidP="00995EDE">
      <w:pPr>
        <w:jc w:val="both"/>
        <w:rPr>
          <w:rFonts w:ascii="Arial" w:hAnsi="Arial" w:cs="Arial"/>
          <w:sz w:val="22"/>
          <w:szCs w:val="22"/>
        </w:rPr>
      </w:pPr>
    </w:p>
    <w:p w14:paraId="13845D42" w14:textId="77777777" w:rsidR="00995EDE" w:rsidRPr="00FA2EDD" w:rsidRDefault="00995EDE" w:rsidP="00995EDE">
      <w:pPr>
        <w:jc w:val="both"/>
        <w:rPr>
          <w:rFonts w:ascii="Arial" w:hAnsi="Arial" w:cs="Arial"/>
          <w:sz w:val="22"/>
          <w:szCs w:val="22"/>
        </w:rPr>
      </w:pPr>
    </w:p>
    <w:p w14:paraId="57FA7056" w14:textId="41BD3B75" w:rsidR="00995EDE" w:rsidRPr="00FA2EDD" w:rsidRDefault="00FB0964" w:rsidP="00995EDE">
      <w:pPr>
        <w:jc w:val="both"/>
        <w:rPr>
          <w:rFonts w:ascii="Arial" w:hAnsi="Arial" w:cs="Arial"/>
          <w:sz w:val="22"/>
          <w:szCs w:val="22"/>
        </w:rPr>
      </w:pPr>
      <w:r w:rsidRPr="00FA2EDD">
        <w:rPr>
          <w:rFonts w:ascii="Arial" w:hAnsi="Arial" w:cs="Arial"/>
          <w:sz w:val="22"/>
          <w:szCs w:val="22"/>
        </w:rPr>
        <w:t xml:space="preserve">2.2. </w:t>
      </w:r>
      <w:r w:rsidR="00995EDE" w:rsidRPr="00FA2EDD">
        <w:rPr>
          <w:rFonts w:ascii="Arial" w:hAnsi="Arial" w:cs="Arial"/>
          <w:sz w:val="22"/>
          <w:szCs w:val="22"/>
        </w:rPr>
        <w:t>The organic production system, as described in this regulation, is designed to:</w:t>
      </w:r>
    </w:p>
    <w:p w14:paraId="3DB47865" w14:textId="77777777" w:rsidR="00995EDE" w:rsidRPr="00FA2EDD" w:rsidRDefault="00995EDE" w:rsidP="00995EDE">
      <w:pPr>
        <w:jc w:val="both"/>
        <w:rPr>
          <w:rFonts w:ascii="Arial" w:hAnsi="Arial" w:cs="Arial"/>
          <w:sz w:val="22"/>
          <w:szCs w:val="22"/>
        </w:rPr>
      </w:pPr>
    </w:p>
    <w:p w14:paraId="4F7B9CC6"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Manage resources, including soil fertility, in a long-term, ecological and system-based approach.</w:t>
      </w:r>
    </w:p>
    <w:p w14:paraId="543A28DA"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Avoid synthetic inputs at all stages of the organic product chain, and avoid exposure of people and the environment to persistent, potentially harmful chemicals.</w:t>
      </w:r>
    </w:p>
    <w:p w14:paraId="563E13A1"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Minimize pollution and degradation of the production unit and surrounding environment.</w:t>
      </w:r>
    </w:p>
    <w:p w14:paraId="2683D890"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Exclude unproven, unnatural and harmful technologies, such as genetic engineering, irradiation and nanotechnologies.</w:t>
      </w:r>
    </w:p>
    <w:p w14:paraId="2B17D452"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Treat animals in a responsible manner, and promote their natural health.</w:t>
      </w:r>
    </w:p>
    <w:p w14:paraId="4C39169E" w14:textId="1CBF805F"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Maintain organic integrity and identity throughout the supply chain.</w:t>
      </w:r>
    </w:p>
    <w:p w14:paraId="45259A84" w14:textId="77777777" w:rsidR="00995EDE" w:rsidRPr="00FA2EDD" w:rsidRDefault="00995EDE" w:rsidP="00995EDE">
      <w:pPr>
        <w:numPr>
          <w:ilvl w:val="0"/>
          <w:numId w:val="34"/>
        </w:numPr>
        <w:jc w:val="both"/>
        <w:rPr>
          <w:rFonts w:ascii="Arial" w:hAnsi="Arial" w:cs="Arial"/>
          <w:sz w:val="22"/>
          <w:szCs w:val="22"/>
        </w:rPr>
      </w:pPr>
      <w:r w:rsidRPr="00FA2EDD">
        <w:rPr>
          <w:rFonts w:ascii="Arial" w:hAnsi="Arial" w:cs="Arial"/>
          <w:sz w:val="22"/>
          <w:szCs w:val="22"/>
        </w:rPr>
        <w:t xml:space="preserve">Provide employees and workers with social justice and equal opportunities. </w:t>
      </w:r>
    </w:p>
    <w:p w14:paraId="4EA5A21A" w14:textId="77777777" w:rsidR="00995EDE" w:rsidRPr="00FA2EDD" w:rsidRDefault="00995EDE" w:rsidP="00995EDE">
      <w:pPr>
        <w:jc w:val="both"/>
        <w:rPr>
          <w:rFonts w:ascii="Arial" w:hAnsi="Arial" w:cs="Arial"/>
          <w:sz w:val="22"/>
          <w:szCs w:val="22"/>
        </w:rPr>
      </w:pPr>
    </w:p>
    <w:p w14:paraId="4305C492" w14:textId="77777777" w:rsidR="00995EDE" w:rsidRPr="00FA2EDD" w:rsidRDefault="00995EDE" w:rsidP="00995EDE">
      <w:pPr>
        <w:jc w:val="both"/>
        <w:rPr>
          <w:rFonts w:ascii="Arial" w:hAnsi="Arial" w:cs="Arial"/>
          <w:sz w:val="22"/>
          <w:szCs w:val="22"/>
        </w:rPr>
      </w:pPr>
    </w:p>
    <w:p w14:paraId="43B50FB4" w14:textId="77777777" w:rsidR="00995EDE" w:rsidRPr="00FA2EDD" w:rsidRDefault="00995EDE" w:rsidP="00995EDE">
      <w:pPr>
        <w:jc w:val="both"/>
        <w:rPr>
          <w:rFonts w:ascii="Arial" w:hAnsi="Arial" w:cs="Arial"/>
          <w:sz w:val="22"/>
          <w:szCs w:val="22"/>
        </w:rPr>
      </w:pPr>
      <w:bookmarkStart w:id="3" w:name="Health"/>
      <w:bookmarkEnd w:id="3"/>
    </w:p>
    <w:p w14:paraId="14285179" w14:textId="77777777" w:rsidR="00995EDE" w:rsidRPr="00FA2EDD" w:rsidRDefault="00995EDE" w:rsidP="00995EDE">
      <w:pPr>
        <w:jc w:val="both"/>
        <w:rPr>
          <w:rFonts w:ascii="Arial" w:hAnsi="Arial" w:cs="Arial"/>
          <w:sz w:val="22"/>
          <w:szCs w:val="22"/>
        </w:rPr>
      </w:pPr>
    </w:p>
    <w:p w14:paraId="69CA43B4" w14:textId="3AC003D5" w:rsidR="00995EDE" w:rsidRPr="00FA2EDD" w:rsidRDefault="00482445" w:rsidP="00BF4645">
      <w:pPr>
        <w:pStyle w:val="Heading1"/>
      </w:pPr>
      <w:bookmarkStart w:id="4" w:name="_Toc341457920"/>
      <w:r w:rsidRPr="00FA2EDD">
        <w:t>Article II</w:t>
      </w:r>
      <w:r w:rsidR="00FB0964" w:rsidRPr="00FA2EDD">
        <w:t>I</w:t>
      </w:r>
      <w:r w:rsidRPr="00FA2EDD">
        <w:t xml:space="preserve">: </w:t>
      </w:r>
      <w:r w:rsidR="00995EDE" w:rsidRPr="00FA2EDD">
        <w:t>Scope of this Regulation</w:t>
      </w:r>
      <w:bookmarkEnd w:id="4"/>
      <w:r w:rsidR="00995EDE" w:rsidRPr="00FA2EDD">
        <w:tab/>
      </w:r>
      <w:r w:rsidR="00995EDE" w:rsidRPr="00FA2EDD">
        <w:tab/>
        <w:t xml:space="preserve"> </w:t>
      </w:r>
    </w:p>
    <w:p w14:paraId="0F944BCD" w14:textId="77777777" w:rsidR="00995EDE" w:rsidRPr="00FA2EDD" w:rsidRDefault="00995EDE" w:rsidP="00995EDE">
      <w:pPr>
        <w:jc w:val="both"/>
        <w:rPr>
          <w:rFonts w:ascii="Arial" w:hAnsi="Arial" w:cs="Arial"/>
          <w:sz w:val="22"/>
          <w:szCs w:val="22"/>
        </w:rPr>
      </w:pPr>
    </w:p>
    <w:p w14:paraId="472CB12B" w14:textId="77777777" w:rsidR="00995EDE" w:rsidRPr="00FA2EDD" w:rsidRDefault="00995EDE" w:rsidP="00995EDE">
      <w:pPr>
        <w:jc w:val="both"/>
        <w:rPr>
          <w:rFonts w:ascii="Arial" w:hAnsi="Arial" w:cs="Arial"/>
          <w:sz w:val="22"/>
          <w:szCs w:val="22"/>
        </w:rPr>
      </w:pPr>
    </w:p>
    <w:p w14:paraId="18959338" w14:textId="4C79F6F1" w:rsidR="00995EDE" w:rsidRPr="00FA2EDD" w:rsidRDefault="00FB0964" w:rsidP="00995EDE">
      <w:pPr>
        <w:jc w:val="both"/>
        <w:rPr>
          <w:rFonts w:ascii="Arial" w:hAnsi="Arial" w:cs="Arial"/>
          <w:sz w:val="22"/>
          <w:szCs w:val="22"/>
        </w:rPr>
      </w:pPr>
      <w:r w:rsidRPr="00FA2EDD">
        <w:rPr>
          <w:rFonts w:ascii="Arial" w:hAnsi="Arial" w:cs="Arial"/>
          <w:sz w:val="22"/>
          <w:szCs w:val="22"/>
        </w:rPr>
        <w:t xml:space="preserve">3.1. </w:t>
      </w:r>
      <w:r w:rsidR="00995EDE" w:rsidRPr="00FA2EDD">
        <w:rPr>
          <w:rFonts w:ascii="Arial" w:hAnsi="Arial" w:cs="Arial"/>
          <w:sz w:val="22"/>
          <w:szCs w:val="22"/>
        </w:rPr>
        <w:t>This regulation applies to the following products which carry, or are intended to carry, descriptive labelling referring to organic production methods:</w:t>
      </w:r>
    </w:p>
    <w:p w14:paraId="3D3D8198" w14:textId="77777777" w:rsidR="00995EDE" w:rsidRPr="00FA2EDD" w:rsidRDefault="00995EDE" w:rsidP="00995EDE">
      <w:pPr>
        <w:jc w:val="both"/>
        <w:rPr>
          <w:rFonts w:ascii="Arial" w:hAnsi="Arial" w:cs="Arial"/>
          <w:sz w:val="22"/>
          <w:szCs w:val="22"/>
        </w:rPr>
      </w:pPr>
    </w:p>
    <w:p w14:paraId="7BA16B2C"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 xml:space="preserve">(a) Unprocessed plants and plant products, livestock and livestock products </w:t>
      </w:r>
    </w:p>
    <w:p w14:paraId="7A9977B5" w14:textId="77777777" w:rsidR="00995EDE" w:rsidRPr="00FA2EDD" w:rsidRDefault="00995EDE" w:rsidP="00995EDE">
      <w:pPr>
        <w:jc w:val="both"/>
        <w:rPr>
          <w:rFonts w:ascii="Arial" w:hAnsi="Arial" w:cs="Arial"/>
          <w:sz w:val="22"/>
          <w:szCs w:val="22"/>
        </w:rPr>
      </w:pPr>
      <w:r w:rsidRPr="00FA2EDD">
        <w:rPr>
          <w:rFonts w:ascii="Arial" w:hAnsi="Arial" w:cs="Arial"/>
          <w:sz w:val="22"/>
          <w:szCs w:val="22"/>
        </w:rPr>
        <w:t>(b) Processed agricultural crop and livestock products derived from (a) above, intended for animal feed or for human food consumption.</w:t>
      </w:r>
    </w:p>
    <w:p w14:paraId="6C925D5A" w14:textId="77777777" w:rsidR="00995EDE" w:rsidRPr="00FA2EDD" w:rsidRDefault="00995EDE" w:rsidP="00995EDE">
      <w:pPr>
        <w:jc w:val="both"/>
        <w:rPr>
          <w:rFonts w:ascii="Arial" w:hAnsi="Arial" w:cs="Arial"/>
          <w:sz w:val="22"/>
          <w:szCs w:val="22"/>
        </w:rPr>
      </w:pPr>
    </w:p>
    <w:p w14:paraId="4614369D" w14:textId="7E034B6C" w:rsidR="00995EDE" w:rsidRPr="00FA2EDD" w:rsidRDefault="00FB0964" w:rsidP="00995EDE">
      <w:pPr>
        <w:jc w:val="both"/>
        <w:rPr>
          <w:rFonts w:ascii="Arial" w:hAnsi="Arial" w:cs="Arial"/>
          <w:sz w:val="22"/>
          <w:szCs w:val="22"/>
        </w:rPr>
      </w:pPr>
      <w:r w:rsidRPr="00FA2EDD">
        <w:rPr>
          <w:rFonts w:ascii="Arial" w:hAnsi="Arial" w:cs="Arial"/>
          <w:sz w:val="22"/>
          <w:szCs w:val="22"/>
        </w:rPr>
        <w:t xml:space="preserve">3.2. </w:t>
      </w:r>
      <w:r w:rsidR="00995EDE" w:rsidRPr="00FA2EDD">
        <w:rPr>
          <w:rFonts w:ascii="Arial" w:hAnsi="Arial" w:cs="Arial"/>
          <w:sz w:val="22"/>
          <w:szCs w:val="22"/>
        </w:rPr>
        <w:t>A product will be regarded as bearing indications referring to organic production methods where, in the labelling or claims, including advertising material or commercial documents, the product, or its ingredients, is described by the term “</w:t>
      </w:r>
      <w:r w:rsidR="00995EDE" w:rsidRPr="00FA2EDD">
        <w:rPr>
          <w:rFonts w:ascii="Arial" w:hAnsi="Arial" w:cs="Arial"/>
          <w:sz w:val="22"/>
          <w:szCs w:val="22"/>
          <w:highlight w:val="yellow"/>
        </w:rPr>
        <w:t>organic</w:t>
      </w:r>
      <w:r w:rsidR="00701E11" w:rsidRPr="00FA2EDD">
        <w:rPr>
          <w:rFonts w:ascii="Arial" w:hAnsi="Arial" w:cs="Arial"/>
          <w:sz w:val="22"/>
          <w:szCs w:val="22"/>
        </w:rPr>
        <w:t xml:space="preserve"> </w:t>
      </w:r>
      <w:r w:rsidR="00701E11" w:rsidRPr="00FA2EDD">
        <w:rPr>
          <w:rFonts w:ascii="Arial" w:hAnsi="Arial" w:cs="Arial"/>
          <w:sz w:val="22"/>
          <w:szCs w:val="22"/>
          <w:highlight w:val="yellow"/>
        </w:rPr>
        <w:t>[replace by the corresponding word in local language</w:t>
      </w:r>
      <w:r w:rsidR="00701E11" w:rsidRPr="00FA2EDD">
        <w:rPr>
          <w:rFonts w:ascii="Arial" w:hAnsi="Arial" w:cs="Arial"/>
          <w:sz w:val="22"/>
          <w:szCs w:val="22"/>
        </w:rPr>
        <w:t>]</w:t>
      </w:r>
      <w:r w:rsidR="00995EDE" w:rsidRPr="00FA2EDD">
        <w:rPr>
          <w:rFonts w:ascii="Arial" w:hAnsi="Arial" w:cs="Arial"/>
          <w:sz w:val="22"/>
          <w:szCs w:val="22"/>
        </w:rPr>
        <w:t>” or its derivatives suggesting to the purchaser that the product or its ingredients were obtained according to organic production methods.</w:t>
      </w:r>
    </w:p>
    <w:p w14:paraId="107FF4B0" w14:textId="77777777" w:rsidR="00995EDE" w:rsidRPr="00FA2EDD" w:rsidRDefault="00995EDE" w:rsidP="00995EDE">
      <w:pPr>
        <w:jc w:val="both"/>
        <w:rPr>
          <w:rFonts w:ascii="Arial" w:hAnsi="Arial" w:cs="Arial"/>
          <w:sz w:val="22"/>
          <w:szCs w:val="22"/>
        </w:rPr>
      </w:pPr>
    </w:p>
    <w:p w14:paraId="17DABAA3" w14:textId="5F716033" w:rsidR="00995EDE" w:rsidRPr="00FA2EDD" w:rsidRDefault="00FB0964" w:rsidP="00995EDE">
      <w:pPr>
        <w:jc w:val="both"/>
        <w:rPr>
          <w:rFonts w:ascii="Arial" w:hAnsi="Arial" w:cs="Arial"/>
          <w:sz w:val="22"/>
          <w:szCs w:val="22"/>
        </w:rPr>
      </w:pPr>
      <w:r w:rsidRPr="00FA2EDD">
        <w:rPr>
          <w:rFonts w:ascii="Arial" w:hAnsi="Arial" w:cs="Arial"/>
          <w:sz w:val="22"/>
          <w:szCs w:val="22"/>
        </w:rPr>
        <w:t xml:space="preserve">3.3. </w:t>
      </w:r>
      <w:r w:rsidR="00995EDE" w:rsidRPr="00FA2EDD">
        <w:rPr>
          <w:rFonts w:ascii="Arial" w:hAnsi="Arial" w:cs="Arial"/>
          <w:sz w:val="22"/>
          <w:szCs w:val="22"/>
        </w:rPr>
        <w:t xml:space="preserve">Compliance with this regulation is mandatory only for products marketed to the final consumer within the territory of </w:t>
      </w:r>
      <w:r w:rsidR="00995EDE" w:rsidRPr="00FA2EDD">
        <w:rPr>
          <w:rFonts w:ascii="Arial" w:hAnsi="Arial" w:cs="Arial"/>
          <w:sz w:val="22"/>
          <w:szCs w:val="22"/>
          <w:highlight w:val="yellow"/>
        </w:rPr>
        <w:t>__Country name</w:t>
      </w:r>
      <w:r w:rsidR="00995EDE" w:rsidRPr="00FA2EDD">
        <w:rPr>
          <w:rFonts w:ascii="Arial" w:hAnsi="Arial" w:cs="Arial"/>
          <w:sz w:val="22"/>
          <w:szCs w:val="22"/>
        </w:rPr>
        <w:t xml:space="preserve">. Products which are not sold, or </w:t>
      </w:r>
      <w:r w:rsidR="00893DA4" w:rsidRPr="00FA2EDD">
        <w:rPr>
          <w:rFonts w:ascii="Arial" w:hAnsi="Arial" w:cs="Arial"/>
          <w:sz w:val="22"/>
          <w:szCs w:val="22"/>
        </w:rPr>
        <w:t xml:space="preserve">raw farm </w:t>
      </w:r>
      <w:r w:rsidR="00995EDE" w:rsidRPr="00FA2EDD">
        <w:rPr>
          <w:rFonts w:ascii="Arial" w:hAnsi="Arial" w:cs="Arial"/>
          <w:sz w:val="22"/>
          <w:szCs w:val="22"/>
        </w:rPr>
        <w:t xml:space="preserve">products that are sold on-farm to the final consumer, are exempted </w:t>
      </w:r>
      <w:r w:rsidR="004F4CD6" w:rsidRPr="00FA2EDD">
        <w:rPr>
          <w:rFonts w:ascii="Arial" w:hAnsi="Arial" w:cs="Arial"/>
          <w:sz w:val="22"/>
          <w:szCs w:val="22"/>
        </w:rPr>
        <w:t xml:space="preserve">from complying with Article VI (Conformity Assessment Rules) and related requirements in </w:t>
      </w:r>
      <w:r w:rsidRPr="00FA2EDD">
        <w:rPr>
          <w:rFonts w:ascii="Arial" w:hAnsi="Arial" w:cs="Arial"/>
          <w:sz w:val="22"/>
          <w:szCs w:val="22"/>
        </w:rPr>
        <w:t xml:space="preserve">Article </w:t>
      </w:r>
      <w:r w:rsidR="004F4CD6" w:rsidRPr="00FA2EDD">
        <w:rPr>
          <w:rFonts w:ascii="Arial" w:hAnsi="Arial" w:cs="Arial"/>
          <w:sz w:val="22"/>
          <w:szCs w:val="22"/>
        </w:rPr>
        <w:t>4.2 of this regulation</w:t>
      </w:r>
      <w:r w:rsidR="00995EDE" w:rsidRPr="00FA2EDD">
        <w:rPr>
          <w:rFonts w:ascii="Arial" w:hAnsi="Arial" w:cs="Arial"/>
          <w:sz w:val="22"/>
          <w:szCs w:val="22"/>
        </w:rPr>
        <w:t xml:space="preserve">. </w:t>
      </w:r>
    </w:p>
    <w:p w14:paraId="3D36C99E" w14:textId="77777777" w:rsidR="00995EDE" w:rsidRPr="00FA2EDD" w:rsidRDefault="00995EDE" w:rsidP="00995EDE">
      <w:pPr>
        <w:jc w:val="both"/>
        <w:rPr>
          <w:rFonts w:ascii="Arial" w:hAnsi="Arial" w:cs="Arial"/>
          <w:sz w:val="22"/>
          <w:szCs w:val="22"/>
        </w:rPr>
      </w:pPr>
    </w:p>
    <w:p w14:paraId="79E19A65" w14:textId="216BBB45" w:rsidR="00995EDE" w:rsidRPr="00FA2EDD" w:rsidRDefault="00995EDE" w:rsidP="00995EDE">
      <w:pPr>
        <w:jc w:val="both"/>
        <w:rPr>
          <w:rFonts w:ascii="Arial" w:hAnsi="Arial" w:cs="Arial"/>
          <w:sz w:val="22"/>
          <w:szCs w:val="22"/>
        </w:rPr>
      </w:pPr>
      <w:r w:rsidRPr="00FA2EDD">
        <w:rPr>
          <w:rFonts w:ascii="Arial" w:hAnsi="Arial" w:cs="Arial"/>
          <w:sz w:val="22"/>
          <w:szCs w:val="22"/>
        </w:rPr>
        <w:t>This regulation remains voluntary for products that are intended only for export, as those may choose to comply with the organic regulation of the importing country</w:t>
      </w:r>
      <w:r w:rsidR="005F21B4" w:rsidRPr="00FA2EDD">
        <w:rPr>
          <w:rFonts w:ascii="Arial" w:hAnsi="Arial" w:cs="Arial"/>
          <w:sz w:val="22"/>
          <w:szCs w:val="22"/>
        </w:rPr>
        <w:t xml:space="preserve"> only</w:t>
      </w:r>
      <w:r w:rsidRPr="00FA2EDD">
        <w:rPr>
          <w:rFonts w:ascii="Arial" w:hAnsi="Arial" w:cs="Arial"/>
          <w:sz w:val="22"/>
          <w:szCs w:val="22"/>
        </w:rPr>
        <w:t xml:space="preserve">. </w:t>
      </w:r>
    </w:p>
    <w:p w14:paraId="5EED1963" w14:textId="77777777" w:rsidR="00995EDE" w:rsidRPr="00FA2EDD" w:rsidRDefault="00995EDE" w:rsidP="00995EDE">
      <w:pPr>
        <w:jc w:val="both"/>
        <w:rPr>
          <w:rFonts w:ascii="Arial" w:hAnsi="Arial" w:cs="Arial"/>
          <w:sz w:val="22"/>
          <w:szCs w:val="22"/>
        </w:rPr>
      </w:pPr>
    </w:p>
    <w:p w14:paraId="48F3DF2E" w14:textId="139EC728" w:rsidR="00995EDE" w:rsidRPr="00FA2EDD" w:rsidRDefault="00FB0964" w:rsidP="00995EDE">
      <w:pPr>
        <w:jc w:val="both"/>
        <w:rPr>
          <w:rFonts w:ascii="Arial" w:hAnsi="Arial" w:cs="Arial"/>
          <w:sz w:val="22"/>
          <w:szCs w:val="22"/>
        </w:rPr>
      </w:pPr>
      <w:r w:rsidRPr="00FA2EDD">
        <w:rPr>
          <w:rFonts w:ascii="Arial" w:hAnsi="Arial" w:cs="Arial"/>
          <w:sz w:val="22"/>
          <w:szCs w:val="22"/>
        </w:rPr>
        <w:t xml:space="preserve">3.4. </w:t>
      </w:r>
      <w:r w:rsidR="00995EDE" w:rsidRPr="00FA2EDD">
        <w:rPr>
          <w:rFonts w:ascii="Arial" w:hAnsi="Arial" w:cs="Arial"/>
          <w:sz w:val="22"/>
          <w:szCs w:val="22"/>
        </w:rPr>
        <w:t>However, compliance with this regulation is mandatory for any product bearing the national organic logo, both for domestic sales and international sales. Products bearing the national organic logo may only do so in accordance with rules and guidelines developed in relation to the logo use.</w:t>
      </w:r>
    </w:p>
    <w:p w14:paraId="4EC5B6FC" w14:textId="77777777" w:rsidR="00995EDE" w:rsidRPr="00FA2EDD" w:rsidRDefault="00995EDE" w:rsidP="00995EDE">
      <w:pPr>
        <w:jc w:val="both"/>
        <w:rPr>
          <w:rFonts w:ascii="Arial" w:hAnsi="Arial" w:cs="Arial"/>
          <w:sz w:val="22"/>
          <w:szCs w:val="22"/>
        </w:rPr>
      </w:pPr>
    </w:p>
    <w:p w14:paraId="1209C222" w14:textId="4D4B003A" w:rsidR="00995EDE" w:rsidRPr="00FA2EDD" w:rsidRDefault="00FB0964" w:rsidP="005F21B4">
      <w:pPr>
        <w:jc w:val="both"/>
        <w:rPr>
          <w:rFonts w:ascii="Arial" w:hAnsi="Arial" w:cs="Arial"/>
          <w:sz w:val="22"/>
          <w:szCs w:val="22"/>
        </w:rPr>
      </w:pPr>
      <w:r w:rsidRPr="00FA2EDD">
        <w:rPr>
          <w:rFonts w:ascii="Arial" w:hAnsi="Arial" w:cs="Arial"/>
          <w:sz w:val="22"/>
          <w:szCs w:val="22"/>
        </w:rPr>
        <w:t xml:space="preserve">3.5. </w:t>
      </w:r>
      <w:r w:rsidR="00995EDE" w:rsidRPr="00FA2EDD">
        <w:rPr>
          <w:rFonts w:ascii="Arial" w:hAnsi="Arial" w:cs="Arial"/>
          <w:sz w:val="22"/>
          <w:szCs w:val="22"/>
        </w:rPr>
        <w:t>This regulation does not cover products of hunting</w:t>
      </w:r>
      <w:r w:rsidR="002D5C63" w:rsidRPr="00FA2EDD">
        <w:rPr>
          <w:rFonts w:ascii="Arial" w:hAnsi="Arial" w:cs="Arial"/>
          <w:sz w:val="22"/>
          <w:szCs w:val="22"/>
        </w:rPr>
        <w:t xml:space="preserve"> and fishing</w:t>
      </w:r>
      <w:r w:rsidR="00995EDE" w:rsidRPr="00FA2EDD">
        <w:rPr>
          <w:rFonts w:ascii="Arial" w:hAnsi="Arial" w:cs="Arial"/>
          <w:sz w:val="22"/>
          <w:szCs w:val="22"/>
        </w:rPr>
        <w:t xml:space="preserve">, </w:t>
      </w:r>
      <w:r w:rsidR="00C45C54" w:rsidRPr="00FA2EDD">
        <w:rPr>
          <w:rFonts w:ascii="Arial" w:hAnsi="Arial" w:cs="Arial"/>
          <w:sz w:val="22"/>
          <w:szCs w:val="22"/>
        </w:rPr>
        <w:t xml:space="preserve">aquaculture </w:t>
      </w:r>
      <w:r w:rsidR="003A097A" w:rsidRPr="00FA2EDD">
        <w:rPr>
          <w:rFonts w:ascii="Arial" w:hAnsi="Arial" w:cs="Arial"/>
          <w:sz w:val="22"/>
          <w:szCs w:val="22"/>
        </w:rPr>
        <w:t>and processed</w:t>
      </w:r>
      <w:r w:rsidR="00995EDE" w:rsidRPr="00FA2EDD">
        <w:rPr>
          <w:rFonts w:ascii="Arial" w:hAnsi="Arial" w:cs="Arial"/>
          <w:sz w:val="22"/>
          <w:szCs w:val="22"/>
        </w:rPr>
        <w:t xml:space="preserve"> cosmetics and textile</w:t>
      </w:r>
      <w:r w:rsidR="003A097A" w:rsidRPr="00FA2EDD">
        <w:rPr>
          <w:rFonts w:ascii="Arial" w:hAnsi="Arial" w:cs="Arial"/>
          <w:sz w:val="22"/>
          <w:szCs w:val="22"/>
        </w:rPr>
        <w:t xml:space="preserve"> products</w:t>
      </w:r>
      <w:r w:rsidR="00995EDE" w:rsidRPr="00FA2EDD">
        <w:rPr>
          <w:rFonts w:ascii="Arial" w:hAnsi="Arial" w:cs="Arial"/>
          <w:sz w:val="22"/>
          <w:szCs w:val="22"/>
        </w:rPr>
        <w:t>.</w:t>
      </w:r>
      <w:r w:rsidR="00474774" w:rsidRPr="00FA2EDD">
        <w:rPr>
          <w:rFonts w:ascii="Arial" w:hAnsi="Arial" w:cs="Arial"/>
          <w:sz w:val="22"/>
          <w:szCs w:val="22"/>
        </w:rPr>
        <w:t xml:space="preserve"> </w:t>
      </w:r>
    </w:p>
    <w:p w14:paraId="7F00E23B" w14:textId="77777777" w:rsidR="00995EDE" w:rsidRPr="00FA2EDD" w:rsidRDefault="00995EDE" w:rsidP="00995EDE">
      <w:pPr>
        <w:pStyle w:val="Header"/>
        <w:tabs>
          <w:tab w:val="clear" w:pos="4320"/>
          <w:tab w:val="clear" w:pos="8640"/>
        </w:tabs>
        <w:spacing w:line="240" w:lineRule="atLeast"/>
        <w:jc w:val="both"/>
        <w:rPr>
          <w:rFonts w:ascii="Arial" w:hAnsi="Arial" w:cs="Arial"/>
          <w:bCs/>
          <w:sz w:val="22"/>
          <w:szCs w:val="22"/>
          <w:lang w:val="en-ZA"/>
        </w:rPr>
      </w:pPr>
    </w:p>
    <w:p w14:paraId="76EA37BF" w14:textId="77777777" w:rsidR="00995EDE" w:rsidRPr="00FA2EDD" w:rsidRDefault="00995EDE" w:rsidP="00995EDE">
      <w:pPr>
        <w:pStyle w:val="Header"/>
        <w:tabs>
          <w:tab w:val="clear" w:pos="4320"/>
          <w:tab w:val="clear" w:pos="8640"/>
        </w:tabs>
        <w:spacing w:line="240" w:lineRule="atLeast"/>
        <w:jc w:val="both"/>
        <w:rPr>
          <w:rFonts w:ascii="Arial" w:hAnsi="Arial" w:cs="Arial"/>
          <w:b/>
          <w:sz w:val="22"/>
          <w:szCs w:val="22"/>
          <w:lang w:val="en-ZA"/>
        </w:rPr>
      </w:pPr>
    </w:p>
    <w:p w14:paraId="12699340" w14:textId="489D5E00" w:rsidR="00995EDE" w:rsidRPr="00FA2EDD" w:rsidRDefault="00482445" w:rsidP="00BF4645">
      <w:pPr>
        <w:pStyle w:val="Heading1"/>
      </w:pPr>
      <w:bookmarkStart w:id="5" w:name="_Toc341457921"/>
      <w:r w:rsidRPr="00FA2EDD">
        <w:t xml:space="preserve">Article IV: </w:t>
      </w:r>
      <w:r w:rsidR="00995EDE" w:rsidRPr="00FA2EDD">
        <w:t>Labelling and Claims</w:t>
      </w:r>
      <w:bookmarkEnd w:id="5"/>
    </w:p>
    <w:p w14:paraId="7742B146" w14:textId="77777777" w:rsidR="00995EDE" w:rsidRPr="00FA2EDD" w:rsidRDefault="00995EDE" w:rsidP="00995EDE">
      <w:pPr>
        <w:jc w:val="both"/>
        <w:rPr>
          <w:rFonts w:ascii="Arial" w:hAnsi="Arial" w:cs="Arial"/>
          <w:b/>
          <w:sz w:val="22"/>
          <w:szCs w:val="22"/>
        </w:rPr>
      </w:pPr>
    </w:p>
    <w:p w14:paraId="5497BF04" w14:textId="77777777" w:rsidR="00995EDE" w:rsidRPr="00FA2EDD" w:rsidRDefault="00995EDE" w:rsidP="00995EDE">
      <w:pPr>
        <w:pStyle w:val="BodyTextIndent"/>
        <w:ind w:left="0"/>
        <w:rPr>
          <w:rFonts w:ascii="Arial" w:hAnsi="Arial" w:cs="Arial"/>
          <w:sz w:val="22"/>
          <w:szCs w:val="22"/>
          <w:lang w:val="en-ZA"/>
        </w:rPr>
      </w:pPr>
      <w:r w:rsidRPr="00FA2EDD">
        <w:rPr>
          <w:rFonts w:ascii="Arial" w:hAnsi="Arial" w:cs="Arial"/>
          <w:sz w:val="22"/>
          <w:szCs w:val="22"/>
          <w:lang w:val="en-ZA"/>
        </w:rPr>
        <w:t>4.1.  Organically produced products from plant and animal origin may be labelled as "product of organic agriculture", "organic", “organically produced", "certified organic" or with a similar wording referring to "organic”.</w:t>
      </w:r>
    </w:p>
    <w:p w14:paraId="5C87EE91" w14:textId="77777777" w:rsidR="00995EDE" w:rsidRPr="00FA2EDD" w:rsidRDefault="00995EDE" w:rsidP="00995EDE">
      <w:pPr>
        <w:jc w:val="both"/>
        <w:rPr>
          <w:rFonts w:ascii="Arial" w:hAnsi="Arial" w:cs="Arial"/>
          <w:b/>
          <w:sz w:val="22"/>
          <w:szCs w:val="22"/>
        </w:rPr>
      </w:pPr>
    </w:p>
    <w:p w14:paraId="65D82304" w14:textId="105B882F" w:rsidR="00995EDE" w:rsidRPr="00FA2EDD" w:rsidRDefault="00995EDE" w:rsidP="00995EDE">
      <w:pPr>
        <w:jc w:val="both"/>
        <w:rPr>
          <w:rFonts w:ascii="Arial" w:hAnsi="Arial" w:cs="Arial"/>
          <w:sz w:val="22"/>
          <w:szCs w:val="22"/>
        </w:rPr>
      </w:pPr>
      <w:r w:rsidRPr="00FA2EDD">
        <w:rPr>
          <w:rFonts w:ascii="Arial" w:hAnsi="Arial" w:cs="Arial"/>
          <w:sz w:val="22"/>
          <w:szCs w:val="22"/>
        </w:rPr>
        <w:t xml:space="preserve">4.2. </w:t>
      </w:r>
      <w:r w:rsidR="00D7638C" w:rsidRPr="00FA2EDD">
        <w:rPr>
          <w:rFonts w:ascii="Arial" w:hAnsi="Arial" w:cs="Arial"/>
          <w:sz w:val="22"/>
          <w:szCs w:val="22"/>
        </w:rPr>
        <w:t>Both for domestically produced products and for imported products, t</w:t>
      </w:r>
      <w:r w:rsidRPr="00FA2EDD">
        <w:rPr>
          <w:rFonts w:ascii="Arial" w:hAnsi="Arial" w:cs="Arial"/>
          <w:sz w:val="22"/>
          <w:szCs w:val="22"/>
        </w:rPr>
        <w:t>he labeling and claims of a product may refer to organic production methods only where:</w:t>
      </w:r>
    </w:p>
    <w:p w14:paraId="2FC43156" w14:textId="77777777" w:rsidR="00995EDE" w:rsidRPr="00FA2EDD" w:rsidRDefault="00995EDE" w:rsidP="00995EDE">
      <w:pPr>
        <w:jc w:val="both"/>
        <w:rPr>
          <w:rFonts w:ascii="Arial" w:hAnsi="Arial" w:cs="Arial"/>
          <w:sz w:val="22"/>
          <w:szCs w:val="22"/>
        </w:rPr>
      </w:pPr>
    </w:p>
    <w:p w14:paraId="2CE3027C" w14:textId="22843D7B" w:rsidR="00995EDE" w:rsidRPr="00FA2EDD" w:rsidRDefault="00AE1DE7" w:rsidP="00995EDE">
      <w:pPr>
        <w:spacing w:after="120"/>
        <w:ind w:left="425"/>
        <w:jc w:val="both"/>
        <w:rPr>
          <w:rFonts w:ascii="Arial" w:hAnsi="Arial" w:cs="Arial"/>
          <w:sz w:val="22"/>
          <w:szCs w:val="22"/>
        </w:rPr>
      </w:pPr>
      <w:r w:rsidRPr="00FA2EDD">
        <w:rPr>
          <w:rFonts w:ascii="Arial" w:hAnsi="Arial" w:cs="Arial"/>
          <w:sz w:val="22"/>
          <w:szCs w:val="22"/>
        </w:rPr>
        <w:t>a</w:t>
      </w:r>
      <w:r w:rsidR="00995EDE" w:rsidRPr="00FA2EDD">
        <w:rPr>
          <w:rFonts w:ascii="Arial" w:hAnsi="Arial" w:cs="Arial"/>
          <w:sz w:val="22"/>
          <w:szCs w:val="22"/>
        </w:rPr>
        <w:t xml:space="preserve">) The product was produced in compliance with the national organic standard (requirements in </w:t>
      </w:r>
      <w:r w:rsidR="00FB0964" w:rsidRPr="00FA2EDD">
        <w:rPr>
          <w:rFonts w:ascii="Arial" w:hAnsi="Arial" w:cs="Arial"/>
          <w:sz w:val="22"/>
          <w:szCs w:val="22"/>
        </w:rPr>
        <w:t xml:space="preserve">Article </w:t>
      </w:r>
      <w:r w:rsidR="00995EDE" w:rsidRPr="00FA2EDD">
        <w:rPr>
          <w:rFonts w:ascii="Arial" w:hAnsi="Arial" w:cs="Arial"/>
          <w:sz w:val="22"/>
          <w:szCs w:val="22"/>
        </w:rPr>
        <w:t>5) or in compliance with an equivalent organic standard. Recognized as equivalent are all standards and technical regulations officially recognized as equivalent to the Common Objectives and Requirements of Organic Standards (COROS). This includes all standards and regulations approved in the IFOAM Family of Standards</w:t>
      </w:r>
      <w:r w:rsidR="000B72B6" w:rsidRPr="00FA2EDD">
        <w:rPr>
          <w:rStyle w:val="FootnoteReference"/>
          <w:rFonts w:ascii="Arial" w:hAnsi="Arial" w:cs="Arial"/>
          <w:sz w:val="22"/>
          <w:szCs w:val="22"/>
        </w:rPr>
        <w:footnoteReference w:id="1"/>
      </w:r>
      <w:r w:rsidR="00995EDE" w:rsidRPr="00FA2EDD">
        <w:rPr>
          <w:rFonts w:ascii="Arial" w:hAnsi="Arial" w:cs="Arial"/>
          <w:sz w:val="22"/>
          <w:szCs w:val="22"/>
        </w:rPr>
        <w:t>, for the scope of their approval.</w:t>
      </w:r>
    </w:p>
    <w:p w14:paraId="1BE31A21" w14:textId="33A1EFAF" w:rsidR="00995EDE" w:rsidRPr="00FA2EDD" w:rsidRDefault="00AE1DE7" w:rsidP="00995EDE">
      <w:pPr>
        <w:spacing w:after="120"/>
        <w:ind w:left="425"/>
        <w:jc w:val="both"/>
        <w:rPr>
          <w:rFonts w:ascii="Arial" w:hAnsi="Arial" w:cs="Arial"/>
          <w:sz w:val="22"/>
          <w:szCs w:val="22"/>
        </w:rPr>
      </w:pPr>
      <w:r w:rsidRPr="00FA2EDD">
        <w:rPr>
          <w:rFonts w:ascii="Arial" w:hAnsi="Arial" w:cs="Arial"/>
          <w:sz w:val="22"/>
          <w:szCs w:val="22"/>
        </w:rPr>
        <w:t>b</w:t>
      </w:r>
      <w:r w:rsidR="00995EDE" w:rsidRPr="00FA2EDD">
        <w:rPr>
          <w:rFonts w:ascii="Arial" w:hAnsi="Arial" w:cs="Arial"/>
          <w:sz w:val="22"/>
          <w:szCs w:val="22"/>
        </w:rPr>
        <w:t>) The operator has been certified in accordance with the conformity assessment rules laid down in this regulation (</w:t>
      </w:r>
      <w:r w:rsidR="00FB0964" w:rsidRPr="00FA2EDD">
        <w:rPr>
          <w:rFonts w:ascii="Arial" w:hAnsi="Arial" w:cs="Arial"/>
          <w:sz w:val="22"/>
          <w:szCs w:val="22"/>
        </w:rPr>
        <w:t xml:space="preserve">Article </w:t>
      </w:r>
      <w:r w:rsidR="00995EDE" w:rsidRPr="00FA2EDD">
        <w:rPr>
          <w:rFonts w:ascii="Arial" w:hAnsi="Arial" w:cs="Arial"/>
          <w:sz w:val="22"/>
          <w:szCs w:val="22"/>
        </w:rPr>
        <w:t>6) or with conformity assessment rules of equivalent effectiveness. Recognized as equivalent conformity assessment systems are all organic certification conducted in the scope of an established national or international organic accreditation program. This requirement shall apply to all operators that produce, process, handle, or sell organic products, except when a handler does not re-pack the product or alter its packaging or labelling in any way.</w:t>
      </w:r>
    </w:p>
    <w:p w14:paraId="726E179C" w14:textId="2FFEE4F0" w:rsidR="00995EDE" w:rsidRPr="00FA2EDD" w:rsidRDefault="00AE1DE7" w:rsidP="00995EDE">
      <w:pPr>
        <w:spacing w:after="120"/>
        <w:ind w:left="425"/>
        <w:jc w:val="both"/>
        <w:rPr>
          <w:rFonts w:ascii="Arial" w:hAnsi="Arial" w:cs="Arial"/>
          <w:sz w:val="22"/>
          <w:szCs w:val="22"/>
        </w:rPr>
      </w:pPr>
      <w:r w:rsidRPr="00FA2EDD">
        <w:rPr>
          <w:rFonts w:ascii="Arial" w:hAnsi="Arial" w:cs="Arial"/>
          <w:sz w:val="22"/>
          <w:szCs w:val="22"/>
        </w:rPr>
        <w:t>c</w:t>
      </w:r>
      <w:r w:rsidR="00995EDE" w:rsidRPr="00FA2EDD">
        <w:rPr>
          <w:rFonts w:ascii="Arial" w:hAnsi="Arial" w:cs="Arial"/>
          <w:sz w:val="22"/>
          <w:szCs w:val="22"/>
        </w:rPr>
        <w:t xml:space="preserve">)  the product labelling refers to the name and/or code number of the conformity assessment body to which the operator who has carried out the production or the most recent processing operation is subject. </w:t>
      </w:r>
    </w:p>
    <w:p w14:paraId="048CC1A6" w14:textId="27D352FD" w:rsidR="00995EDE" w:rsidRPr="00FA2EDD" w:rsidRDefault="00AE1DE7" w:rsidP="00995EDE">
      <w:pPr>
        <w:spacing w:after="120"/>
        <w:ind w:left="425"/>
        <w:jc w:val="both"/>
        <w:rPr>
          <w:rFonts w:ascii="Arial" w:hAnsi="Arial" w:cs="Arial"/>
          <w:sz w:val="22"/>
          <w:szCs w:val="22"/>
        </w:rPr>
      </w:pPr>
      <w:r w:rsidRPr="00FA2EDD">
        <w:rPr>
          <w:rFonts w:ascii="Arial" w:hAnsi="Arial" w:cs="Arial"/>
          <w:sz w:val="22"/>
          <w:szCs w:val="22"/>
        </w:rPr>
        <w:t>d</w:t>
      </w:r>
      <w:r w:rsidR="00995EDE" w:rsidRPr="00FA2EDD">
        <w:rPr>
          <w:rFonts w:ascii="Arial" w:hAnsi="Arial" w:cs="Arial"/>
          <w:sz w:val="22"/>
          <w:szCs w:val="22"/>
        </w:rPr>
        <w:t>) The producer or handler shall provide copies of valid organic certificates demonst</w:t>
      </w:r>
      <w:r w:rsidR="00FB4F46">
        <w:rPr>
          <w:rFonts w:ascii="Arial" w:hAnsi="Arial" w:cs="Arial"/>
          <w:sz w:val="22"/>
          <w:szCs w:val="22"/>
        </w:rPr>
        <w:t>rating, compliance with points a) and b</w:t>
      </w:r>
      <w:r w:rsidR="00995EDE" w:rsidRPr="00FA2EDD">
        <w:rPr>
          <w:rFonts w:ascii="Arial" w:hAnsi="Arial" w:cs="Arial"/>
          <w:sz w:val="22"/>
          <w:szCs w:val="22"/>
        </w:rPr>
        <w:t>) above, to buyers or to the authorities when requested.</w:t>
      </w:r>
    </w:p>
    <w:p w14:paraId="5F8E01F0" w14:textId="752D497A" w:rsidR="00870DFA" w:rsidRPr="00FA2EDD" w:rsidRDefault="00AE1DE7" w:rsidP="00995EDE">
      <w:pPr>
        <w:spacing w:after="120"/>
        <w:ind w:left="425"/>
        <w:jc w:val="both"/>
        <w:rPr>
          <w:rFonts w:ascii="Arial" w:hAnsi="Arial" w:cs="Arial"/>
          <w:sz w:val="22"/>
          <w:szCs w:val="22"/>
        </w:rPr>
      </w:pPr>
      <w:r w:rsidRPr="00FA2EDD">
        <w:rPr>
          <w:rFonts w:ascii="Arial" w:hAnsi="Arial" w:cs="Arial"/>
          <w:sz w:val="22"/>
          <w:szCs w:val="22"/>
        </w:rPr>
        <w:t>e</w:t>
      </w:r>
      <w:r w:rsidR="00870DFA" w:rsidRPr="00FA2EDD">
        <w:rPr>
          <w:rFonts w:ascii="Arial" w:hAnsi="Arial" w:cs="Arial"/>
          <w:sz w:val="22"/>
          <w:szCs w:val="22"/>
        </w:rPr>
        <w:t>) for imported products, the importer has informed the _</w:t>
      </w:r>
      <w:r w:rsidR="00870DFA" w:rsidRPr="00FA2EDD">
        <w:rPr>
          <w:rFonts w:ascii="Arial" w:hAnsi="Arial" w:cs="Arial"/>
          <w:sz w:val="22"/>
          <w:szCs w:val="22"/>
          <w:highlight w:val="yellow"/>
        </w:rPr>
        <w:t>competent authority</w:t>
      </w:r>
      <w:r w:rsidR="00870DFA" w:rsidRPr="00FA2EDD">
        <w:rPr>
          <w:rFonts w:ascii="Arial" w:hAnsi="Arial" w:cs="Arial"/>
          <w:sz w:val="22"/>
          <w:szCs w:val="22"/>
        </w:rPr>
        <w:t xml:space="preserve"> of its organic imports activity.</w:t>
      </w:r>
    </w:p>
    <w:p w14:paraId="06564955" w14:textId="59E3EC5A" w:rsidR="00995EDE" w:rsidRPr="00FA2EDD" w:rsidRDefault="00995EDE" w:rsidP="00995EDE">
      <w:pPr>
        <w:jc w:val="both"/>
        <w:rPr>
          <w:rFonts w:ascii="Arial" w:hAnsi="Arial" w:cs="Arial"/>
          <w:sz w:val="22"/>
          <w:szCs w:val="22"/>
        </w:rPr>
      </w:pPr>
    </w:p>
    <w:p w14:paraId="37480697" w14:textId="77777777" w:rsidR="00995EDE" w:rsidRPr="00FA2EDD" w:rsidRDefault="00995EDE" w:rsidP="00995EDE">
      <w:pPr>
        <w:jc w:val="both"/>
        <w:rPr>
          <w:rFonts w:ascii="Arial" w:hAnsi="Arial" w:cs="Arial"/>
          <w:b/>
          <w:sz w:val="22"/>
          <w:szCs w:val="22"/>
        </w:rPr>
      </w:pPr>
    </w:p>
    <w:p w14:paraId="613197FC" w14:textId="77777777" w:rsidR="00995EDE" w:rsidRPr="00FA2EDD" w:rsidRDefault="00995EDE" w:rsidP="00995EDE">
      <w:pPr>
        <w:jc w:val="both"/>
        <w:rPr>
          <w:rFonts w:ascii="Arial" w:hAnsi="Arial" w:cs="Arial"/>
          <w:b/>
          <w:sz w:val="22"/>
          <w:szCs w:val="22"/>
        </w:rPr>
      </w:pPr>
    </w:p>
    <w:p w14:paraId="46A0832D" w14:textId="77777777" w:rsidR="00995EDE" w:rsidRPr="00FA2EDD" w:rsidRDefault="00995EDE" w:rsidP="00995EDE">
      <w:pPr>
        <w:jc w:val="both"/>
        <w:rPr>
          <w:rFonts w:ascii="Arial" w:hAnsi="Arial" w:cs="Arial"/>
          <w:b/>
          <w:sz w:val="22"/>
          <w:szCs w:val="22"/>
        </w:rPr>
      </w:pPr>
    </w:p>
    <w:p w14:paraId="16D52D04" w14:textId="3DAB9B17" w:rsidR="00995EDE" w:rsidRPr="00FA2EDD" w:rsidRDefault="00482445" w:rsidP="00BF4645">
      <w:pPr>
        <w:pStyle w:val="Heading1"/>
      </w:pPr>
      <w:bookmarkStart w:id="6" w:name="_Toc341457922"/>
      <w:r w:rsidRPr="00FA2EDD">
        <w:t xml:space="preserve">Article V: </w:t>
      </w:r>
      <w:r w:rsidR="006F1F9C" w:rsidRPr="00FA2EDD">
        <w:t>Rules for production, processing, handling and labeling</w:t>
      </w:r>
      <w:bookmarkEnd w:id="6"/>
    </w:p>
    <w:p w14:paraId="56311AFD" w14:textId="23198366" w:rsidR="00F413FB" w:rsidRPr="003F3F8E" w:rsidRDefault="00F413FB" w:rsidP="00D653B2">
      <w:pPr>
        <w:rPr>
          <w:rFonts w:ascii="Arial" w:hAnsi="Arial" w:cs="Arial"/>
          <w:b/>
          <w:bCs/>
          <w:sz w:val="22"/>
          <w:szCs w:val="22"/>
        </w:rPr>
      </w:pPr>
      <w:bookmarkStart w:id="7" w:name="_Toc138842549"/>
      <w:bookmarkStart w:id="8" w:name="_Toc138843823"/>
      <w:bookmarkStart w:id="9" w:name="_Toc220726272"/>
      <w:bookmarkStart w:id="10" w:name="_Toc206044538"/>
      <w:bookmarkStart w:id="11" w:name="_Toc206239828"/>
    </w:p>
    <w:bookmarkEnd w:id="7"/>
    <w:bookmarkEnd w:id="8"/>
    <w:bookmarkEnd w:id="9"/>
    <w:bookmarkEnd w:id="10"/>
    <w:bookmarkEnd w:id="11"/>
    <w:p w14:paraId="7DB3BADD" w14:textId="77777777" w:rsidR="00E92E89" w:rsidRPr="00FA2EDD" w:rsidRDefault="00E92E89" w:rsidP="00E92E89">
      <w:pPr>
        <w:rPr>
          <w:rFonts w:ascii="Arial" w:hAnsi="Arial" w:cs="Arial"/>
          <w:sz w:val="22"/>
          <w:szCs w:val="22"/>
        </w:rPr>
      </w:pPr>
    </w:p>
    <w:p w14:paraId="7D55EB0C" w14:textId="5E46143C" w:rsidR="00E92E89" w:rsidRPr="00FA2EDD" w:rsidRDefault="00F103D9" w:rsidP="00E92E89">
      <w:pPr>
        <w:jc w:val="both"/>
        <w:rPr>
          <w:rFonts w:ascii="Arial" w:hAnsi="Arial" w:cs="Arial"/>
          <w:sz w:val="22"/>
          <w:szCs w:val="22"/>
        </w:rPr>
      </w:pPr>
      <w:r w:rsidRPr="00FA2EDD">
        <w:rPr>
          <w:rFonts w:ascii="Arial" w:hAnsi="Arial" w:cs="Arial"/>
          <w:sz w:val="22"/>
          <w:szCs w:val="22"/>
          <w:highlight w:val="yellow"/>
        </w:rPr>
        <w:t>Note: We have here included the rules of production (National Organic Standard) into the text of the regulation template. However, we recommend governments to consider whether the regulation text could here simply refer to a separate document, using a language such as “The Rules for production, processing, handling and labeling shall be laid down in the National Organic Standard maintained by the Ministry of Agriculture”. The idea is that the National Organic Standard may require relatively frequent updates, and it may be too cumbersome to handle every such update through a parliamentarian process (as for the general regulation). It may be more workable that the maintenance and update of the National Organic Standard be managed by Ministerial decree, by the National Bureau of Standard</w:t>
      </w:r>
      <w:r w:rsidR="009256A6" w:rsidRPr="00FA2EDD">
        <w:rPr>
          <w:rFonts w:ascii="Arial" w:hAnsi="Arial" w:cs="Arial"/>
          <w:sz w:val="22"/>
          <w:szCs w:val="22"/>
          <w:highlight w:val="yellow"/>
        </w:rPr>
        <w:t>, by the National Organic Sector Umbrella Organization,</w:t>
      </w:r>
      <w:r w:rsidRPr="00FA2EDD">
        <w:rPr>
          <w:rFonts w:ascii="Arial" w:hAnsi="Arial" w:cs="Arial"/>
          <w:sz w:val="22"/>
          <w:szCs w:val="22"/>
          <w:highlight w:val="yellow"/>
        </w:rPr>
        <w:t xml:space="preserve"> or by any other authorized body, depending on the national context.</w:t>
      </w:r>
    </w:p>
    <w:p w14:paraId="4E827C44" w14:textId="77777777" w:rsidR="00E92E89" w:rsidRPr="00FA2EDD" w:rsidRDefault="00E92E89" w:rsidP="00E92E89">
      <w:pPr>
        <w:jc w:val="both"/>
        <w:rPr>
          <w:rFonts w:ascii="Arial" w:hAnsi="Arial" w:cs="Arial"/>
          <w:sz w:val="22"/>
          <w:szCs w:val="22"/>
        </w:rPr>
      </w:pPr>
    </w:p>
    <w:p w14:paraId="65347C71" w14:textId="77777777" w:rsidR="00E92E89" w:rsidRPr="00FA2EDD" w:rsidRDefault="00E92E89" w:rsidP="00E92E89">
      <w:pPr>
        <w:jc w:val="both"/>
        <w:rPr>
          <w:rFonts w:ascii="Arial" w:hAnsi="Arial" w:cs="Arial"/>
          <w:sz w:val="22"/>
          <w:szCs w:val="22"/>
        </w:rPr>
      </w:pPr>
    </w:p>
    <w:p w14:paraId="16B36158" w14:textId="66DF681F" w:rsidR="004A4C92" w:rsidRPr="00FA2EDD" w:rsidRDefault="004A4C92">
      <w:pPr>
        <w:rPr>
          <w:rFonts w:ascii="Arial" w:hAnsi="Arial" w:cs="Arial"/>
          <w:sz w:val="22"/>
          <w:szCs w:val="22"/>
          <w:u w:val="single"/>
        </w:rPr>
      </w:pPr>
      <w:bookmarkStart w:id="12" w:name="_Toc138842552"/>
      <w:bookmarkStart w:id="13" w:name="_Toc138843826"/>
      <w:bookmarkStart w:id="14" w:name="_Toc220726275"/>
      <w:r w:rsidRPr="00FA2EDD">
        <w:rPr>
          <w:rFonts w:ascii="Arial" w:hAnsi="Arial" w:cs="Arial"/>
          <w:sz w:val="22"/>
          <w:szCs w:val="22"/>
          <w:u w:val="single"/>
        </w:rPr>
        <w:br w:type="page"/>
      </w:r>
    </w:p>
    <w:p w14:paraId="23AA606E" w14:textId="77777777" w:rsidR="00851219" w:rsidRPr="00FA2EDD" w:rsidRDefault="00851219" w:rsidP="00BC04C7">
      <w:pPr>
        <w:rPr>
          <w:rFonts w:ascii="Arial" w:hAnsi="Arial" w:cs="Arial"/>
          <w:sz w:val="22"/>
          <w:szCs w:val="22"/>
        </w:rPr>
      </w:pPr>
    </w:p>
    <w:p w14:paraId="2996E4C7" w14:textId="3BF84174" w:rsidR="00E92E89" w:rsidRPr="00FA2EDD" w:rsidRDefault="00FB0964" w:rsidP="000246FF">
      <w:pPr>
        <w:pStyle w:val="Heading3"/>
        <w:rPr>
          <w:sz w:val="22"/>
          <w:szCs w:val="22"/>
        </w:rPr>
      </w:pPr>
      <w:bookmarkStart w:id="15" w:name="_Toc206044541"/>
      <w:bookmarkStart w:id="16" w:name="_Toc206239831"/>
      <w:bookmarkStart w:id="17" w:name="_Toc341457923"/>
      <w:r w:rsidRPr="00FA2EDD">
        <w:rPr>
          <w:sz w:val="22"/>
          <w:szCs w:val="22"/>
        </w:rPr>
        <w:t>5.</w:t>
      </w:r>
      <w:r w:rsidR="00C663C3">
        <w:rPr>
          <w:sz w:val="22"/>
          <w:szCs w:val="22"/>
        </w:rPr>
        <w:t>1</w:t>
      </w:r>
      <w:r w:rsidR="00E92E89" w:rsidRPr="00FA2EDD">
        <w:rPr>
          <w:sz w:val="22"/>
          <w:szCs w:val="22"/>
        </w:rPr>
        <w:t>. ORGANIC ECOSYSTEMS</w:t>
      </w:r>
      <w:bookmarkEnd w:id="12"/>
      <w:bookmarkEnd w:id="13"/>
      <w:bookmarkEnd w:id="14"/>
      <w:bookmarkEnd w:id="15"/>
      <w:bookmarkEnd w:id="16"/>
      <w:bookmarkEnd w:id="17"/>
    </w:p>
    <w:p w14:paraId="1CD36516" w14:textId="77777777" w:rsidR="00E92E89" w:rsidRPr="00FA2EDD" w:rsidRDefault="00E92E89" w:rsidP="00E92E89">
      <w:pPr>
        <w:jc w:val="both"/>
        <w:rPr>
          <w:rFonts w:ascii="Arial" w:hAnsi="Arial" w:cs="Arial"/>
          <w:b/>
          <w:bCs/>
          <w:sz w:val="22"/>
          <w:szCs w:val="22"/>
        </w:rPr>
      </w:pPr>
    </w:p>
    <w:p w14:paraId="74D9B8B5" w14:textId="4D50F871" w:rsidR="00E92E89" w:rsidRPr="00FA2EDD" w:rsidRDefault="00FB0964" w:rsidP="000246FF">
      <w:pPr>
        <w:pStyle w:val="Heading4"/>
        <w:rPr>
          <w:rFonts w:ascii="Arial" w:hAnsi="Arial" w:cs="Arial"/>
          <w:color w:val="auto"/>
          <w:sz w:val="22"/>
          <w:szCs w:val="22"/>
        </w:rPr>
      </w:pPr>
      <w:bookmarkStart w:id="18" w:name="_Toc138842553"/>
      <w:bookmarkStart w:id="19" w:name="_Toc138843827"/>
      <w:bookmarkStart w:id="20" w:name="_Toc220726276"/>
      <w:bookmarkStart w:id="21" w:name="_Toc206044542"/>
      <w:bookmarkStart w:id="22" w:name="_Toc206239832"/>
      <w:r w:rsidRPr="00FA2EDD">
        <w:rPr>
          <w:rFonts w:ascii="Arial" w:hAnsi="Arial" w:cs="Arial"/>
          <w:color w:val="auto"/>
          <w:sz w:val="22"/>
          <w:szCs w:val="22"/>
        </w:rPr>
        <w:t>5.</w:t>
      </w:r>
      <w:r w:rsidR="00C663C3">
        <w:rPr>
          <w:rFonts w:ascii="Arial" w:hAnsi="Arial" w:cs="Arial"/>
          <w:color w:val="auto"/>
          <w:sz w:val="22"/>
          <w:szCs w:val="22"/>
        </w:rPr>
        <w:t>1</w:t>
      </w:r>
      <w:r w:rsidR="00E92E89" w:rsidRPr="00FA2EDD">
        <w:rPr>
          <w:rFonts w:ascii="Arial" w:hAnsi="Arial" w:cs="Arial"/>
          <w:color w:val="auto"/>
          <w:sz w:val="22"/>
          <w:szCs w:val="22"/>
        </w:rPr>
        <w:t>.1</w:t>
      </w:r>
      <w:r w:rsidR="00E92E89" w:rsidRPr="00FA2EDD">
        <w:rPr>
          <w:rFonts w:ascii="Arial" w:hAnsi="Arial" w:cs="Arial"/>
          <w:color w:val="auto"/>
          <w:sz w:val="22"/>
          <w:szCs w:val="22"/>
        </w:rPr>
        <w:tab/>
        <w:t>Ecosystem Management</w:t>
      </w:r>
      <w:bookmarkEnd w:id="18"/>
      <w:bookmarkEnd w:id="19"/>
      <w:bookmarkEnd w:id="20"/>
      <w:bookmarkEnd w:id="21"/>
      <w:bookmarkEnd w:id="22"/>
    </w:p>
    <w:p w14:paraId="5F8FEF0A" w14:textId="77777777" w:rsidR="00E92E89" w:rsidRPr="00FA2EDD" w:rsidRDefault="00E92E89" w:rsidP="00E92E89">
      <w:pPr>
        <w:jc w:val="both"/>
        <w:rPr>
          <w:rFonts w:ascii="Arial" w:hAnsi="Arial" w:cs="Arial"/>
          <w:b/>
          <w:bCs/>
          <w:i/>
          <w:iCs/>
          <w:sz w:val="22"/>
          <w:szCs w:val="22"/>
        </w:rPr>
      </w:pPr>
    </w:p>
    <w:p w14:paraId="2FD23311"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DFDE440" w14:textId="77777777" w:rsidR="00E92E89" w:rsidRPr="00FA2EDD" w:rsidRDefault="00E92E89" w:rsidP="00E92E89">
      <w:pPr>
        <w:jc w:val="both"/>
        <w:rPr>
          <w:rFonts w:ascii="Arial" w:hAnsi="Arial" w:cs="Arial"/>
          <w:b/>
          <w:bCs/>
          <w:sz w:val="22"/>
          <w:szCs w:val="22"/>
        </w:rPr>
      </w:pPr>
    </w:p>
    <w:p w14:paraId="002A3343"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farming benefits the quality of ecosystems.</w:t>
      </w:r>
    </w:p>
    <w:p w14:paraId="21C03A99" w14:textId="77777777" w:rsidR="0047257A" w:rsidRPr="00FA2EDD" w:rsidRDefault="0047257A" w:rsidP="00E92E89">
      <w:pPr>
        <w:jc w:val="both"/>
        <w:rPr>
          <w:rFonts w:ascii="Arial" w:hAnsi="Arial" w:cs="Arial"/>
          <w:sz w:val="22"/>
          <w:szCs w:val="22"/>
        </w:rPr>
      </w:pPr>
    </w:p>
    <w:p w14:paraId="51FD0B40"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73A584B1" w14:textId="77777777" w:rsidR="00E92E89" w:rsidRPr="00FA2EDD" w:rsidRDefault="00E92E89" w:rsidP="00E92E89">
      <w:pPr>
        <w:jc w:val="both"/>
        <w:rPr>
          <w:rFonts w:ascii="Arial" w:hAnsi="Arial" w:cs="Arial"/>
          <w:b/>
          <w:bCs/>
          <w:sz w:val="22"/>
          <w:szCs w:val="22"/>
        </w:rPr>
      </w:pPr>
    </w:p>
    <w:p w14:paraId="2FE07077" w14:textId="67CAF4ED" w:rsidR="00E92E89" w:rsidRPr="00FA2EDD" w:rsidRDefault="00FB0964" w:rsidP="00E92E8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.1.1</w:t>
      </w:r>
      <w:r w:rsidR="00E92E89" w:rsidRPr="00FA2EDD">
        <w:rPr>
          <w:rFonts w:ascii="Arial" w:hAnsi="Arial" w:cs="Arial"/>
          <w:sz w:val="22"/>
          <w:szCs w:val="22"/>
        </w:rPr>
        <w:t xml:space="preserve"> Operators shall design and implement measures to maintain and improve landscape and enhance biodiversity quality, by maintaining on-farm wildlife refuge habitats or establishing them where none exist. Such habitats may include, but are not limited to: </w:t>
      </w:r>
    </w:p>
    <w:p w14:paraId="504749F0" w14:textId="77777777" w:rsidR="00E92E89" w:rsidRPr="00FA2EDD" w:rsidRDefault="00E92E89" w:rsidP="00ED23CE">
      <w:pPr>
        <w:numPr>
          <w:ilvl w:val="0"/>
          <w:numId w:val="3"/>
        </w:numPr>
        <w:tabs>
          <w:tab w:val="clear" w:pos="720"/>
          <w:tab w:val="num" w:pos="1080"/>
        </w:tabs>
        <w:ind w:left="1080"/>
        <w:jc w:val="both"/>
        <w:rPr>
          <w:rFonts w:ascii="Arial" w:hAnsi="Arial" w:cs="Arial"/>
          <w:bCs/>
          <w:sz w:val="22"/>
          <w:szCs w:val="22"/>
        </w:rPr>
      </w:pPr>
      <w:r w:rsidRPr="00FA2EDD">
        <w:rPr>
          <w:rFonts w:ascii="Arial" w:hAnsi="Arial" w:cs="Arial"/>
          <w:bCs/>
          <w:sz w:val="22"/>
          <w:szCs w:val="22"/>
        </w:rPr>
        <w:t>extensive grassland such as moorlands, reed land or dry land;</w:t>
      </w:r>
    </w:p>
    <w:p w14:paraId="59EC6BAE" w14:textId="77777777"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in general all areas which are not under rotation and are not heavily manured: extensive pastures, meadows, extensive grassland, extensive orchards, hedges, hedgerows, edges between agriculture and forest land, groups of trees and/or bushes, and forest and woodland;</w:t>
      </w:r>
    </w:p>
    <w:p w14:paraId="5DEBD6D7" w14:textId="77777777"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ecologically rich fallow land or arable land;</w:t>
      </w:r>
    </w:p>
    <w:p w14:paraId="3B9DCDC6" w14:textId="77777777"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ecologically diversified (extensive) field margins;</w:t>
      </w:r>
    </w:p>
    <w:p w14:paraId="2FEBEC56" w14:textId="410D8D20"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waterways, pools, springs, ditches, floodplains, wetlands, swamps and other water</w:t>
      </w:r>
      <w:r w:rsidR="000F7172" w:rsidRPr="00FA2EDD">
        <w:rPr>
          <w:rFonts w:ascii="Arial" w:hAnsi="Arial" w:cs="Arial"/>
          <w:sz w:val="22"/>
          <w:szCs w:val="22"/>
        </w:rPr>
        <w:t>-</w:t>
      </w:r>
      <w:r w:rsidRPr="00FA2EDD">
        <w:rPr>
          <w:rFonts w:ascii="Arial" w:hAnsi="Arial" w:cs="Arial"/>
          <w:sz w:val="22"/>
          <w:szCs w:val="22"/>
        </w:rPr>
        <w:t>rich areas which are not used for intensive agriculture or aquaculture production;</w:t>
      </w:r>
    </w:p>
    <w:p w14:paraId="08D67D0E" w14:textId="77777777"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areas with ruderal flora;</w:t>
      </w:r>
    </w:p>
    <w:p w14:paraId="27884573" w14:textId="77777777" w:rsidR="00E92E89" w:rsidRPr="00FA2EDD" w:rsidRDefault="00E92E89" w:rsidP="00ED23CE">
      <w:pPr>
        <w:numPr>
          <w:ilvl w:val="0"/>
          <w:numId w:val="3"/>
        </w:numPr>
        <w:tabs>
          <w:tab w:val="clear" w:pos="720"/>
          <w:tab w:val="num" w:pos="1080"/>
        </w:tabs>
        <w:ind w:left="1080"/>
        <w:jc w:val="both"/>
        <w:rPr>
          <w:rFonts w:ascii="Arial" w:hAnsi="Arial" w:cs="Arial"/>
          <w:sz w:val="22"/>
          <w:szCs w:val="22"/>
        </w:rPr>
      </w:pPr>
      <w:r w:rsidRPr="00FA2EDD">
        <w:rPr>
          <w:rFonts w:ascii="Arial" w:hAnsi="Arial" w:cs="Arial"/>
          <w:sz w:val="22"/>
          <w:szCs w:val="22"/>
        </w:rPr>
        <w:t>wildlife corridors that provide linkages and connectivity to native habitat.</w:t>
      </w:r>
    </w:p>
    <w:p w14:paraId="31DD0B92" w14:textId="77777777" w:rsidR="00E92E89" w:rsidRPr="00FA2EDD" w:rsidRDefault="00E92E89" w:rsidP="00E92E89">
      <w:pPr>
        <w:ind w:left="360"/>
        <w:jc w:val="both"/>
        <w:rPr>
          <w:rFonts w:ascii="Arial" w:hAnsi="Arial" w:cs="Arial"/>
          <w:sz w:val="22"/>
          <w:szCs w:val="22"/>
        </w:rPr>
      </w:pPr>
    </w:p>
    <w:p w14:paraId="08119BC3" w14:textId="0ABA9E1A" w:rsidR="00E92E89" w:rsidRPr="00FA2EDD" w:rsidRDefault="00FB0964" w:rsidP="00E92E8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.1.2</w:t>
      </w:r>
      <w:r w:rsidR="00E92E89" w:rsidRPr="00FA2EDD">
        <w:rPr>
          <w:rFonts w:ascii="Arial" w:hAnsi="Arial" w:cs="Arial"/>
          <w:sz w:val="22"/>
          <w:szCs w:val="22"/>
        </w:rPr>
        <w:t xml:space="preserve"> Clearing or destruction of High Conservation Value Areas is prohibited. Farming areas installed on land that has been obtained by clearing of High Conservation Value Areas in the preceding 5 years shall not be considered compliant with this standard. </w:t>
      </w:r>
    </w:p>
    <w:p w14:paraId="26913267" w14:textId="77777777" w:rsidR="00E92E89" w:rsidRPr="00FA2EDD" w:rsidRDefault="00E92E89" w:rsidP="00E92E89">
      <w:pPr>
        <w:jc w:val="both"/>
        <w:rPr>
          <w:rFonts w:ascii="Arial" w:hAnsi="Arial" w:cs="Arial"/>
          <w:sz w:val="22"/>
          <w:szCs w:val="22"/>
        </w:rPr>
      </w:pPr>
    </w:p>
    <w:p w14:paraId="2B47537D" w14:textId="77777777" w:rsidR="00E92E89" w:rsidRPr="00FA2EDD" w:rsidRDefault="00E92E89" w:rsidP="00E92E89">
      <w:pPr>
        <w:jc w:val="both"/>
        <w:rPr>
          <w:rFonts w:ascii="Arial" w:hAnsi="Arial" w:cs="Arial"/>
          <w:b/>
          <w:bCs/>
          <w:sz w:val="22"/>
          <w:szCs w:val="22"/>
        </w:rPr>
      </w:pPr>
    </w:p>
    <w:p w14:paraId="6A5AB37B" w14:textId="7F185131" w:rsidR="00E92E89" w:rsidRPr="00FA2EDD" w:rsidRDefault="00FB0964" w:rsidP="000246FF">
      <w:pPr>
        <w:pStyle w:val="Heading4"/>
        <w:rPr>
          <w:rFonts w:ascii="Arial" w:hAnsi="Arial" w:cs="Arial"/>
          <w:color w:val="auto"/>
          <w:sz w:val="22"/>
          <w:szCs w:val="22"/>
        </w:rPr>
      </w:pPr>
      <w:bookmarkStart w:id="23" w:name="_Toc138842554"/>
      <w:bookmarkStart w:id="24" w:name="_Toc138843828"/>
      <w:bookmarkStart w:id="25" w:name="_Toc220726277"/>
      <w:bookmarkStart w:id="26" w:name="_Toc206044543"/>
      <w:bookmarkStart w:id="27" w:name="_Toc206239833"/>
      <w:r w:rsidRPr="00FA2EDD">
        <w:rPr>
          <w:rFonts w:ascii="Arial" w:hAnsi="Arial" w:cs="Arial"/>
          <w:color w:val="auto"/>
          <w:sz w:val="22"/>
          <w:szCs w:val="22"/>
        </w:rPr>
        <w:t>5.</w:t>
      </w:r>
      <w:r w:rsidR="00C663C3">
        <w:rPr>
          <w:rFonts w:ascii="Arial" w:hAnsi="Arial" w:cs="Arial"/>
          <w:color w:val="auto"/>
          <w:sz w:val="22"/>
          <w:szCs w:val="22"/>
        </w:rPr>
        <w:t>1</w:t>
      </w:r>
      <w:r w:rsidR="00E92E89" w:rsidRPr="00FA2EDD">
        <w:rPr>
          <w:rFonts w:ascii="Arial" w:hAnsi="Arial" w:cs="Arial"/>
          <w:color w:val="auto"/>
          <w:sz w:val="22"/>
          <w:szCs w:val="22"/>
        </w:rPr>
        <w:t>.2</w:t>
      </w:r>
      <w:r w:rsidR="00E92E89" w:rsidRPr="00FA2EDD">
        <w:rPr>
          <w:rFonts w:ascii="Arial" w:hAnsi="Arial" w:cs="Arial"/>
          <w:color w:val="auto"/>
          <w:sz w:val="22"/>
          <w:szCs w:val="22"/>
        </w:rPr>
        <w:tab/>
        <w:t>Soil and Water Conservation</w:t>
      </w:r>
      <w:bookmarkEnd w:id="23"/>
      <w:bookmarkEnd w:id="24"/>
      <w:bookmarkEnd w:id="25"/>
      <w:bookmarkEnd w:id="26"/>
      <w:bookmarkEnd w:id="27"/>
    </w:p>
    <w:p w14:paraId="219F35EB" w14:textId="77777777" w:rsidR="00E92E89" w:rsidRPr="00FA2EDD" w:rsidRDefault="00E92E89" w:rsidP="00E92E89">
      <w:pPr>
        <w:jc w:val="both"/>
        <w:rPr>
          <w:rFonts w:ascii="Arial" w:hAnsi="Arial" w:cs="Arial"/>
          <w:b/>
          <w:bCs/>
          <w:sz w:val="22"/>
          <w:szCs w:val="22"/>
        </w:rPr>
      </w:pPr>
    </w:p>
    <w:p w14:paraId="73E44120"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16A350C7" w14:textId="77777777" w:rsidR="00E92E89" w:rsidRPr="00FA2EDD" w:rsidRDefault="00E92E89" w:rsidP="00E92E89">
      <w:pPr>
        <w:jc w:val="both"/>
        <w:rPr>
          <w:rFonts w:ascii="Arial" w:hAnsi="Arial" w:cs="Arial"/>
          <w:b/>
          <w:bCs/>
          <w:sz w:val="22"/>
          <w:szCs w:val="22"/>
        </w:rPr>
      </w:pPr>
    </w:p>
    <w:p w14:paraId="125EA85B"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farming methods conserve and improve the soil, maintain water quality and use water efficiently and responsibly.</w:t>
      </w:r>
    </w:p>
    <w:p w14:paraId="01DC2A70" w14:textId="77777777" w:rsidR="00E92E89" w:rsidRPr="00FA2EDD" w:rsidRDefault="00E92E89" w:rsidP="00E92E89">
      <w:pPr>
        <w:jc w:val="both"/>
        <w:rPr>
          <w:rFonts w:ascii="Arial" w:hAnsi="Arial" w:cs="Arial"/>
          <w:b/>
          <w:bCs/>
          <w:sz w:val="22"/>
          <w:szCs w:val="22"/>
        </w:rPr>
      </w:pPr>
    </w:p>
    <w:p w14:paraId="7654C2BB"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2CBF7B0B" w14:textId="77777777" w:rsidR="00E92E89" w:rsidRPr="00FA2EDD" w:rsidRDefault="00E92E89" w:rsidP="00E92E89">
      <w:pPr>
        <w:jc w:val="both"/>
        <w:rPr>
          <w:rFonts w:ascii="Arial" w:hAnsi="Arial" w:cs="Arial"/>
          <w:b/>
          <w:bCs/>
          <w:sz w:val="22"/>
          <w:szCs w:val="22"/>
        </w:rPr>
      </w:pPr>
    </w:p>
    <w:p w14:paraId="48E0302F" w14:textId="22E14F10"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.2.1</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Operators shall take defined and appropriate measures to prevent erosion and minimize loss of topsoil. Such measures may include, but are not limited to: minimal tillage, contour plowing, crop selection, maintenance of soil plant cover and other management practices that conserve soil.</w:t>
      </w:r>
    </w:p>
    <w:p w14:paraId="3CC62D8D" w14:textId="77777777" w:rsidR="003E338E" w:rsidRPr="00FA2EDD" w:rsidRDefault="003E338E" w:rsidP="00E92E89">
      <w:pPr>
        <w:ind w:left="720" w:hanging="720"/>
        <w:jc w:val="both"/>
        <w:rPr>
          <w:rFonts w:ascii="Arial" w:hAnsi="Arial" w:cs="Arial"/>
          <w:sz w:val="22"/>
          <w:szCs w:val="22"/>
        </w:rPr>
      </w:pPr>
    </w:p>
    <w:p w14:paraId="5BA55716" w14:textId="57D9B941" w:rsidR="00E92E89" w:rsidRPr="00FA2EDD" w:rsidRDefault="00E92E89" w:rsidP="0016320C">
      <w:pPr>
        <w:ind w:hanging="11"/>
        <w:jc w:val="both"/>
        <w:rPr>
          <w:rFonts w:ascii="Arial" w:hAnsi="Arial" w:cs="Arial"/>
          <w:b/>
          <w:bCs/>
          <w:sz w:val="22"/>
          <w:szCs w:val="22"/>
        </w:rPr>
      </w:pPr>
    </w:p>
    <w:p w14:paraId="710AC2ED" w14:textId="5927DD2F"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.2.2</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Land preparation by burning vegetation or crop residues is prohibited</w:t>
      </w:r>
      <w:r w:rsidR="00127794" w:rsidRPr="00FA2EDD">
        <w:rPr>
          <w:rFonts w:ascii="Arial" w:hAnsi="Arial" w:cs="Arial"/>
          <w:sz w:val="22"/>
          <w:szCs w:val="22"/>
        </w:rPr>
        <w:t>, except in cases where burning is used to suppress the spread of disease, to stimulate seed germination, or to remove intractable residues</w:t>
      </w:r>
      <w:r w:rsidR="00E92E89" w:rsidRPr="00FA2EDD">
        <w:rPr>
          <w:rFonts w:ascii="Arial" w:hAnsi="Arial" w:cs="Arial"/>
          <w:sz w:val="22"/>
          <w:szCs w:val="22"/>
        </w:rPr>
        <w:t>.</w:t>
      </w:r>
    </w:p>
    <w:p w14:paraId="44E4F96E" w14:textId="77777777" w:rsidR="00E92E89" w:rsidRPr="00FA2EDD" w:rsidRDefault="00E92E89" w:rsidP="00E92E89">
      <w:pPr>
        <w:ind w:left="720" w:hanging="720"/>
        <w:jc w:val="both"/>
        <w:rPr>
          <w:rFonts w:ascii="Arial" w:hAnsi="Arial" w:cs="Arial"/>
          <w:sz w:val="22"/>
          <w:szCs w:val="22"/>
        </w:rPr>
      </w:pPr>
    </w:p>
    <w:p w14:paraId="017AD7FC" w14:textId="35F0E49B"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.2.3</w:t>
      </w:r>
      <w:r w:rsidR="00E92E89" w:rsidRPr="00FA2EDD">
        <w:rPr>
          <w:rFonts w:ascii="Arial" w:hAnsi="Arial" w:cs="Arial"/>
          <w:sz w:val="22"/>
          <w:szCs w:val="22"/>
        </w:rPr>
        <w:tab/>
      </w:r>
      <w:r w:rsidR="00C9741F" w:rsidRPr="00FA2EDD">
        <w:rPr>
          <w:rFonts w:ascii="Arial" w:hAnsi="Arial" w:cs="Arial"/>
          <w:sz w:val="22"/>
          <w:szCs w:val="22"/>
        </w:rPr>
        <w:t xml:space="preserve">  </w:t>
      </w:r>
      <w:r w:rsidR="00E92E89" w:rsidRPr="00FA2EDD">
        <w:rPr>
          <w:rFonts w:ascii="Arial" w:hAnsi="Arial" w:cs="Arial"/>
          <w:sz w:val="22"/>
          <w:szCs w:val="22"/>
        </w:rPr>
        <w:t>Operators shall return nutrients, organic matter and other resources removed from the soil through harvesting by the recycling, regeneration and addition of organic materials and nutrients.</w:t>
      </w:r>
    </w:p>
    <w:p w14:paraId="60BCA01C" w14:textId="77777777" w:rsidR="00E92E89" w:rsidRPr="00FA2EDD" w:rsidRDefault="00E92E89" w:rsidP="00E92E89">
      <w:pPr>
        <w:jc w:val="both"/>
        <w:rPr>
          <w:rFonts w:ascii="Arial" w:hAnsi="Arial" w:cs="Arial"/>
          <w:b/>
          <w:bCs/>
          <w:sz w:val="22"/>
          <w:szCs w:val="22"/>
        </w:rPr>
      </w:pPr>
    </w:p>
    <w:p w14:paraId="3F57298A" w14:textId="1D2A532F"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.2.4</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 xml:space="preserve">Stocking densities and grazing shall not degrade land or pollute water resources. This applies also to all manure management and applications. </w:t>
      </w:r>
    </w:p>
    <w:p w14:paraId="0DE1707F" w14:textId="77777777" w:rsidR="00E92E89" w:rsidRPr="00FA2EDD" w:rsidRDefault="00E92E89" w:rsidP="00C9741F">
      <w:pPr>
        <w:jc w:val="both"/>
        <w:rPr>
          <w:rFonts w:ascii="Arial" w:hAnsi="Arial" w:cs="Arial"/>
          <w:b/>
          <w:bCs/>
          <w:sz w:val="22"/>
          <w:szCs w:val="22"/>
        </w:rPr>
      </w:pPr>
    </w:p>
    <w:p w14:paraId="1CA5780E" w14:textId="71D625F6"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.2.5</w:t>
      </w:r>
      <w:r w:rsidR="00E92E89" w:rsidRPr="00FA2EDD">
        <w:rPr>
          <w:rFonts w:ascii="Arial" w:hAnsi="Arial" w:cs="Arial"/>
          <w:sz w:val="22"/>
          <w:szCs w:val="22"/>
        </w:rPr>
        <w:tab/>
      </w:r>
      <w:r w:rsidR="00C9741F" w:rsidRPr="00FA2EDD">
        <w:rPr>
          <w:rFonts w:ascii="Arial" w:hAnsi="Arial" w:cs="Arial"/>
          <w:sz w:val="22"/>
          <w:szCs w:val="22"/>
        </w:rPr>
        <w:t xml:space="preserve">  </w:t>
      </w:r>
      <w:r w:rsidR="00E92E89" w:rsidRPr="00FA2EDD">
        <w:rPr>
          <w:rFonts w:ascii="Arial" w:hAnsi="Arial" w:cs="Arial"/>
          <w:sz w:val="22"/>
          <w:szCs w:val="22"/>
        </w:rPr>
        <w:t>Operators shall prevent or remedy soil and water salinization where these pose a problem.</w:t>
      </w:r>
    </w:p>
    <w:p w14:paraId="12FB623E" w14:textId="77777777" w:rsidR="00E92E89" w:rsidRPr="00FA2EDD" w:rsidRDefault="00E92E89" w:rsidP="00C9741F">
      <w:pPr>
        <w:jc w:val="both"/>
        <w:rPr>
          <w:rFonts w:ascii="Arial" w:hAnsi="Arial" w:cs="Arial"/>
          <w:b/>
          <w:bCs/>
          <w:sz w:val="22"/>
          <w:szCs w:val="22"/>
        </w:rPr>
      </w:pPr>
    </w:p>
    <w:p w14:paraId="50F49DFE" w14:textId="76D89BEC"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.2.6</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Operators shall not deplete nor excessively exploit water resources, and shall seek to preserve water quality. They shall where possible recycle rainwater and monitor water extraction.</w:t>
      </w:r>
    </w:p>
    <w:p w14:paraId="535DFF53" w14:textId="77777777" w:rsidR="00E92E89" w:rsidRPr="00FA2EDD" w:rsidRDefault="00E92E89" w:rsidP="00E92E89">
      <w:pPr>
        <w:pStyle w:val="CommentText"/>
        <w:rPr>
          <w:rFonts w:ascii="Arial" w:hAnsi="Arial" w:cs="Arial"/>
          <w:sz w:val="22"/>
          <w:szCs w:val="22"/>
        </w:rPr>
      </w:pPr>
    </w:p>
    <w:p w14:paraId="518D43D2" w14:textId="77777777" w:rsidR="00E92E89" w:rsidRPr="00FA2EDD" w:rsidRDefault="00E92E89" w:rsidP="00E92E89">
      <w:pPr>
        <w:jc w:val="both"/>
        <w:rPr>
          <w:rFonts w:ascii="Arial" w:hAnsi="Arial" w:cs="Arial"/>
          <w:b/>
          <w:bCs/>
          <w:i/>
          <w:iCs/>
          <w:sz w:val="22"/>
          <w:szCs w:val="22"/>
        </w:rPr>
      </w:pPr>
    </w:p>
    <w:p w14:paraId="336FB438" w14:textId="0975E07D" w:rsidR="00E92E89" w:rsidRPr="00FA2EDD" w:rsidRDefault="00FB0964" w:rsidP="000246FF">
      <w:pPr>
        <w:pStyle w:val="Heading4"/>
        <w:rPr>
          <w:rFonts w:ascii="Arial" w:hAnsi="Arial" w:cs="Arial"/>
          <w:color w:val="auto"/>
          <w:sz w:val="22"/>
          <w:szCs w:val="22"/>
        </w:rPr>
      </w:pPr>
      <w:bookmarkStart w:id="28" w:name="_Toc138842555"/>
      <w:bookmarkStart w:id="29" w:name="_Toc138843829"/>
      <w:bookmarkStart w:id="30" w:name="_Toc220726278"/>
      <w:bookmarkStart w:id="31" w:name="_Toc206044544"/>
      <w:bookmarkStart w:id="32" w:name="_Toc206239834"/>
      <w:r w:rsidRPr="00FA2EDD">
        <w:rPr>
          <w:rFonts w:ascii="Arial" w:hAnsi="Arial" w:cs="Arial"/>
          <w:color w:val="auto"/>
          <w:sz w:val="22"/>
          <w:szCs w:val="22"/>
        </w:rPr>
        <w:t>5.</w:t>
      </w:r>
      <w:r w:rsidR="00C663C3">
        <w:rPr>
          <w:rFonts w:ascii="Arial" w:hAnsi="Arial" w:cs="Arial"/>
          <w:color w:val="auto"/>
          <w:sz w:val="22"/>
          <w:szCs w:val="22"/>
        </w:rPr>
        <w:t>1</w:t>
      </w:r>
      <w:r w:rsidR="00E92E89" w:rsidRPr="00FA2EDD">
        <w:rPr>
          <w:rFonts w:ascii="Arial" w:hAnsi="Arial" w:cs="Arial"/>
          <w:color w:val="auto"/>
          <w:sz w:val="22"/>
          <w:szCs w:val="22"/>
        </w:rPr>
        <w:t xml:space="preserve">.3 </w:t>
      </w:r>
      <w:r w:rsidR="00E92E89" w:rsidRPr="00FA2EDD">
        <w:rPr>
          <w:rFonts w:ascii="Arial" w:hAnsi="Arial" w:cs="Arial"/>
          <w:color w:val="auto"/>
          <w:sz w:val="22"/>
          <w:szCs w:val="22"/>
        </w:rPr>
        <w:tab/>
      </w:r>
      <w:bookmarkEnd w:id="28"/>
      <w:bookmarkEnd w:id="29"/>
      <w:bookmarkEnd w:id="30"/>
      <w:r w:rsidR="00E92E89" w:rsidRPr="00FA2EDD">
        <w:rPr>
          <w:rFonts w:ascii="Arial" w:hAnsi="Arial" w:cs="Arial"/>
          <w:color w:val="auto"/>
          <w:sz w:val="22"/>
          <w:szCs w:val="22"/>
        </w:rPr>
        <w:t>Inappropriate technologies</w:t>
      </w:r>
      <w:bookmarkEnd w:id="31"/>
      <w:bookmarkEnd w:id="32"/>
    </w:p>
    <w:p w14:paraId="3DB1EC9A" w14:textId="77777777" w:rsidR="00E92E89" w:rsidRPr="00FA2EDD" w:rsidRDefault="00E92E89" w:rsidP="00E92E89">
      <w:pPr>
        <w:jc w:val="both"/>
        <w:rPr>
          <w:rFonts w:ascii="Arial" w:hAnsi="Arial" w:cs="Arial"/>
          <w:b/>
          <w:bCs/>
          <w:sz w:val="22"/>
          <w:szCs w:val="22"/>
        </w:rPr>
      </w:pPr>
    </w:p>
    <w:p w14:paraId="6DCEAF40"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D262C41" w14:textId="77777777" w:rsidR="00E92E89" w:rsidRPr="00FA2EDD" w:rsidRDefault="00E92E89" w:rsidP="00E92E89">
      <w:pPr>
        <w:jc w:val="both"/>
        <w:rPr>
          <w:rFonts w:ascii="Arial" w:hAnsi="Arial" w:cs="Arial"/>
          <w:b/>
          <w:bCs/>
          <w:sz w:val="22"/>
          <w:szCs w:val="22"/>
        </w:rPr>
      </w:pPr>
    </w:p>
    <w:p w14:paraId="2C7C72C9" w14:textId="3FEBDD57" w:rsidR="00E92E89" w:rsidRPr="00FA2EDD" w:rsidRDefault="00E92E89" w:rsidP="00E92E89">
      <w:pPr>
        <w:jc w:val="both"/>
        <w:rPr>
          <w:rFonts w:ascii="Arial" w:hAnsi="Arial" w:cs="Arial"/>
          <w:sz w:val="22"/>
          <w:szCs w:val="22"/>
        </w:rPr>
      </w:pPr>
      <w:r w:rsidRPr="00FA2EDD">
        <w:rPr>
          <w:rFonts w:ascii="Arial" w:hAnsi="Arial" w:cs="Arial"/>
          <w:sz w:val="22"/>
          <w:szCs w:val="22"/>
        </w:rPr>
        <w:t>Organic agriculture</w:t>
      </w:r>
      <w:r w:rsidR="00E02A98" w:rsidRPr="00FA2EDD">
        <w:rPr>
          <w:rFonts w:ascii="Arial" w:hAnsi="Arial" w:cs="Arial"/>
          <w:sz w:val="22"/>
          <w:szCs w:val="22"/>
        </w:rPr>
        <w:t xml:space="preserve"> and aquaculture</w:t>
      </w:r>
      <w:r w:rsidRPr="00FA2EDD">
        <w:rPr>
          <w:rFonts w:ascii="Arial" w:hAnsi="Arial" w:cs="Arial"/>
          <w:sz w:val="22"/>
          <w:szCs w:val="22"/>
        </w:rPr>
        <w:t xml:space="preserve"> </w:t>
      </w:r>
      <w:r w:rsidR="00E02A98" w:rsidRPr="00FA2EDD">
        <w:rPr>
          <w:rFonts w:ascii="Arial" w:hAnsi="Arial" w:cs="Arial"/>
          <w:sz w:val="22"/>
          <w:szCs w:val="22"/>
        </w:rPr>
        <w:t xml:space="preserve">are </w:t>
      </w:r>
      <w:r w:rsidRPr="00FA2EDD">
        <w:rPr>
          <w:rFonts w:ascii="Arial" w:hAnsi="Arial" w:cs="Arial"/>
          <w:sz w:val="22"/>
          <w:szCs w:val="22"/>
        </w:rPr>
        <w:t xml:space="preserve">based on the precautionary principle and should prevent significant risks by adopting appropriate technologies and rejecting unpredictable ones. </w:t>
      </w:r>
    </w:p>
    <w:p w14:paraId="3D4C5333" w14:textId="77777777" w:rsidR="00E92E89" w:rsidRPr="00FA2EDD" w:rsidRDefault="00E92E89" w:rsidP="00E92E89">
      <w:pPr>
        <w:jc w:val="both"/>
        <w:rPr>
          <w:rFonts w:ascii="Arial" w:hAnsi="Arial" w:cs="Arial"/>
          <w:sz w:val="22"/>
          <w:szCs w:val="22"/>
        </w:rPr>
      </w:pPr>
    </w:p>
    <w:p w14:paraId="34209EA0"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4FED8F85" w14:textId="77777777" w:rsidR="00E92E89" w:rsidRPr="00FA2EDD" w:rsidRDefault="00E92E89" w:rsidP="00E92E89">
      <w:pPr>
        <w:jc w:val="both"/>
        <w:rPr>
          <w:rFonts w:ascii="Arial" w:hAnsi="Arial" w:cs="Arial"/>
          <w:sz w:val="22"/>
          <w:szCs w:val="22"/>
        </w:rPr>
      </w:pPr>
    </w:p>
    <w:p w14:paraId="67A7B42F" w14:textId="3184C70A" w:rsidR="00E92E89" w:rsidRPr="00FA2EDD" w:rsidRDefault="00C663C3" w:rsidP="00FB0964">
      <w:pPr>
        <w:jc w:val="both"/>
        <w:rPr>
          <w:rFonts w:ascii="Arial" w:hAnsi="Arial" w:cs="Arial"/>
          <w:sz w:val="22"/>
          <w:szCs w:val="22"/>
        </w:rPr>
      </w:pPr>
      <w:r>
        <w:rPr>
          <w:rFonts w:ascii="Arial" w:hAnsi="Arial" w:cs="Arial"/>
          <w:b/>
          <w:sz w:val="22"/>
          <w:szCs w:val="22"/>
        </w:rPr>
        <w:t>5.1</w:t>
      </w:r>
      <w:r w:rsidR="00FB0964" w:rsidRPr="00FA2EDD">
        <w:rPr>
          <w:rFonts w:ascii="Arial" w:hAnsi="Arial" w:cs="Arial"/>
          <w:b/>
          <w:sz w:val="22"/>
          <w:szCs w:val="22"/>
        </w:rPr>
        <w:t>.3.1</w:t>
      </w:r>
      <w:r w:rsidR="00FB0964" w:rsidRPr="00FA2EDD">
        <w:rPr>
          <w:rFonts w:ascii="Arial" w:hAnsi="Arial" w:cs="Arial"/>
          <w:b/>
          <w:sz w:val="22"/>
          <w:szCs w:val="22"/>
        </w:rPr>
        <w:tab/>
      </w:r>
      <w:r w:rsidR="00C9741F" w:rsidRPr="00FA2EDD">
        <w:rPr>
          <w:rFonts w:ascii="Arial" w:hAnsi="Arial" w:cs="Arial"/>
          <w:sz w:val="22"/>
          <w:szCs w:val="22"/>
        </w:rPr>
        <w:t xml:space="preserve"> </w:t>
      </w:r>
      <w:r w:rsidR="00E92E89" w:rsidRPr="00FA2EDD">
        <w:rPr>
          <w:rFonts w:ascii="Arial" w:hAnsi="Arial" w:cs="Arial"/>
          <w:sz w:val="22"/>
          <w:szCs w:val="22"/>
        </w:rPr>
        <w:t>The deliberate use or negligent introduction of genetically engineered organisms or their derivatives is prohibited. This shall include animals, seed, propagation material, feed, and farm inputs such as fertilizers, soil conditioners, or crop protection materials, but shall exclude vaccines.</w:t>
      </w:r>
    </w:p>
    <w:p w14:paraId="27B86B3B" w14:textId="77777777" w:rsidR="00E92E89" w:rsidRPr="00FA2EDD" w:rsidRDefault="00E92E89" w:rsidP="00E92E89">
      <w:pPr>
        <w:jc w:val="both"/>
        <w:rPr>
          <w:rFonts w:ascii="Arial" w:hAnsi="Arial" w:cs="Arial"/>
          <w:b/>
          <w:bCs/>
          <w:sz w:val="22"/>
          <w:szCs w:val="22"/>
        </w:rPr>
      </w:pPr>
    </w:p>
    <w:p w14:paraId="68F68F72" w14:textId="6DDF73DB" w:rsidR="00E92E89" w:rsidRPr="00FA2EDD" w:rsidRDefault="00FB0964" w:rsidP="00FB0964">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1</w:t>
      </w:r>
      <w:r w:rsidR="00E92E89" w:rsidRPr="00FA2EDD">
        <w:rPr>
          <w:rFonts w:ascii="Arial" w:hAnsi="Arial" w:cs="Arial"/>
          <w:b/>
          <w:sz w:val="22"/>
          <w:szCs w:val="22"/>
        </w:rPr>
        <w:t xml:space="preserve">.3.2 </w:t>
      </w:r>
      <w:r w:rsidR="00C9741F" w:rsidRPr="00FA2EDD">
        <w:rPr>
          <w:rFonts w:ascii="Arial" w:hAnsi="Arial" w:cs="Arial"/>
          <w:b/>
          <w:sz w:val="22"/>
          <w:szCs w:val="22"/>
        </w:rPr>
        <w:t xml:space="preserve"> </w:t>
      </w:r>
      <w:r w:rsidR="00E92E89" w:rsidRPr="00FA2EDD">
        <w:rPr>
          <w:rFonts w:ascii="Arial" w:hAnsi="Arial" w:cs="Arial"/>
          <w:sz w:val="22"/>
          <w:szCs w:val="22"/>
        </w:rPr>
        <w:t>Organic operators shall not use ingredients, additives or processing aids derived from GMOs.</w:t>
      </w:r>
    </w:p>
    <w:p w14:paraId="55EA0086" w14:textId="77777777" w:rsidR="00E92E89" w:rsidRPr="00FA2EDD" w:rsidRDefault="00E92E89" w:rsidP="00E92E89">
      <w:pPr>
        <w:jc w:val="both"/>
        <w:rPr>
          <w:rFonts w:ascii="Arial" w:hAnsi="Arial" w:cs="Arial"/>
          <w:b/>
          <w:bCs/>
          <w:sz w:val="22"/>
          <w:szCs w:val="22"/>
        </w:rPr>
      </w:pPr>
    </w:p>
    <w:p w14:paraId="572CD7FD" w14:textId="4F9AD4B1" w:rsidR="003E338E" w:rsidRPr="00FA2EDD" w:rsidRDefault="00C663C3" w:rsidP="003E338E">
      <w:pPr>
        <w:jc w:val="both"/>
        <w:rPr>
          <w:rFonts w:ascii="Arial" w:hAnsi="Arial" w:cs="Arial"/>
          <w:sz w:val="22"/>
          <w:szCs w:val="22"/>
        </w:rPr>
      </w:pPr>
      <w:r>
        <w:rPr>
          <w:rFonts w:ascii="Arial" w:hAnsi="Arial" w:cs="Arial"/>
          <w:b/>
          <w:sz w:val="22"/>
          <w:szCs w:val="22"/>
        </w:rPr>
        <w:t>5.1</w:t>
      </w:r>
      <w:r w:rsidR="00FB0964" w:rsidRPr="00FA2EDD">
        <w:rPr>
          <w:rFonts w:ascii="Arial" w:hAnsi="Arial" w:cs="Arial"/>
          <w:b/>
          <w:sz w:val="22"/>
          <w:szCs w:val="22"/>
        </w:rPr>
        <w:t>.3.3</w:t>
      </w:r>
      <w:r w:rsidR="00FB0964" w:rsidRPr="00FA2EDD">
        <w:rPr>
          <w:rFonts w:ascii="Arial" w:hAnsi="Arial" w:cs="Arial"/>
          <w:b/>
          <w:sz w:val="22"/>
          <w:szCs w:val="22"/>
        </w:rPr>
        <w:tab/>
        <w:t xml:space="preserve"> </w:t>
      </w:r>
      <w:r w:rsidR="00C9741F" w:rsidRPr="00FA2EDD">
        <w:rPr>
          <w:rFonts w:ascii="Arial" w:hAnsi="Arial" w:cs="Arial"/>
          <w:b/>
          <w:sz w:val="22"/>
          <w:szCs w:val="22"/>
        </w:rPr>
        <w:t xml:space="preserve"> </w:t>
      </w:r>
      <w:r w:rsidR="00E92E89" w:rsidRPr="00FA2EDD">
        <w:rPr>
          <w:rFonts w:ascii="Arial" w:hAnsi="Arial" w:cs="Arial"/>
          <w:sz w:val="22"/>
          <w:szCs w:val="22"/>
        </w:rPr>
        <w:t>Inputs, processing aids and ingredients shall be traced back one step in the biological chain to the direct source organism from which they are produced to verify that they are not derived from GMOs</w:t>
      </w:r>
      <w:r w:rsidR="00E92E89" w:rsidRPr="00FA2EDD">
        <w:rPr>
          <w:rFonts w:ascii="Arial" w:hAnsi="Arial" w:cs="Arial"/>
          <w:b/>
          <w:sz w:val="22"/>
          <w:szCs w:val="22"/>
        </w:rPr>
        <w:t>.</w:t>
      </w:r>
    </w:p>
    <w:p w14:paraId="2EA5288B" w14:textId="77777777" w:rsidR="00C56448" w:rsidRPr="00FA2EDD" w:rsidRDefault="00C56448" w:rsidP="00E92E89">
      <w:pPr>
        <w:jc w:val="both"/>
        <w:rPr>
          <w:rFonts w:ascii="Arial" w:hAnsi="Arial" w:cs="Arial"/>
          <w:b/>
          <w:bCs/>
          <w:sz w:val="22"/>
          <w:szCs w:val="22"/>
        </w:rPr>
      </w:pPr>
    </w:p>
    <w:p w14:paraId="788300C9" w14:textId="1F75CD80" w:rsidR="00E92E89" w:rsidRPr="00C663C3" w:rsidRDefault="00C663C3" w:rsidP="00C663C3">
      <w:pPr>
        <w:jc w:val="both"/>
        <w:rPr>
          <w:rFonts w:ascii="Arial" w:hAnsi="Arial" w:cs="Arial"/>
          <w:sz w:val="22"/>
          <w:szCs w:val="22"/>
        </w:rPr>
      </w:pPr>
      <w:r w:rsidRPr="00C663C3">
        <w:rPr>
          <w:rFonts w:ascii="Arial" w:hAnsi="Arial" w:cs="Arial"/>
          <w:b/>
          <w:sz w:val="22"/>
          <w:szCs w:val="22"/>
        </w:rPr>
        <w:t>5.1.3.4</w:t>
      </w:r>
      <w:r w:rsidR="00FB0964" w:rsidRPr="00C663C3">
        <w:rPr>
          <w:rFonts w:ascii="Arial" w:hAnsi="Arial" w:cs="Arial"/>
          <w:sz w:val="22"/>
          <w:szCs w:val="22"/>
        </w:rPr>
        <w:t xml:space="preserve"> </w:t>
      </w:r>
      <w:r w:rsidR="00C9741F" w:rsidRPr="00C663C3">
        <w:rPr>
          <w:rFonts w:ascii="Arial" w:hAnsi="Arial" w:cs="Arial"/>
          <w:sz w:val="22"/>
          <w:szCs w:val="22"/>
        </w:rPr>
        <w:t xml:space="preserve"> </w:t>
      </w:r>
      <w:r w:rsidR="00E92E89" w:rsidRPr="00C663C3">
        <w:rPr>
          <w:rFonts w:ascii="Arial" w:hAnsi="Arial" w:cs="Arial"/>
          <w:sz w:val="22"/>
          <w:szCs w:val="22"/>
        </w:rPr>
        <w:t>On farms with split (including parallel) production, the use of genetically engineered organisms is not permitted in any production activity on the farm.</w:t>
      </w:r>
    </w:p>
    <w:p w14:paraId="54C20DD6" w14:textId="77777777" w:rsidR="00E92E89" w:rsidRPr="00FA2EDD" w:rsidRDefault="00E92E89" w:rsidP="00C9741F">
      <w:pPr>
        <w:jc w:val="both"/>
        <w:rPr>
          <w:rFonts w:ascii="Arial" w:hAnsi="Arial" w:cs="Arial"/>
          <w:sz w:val="22"/>
          <w:szCs w:val="22"/>
        </w:rPr>
      </w:pPr>
    </w:p>
    <w:p w14:paraId="3399BD75" w14:textId="36917F8C" w:rsidR="00E92E89" w:rsidRPr="00FA2EDD" w:rsidRDefault="00C663C3" w:rsidP="00C663C3">
      <w:pPr>
        <w:pStyle w:val="ListParagraph"/>
        <w:ind w:left="0"/>
        <w:jc w:val="both"/>
        <w:rPr>
          <w:rFonts w:ascii="Arial" w:hAnsi="Arial" w:cs="Arial"/>
          <w:sz w:val="22"/>
          <w:szCs w:val="22"/>
        </w:rPr>
      </w:pPr>
      <w:r w:rsidRPr="00C663C3">
        <w:rPr>
          <w:rFonts w:ascii="Arial" w:hAnsi="Arial" w:cs="Arial"/>
          <w:b/>
          <w:sz w:val="22"/>
          <w:szCs w:val="22"/>
        </w:rPr>
        <w:t>5.1.3.5</w:t>
      </w:r>
      <w:r>
        <w:rPr>
          <w:rFonts w:ascii="Arial" w:hAnsi="Arial" w:cs="Arial"/>
          <w:sz w:val="22"/>
          <w:szCs w:val="22"/>
        </w:rPr>
        <w:tab/>
        <w:t xml:space="preserve">  </w:t>
      </w:r>
      <w:r w:rsidR="00E92E89" w:rsidRPr="00FA2EDD">
        <w:rPr>
          <w:rFonts w:ascii="Arial" w:hAnsi="Arial" w:cs="Arial"/>
          <w:sz w:val="22"/>
          <w:szCs w:val="22"/>
        </w:rPr>
        <w:t xml:space="preserve">The use of nanomaterials is prohibited in organic production and processing, including in packaging and product contact surfaces. No substance allowed under this standard shall be allowed in </w:t>
      </w:r>
      <w:proofErr w:type="spellStart"/>
      <w:r w:rsidR="00E92E89" w:rsidRPr="00FA2EDD">
        <w:rPr>
          <w:rFonts w:ascii="Arial" w:hAnsi="Arial" w:cs="Arial"/>
          <w:sz w:val="22"/>
          <w:szCs w:val="22"/>
        </w:rPr>
        <w:t>nano</w:t>
      </w:r>
      <w:proofErr w:type="spellEnd"/>
      <w:r w:rsidR="00E92E89" w:rsidRPr="00FA2EDD">
        <w:rPr>
          <w:rFonts w:ascii="Arial" w:hAnsi="Arial" w:cs="Arial"/>
          <w:sz w:val="22"/>
          <w:szCs w:val="22"/>
        </w:rPr>
        <w:t xml:space="preserve"> form.</w:t>
      </w:r>
    </w:p>
    <w:p w14:paraId="2C060EDE" w14:textId="77777777" w:rsidR="00E92E89" w:rsidRPr="00FA2EDD" w:rsidRDefault="00E92E89" w:rsidP="00E92E89">
      <w:pPr>
        <w:ind w:left="720" w:hanging="720"/>
        <w:jc w:val="both"/>
        <w:rPr>
          <w:rFonts w:ascii="Arial" w:hAnsi="Arial" w:cs="Arial"/>
          <w:sz w:val="22"/>
          <w:szCs w:val="22"/>
        </w:rPr>
      </w:pPr>
    </w:p>
    <w:p w14:paraId="7F751A8F" w14:textId="77777777" w:rsidR="00E92E89" w:rsidRPr="00FA2EDD" w:rsidRDefault="00E92E89" w:rsidP="00E92E89">
      <w:pPr>
        <w:jc w:val="both"/>
        <w:rPr>
          <w:rFonts w:ascii="Arial" w:hAnsi="Arial" w:cs="Arial"/>
          <w:sz w:val="22"/>
          <w:szCs w:val="22"/>
        </w:rPr>
      </w:pPr>
    </w:p>
    <w:p w14:paraId="4A88DDD4" w14:textId="7E45B294" w:rsidR="00E92E89" w:rsidRPr="00FA2EDD" w:rsidRDefault="00FB0964" w:rsidP="000246FF">
      <w:pPr>
        <w:pStyle w:val="Heading4"/>
        <w:rPr>
          <w:rFonts w:ascii="Arial" w:hAnsi="Arial" w:cs="Arial"/>
          <w:color w:val="auto"/>
          <w:sz w:val="22"/>
          <w:szCs w:val="22"/>
        </w:rPr>
      </w:pPr>
      <w:bookmarkStart w:id="33" w:name="_Toc138842556"/>
      <w:bookmarkStart w:id="34" w:name="_Toc138843830"/>
      <w:bookmarkStart w:id="35" w:name="_Toc220726279"/>
      <w:bookmarkStart w:id="36" w:name="_Toc206044545"/>
      <w:bookmarkStart w:id="37" w:name="_Toc206239835"/>
      <w:r w:rsidRPr="00FA2EDD">
        <w:rPr>
          <w:rFonts w:ascii="Arial" w:hAnsi="Arial" w:cs="Arial"/>
          <w:color w:val="auto"/>
          <w:sz w:val="22"/>
          <w:szCs w:val="22"/>
        </w:rPr>
        <w:t>5.</w:t>
      </w:r>
      <w:r w:rsidR="00C663C3">
        <w:rPr>
          <w:rFonts w:ascii="Arial" w:hAnsi="Arial" w:cs="Arial"/>
          <w:color w:val="auto"/>
          <w:sz w:val="22"/>
          <w:szCs w:val="22"/>
        </w:rPr>
        <w:t>1</w:t>
      </w:r>
      <w:r w:rsidR="00E92E89" w:rsidRPr="00FA2EDD">
        <w:rPr>
          <w:rFonts w:ascii="Arial" w:hAnsi="Arial" w:cs="Arial"/>
          <w:color w:val="auto"/>
          <w:sz w:val="22"/>
          <w:szCs w:val="22"/>
        </w:rPr>
        <w:t>.4</w:t>
      </w:r>
      <w:r w:rsidR="00E92E89" w:rsidRPr="00FA2EDD">
        <w:rPr>
          <w:rFonts w:ascii="Arial" w:hAnsi="Arial" w:cs="Arial"/>
          <w:color w:val="auto"/>
          <w:sz w:val="22"/>
          <w:szCs w:val="22"/>
        </w:rPr>
        <w:tab/>
        <w:t xml:space="preserve"> Wild Harvested Products and Common/Public Land Management</w:t>
      </w:r>
      <w:bookmarkEnd w:id="33"/>
      <w:bookmarkEnd w:id="34"/>
      <w:bookmarkEnd w:id="35"/>
      <w:bookmarkEnd w:id="36"/>
      <w:bookmarkEnd w:id="37"/>
    </w:p>
    <w:p w14:paraId="7FB2EDD8" w14:textId="77777777" w:rsidR="00E92E89" w:rsidRPr="00FA2EDD" w:rsidRDefault="00E92E89" w:rsidP="00E92E89">
      <w:pPr>
        <w:jc w:val="both"/>
        <w:rPr>
          <w:rFonts w:ascii="Arial" w:hAnsi="Arial" w:cs="Arial"/>
          <w:b/>
          <w:bCs/>
          <w:sz w:val="22"/>
          <w:szCs w:val="22"/>
        </w:rPr>
      </w:pPr>
    </w:p>
    <w:p w14:paraId="0E5B83E3"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67DF5E39" w14:textId="77777777" w:rsidR="00E92E89" w:rsidRPr="00FA2EDD" w:rsidRDefault="00E92E89" w:rsidP="00E92E89">
      <w:pPr>
        <w:jc w:val="both"/>
        <w:rPr>
          <w:rFonts w:ascii="Arial" w:hAnsi="Arial" w:cs="Arial"/>
          <w:b/>
          <w:bCs/>
          <w:sz w:val="22"/>
          <w:szCs w:val="22"/>
        </w:rPr>
      </w:pPr>
    </w:p>
    <w:p w14:paraId="7F2EAAD6"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management sustains and prevents degradation of common biotic and abiotic resources, including areas used for rangeland, fisheries, forests, and forage for bees, as well as neighboring land, air and water.</w:t>
      </w:r>
    </w:p>
    <w:p w14:paraId="73274BC4" w14:textId="77777777" w:rsidR="00C56448" w:rsidRPr="00FA2EDD" w:rsidRDefault="00C56448" w:rsidP="00E92E89">
      <w:pPr>
        <w:jc w:val="both"/>
        <w:rPr>
          <w:rFonts w:ascii="Arial" w:hAnsi="Arial" w:cs="Arial"/>
          <w:sz w:val="22"/>
          <w:szCs w:val="22"/>
        </w:rPr>
      </w:pPr>
    </w:p>
    <w:p w14:paraId="7D353798"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7DA2C0EB" w14:textId="77777777" w:rsidR="00E92E89" w:rsidRPr="00FA2EDD" w:rsidRDefault="00E92E89" w:rsidP="00E92E89">
      <w:pPr>
        <w:jc w:val="both"/>
        <w:rPr>
          <w:rFonts w:ascii="Arial" w:hAnsi="Arial" w:cs="Arial"/>
          <w:b/>
          <w:bCs/>
          <w:sz w:val="22"/>
          <w:szCs w:val="22"/>
        </w:rPr>
      </w:pPr>
    </w:p>
    <w:p w14:paraId="67CFFD91" w14:textId="14E72C92"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.4.1</w:t>
      </w:r>
      <w:r w:rsidR="00C9741F" w:rsidRPr="00FA2EDD">
        <w:rPr>
          <w:rFonts w:ascii="Arial" w:hAnsi="Arial" w:cs="Arial"/>
          <w:b/>
          <w:bCs/>
          <w:sz w:val="22"/>
          <w:szCs w:val="22"/>
        </w:rPr>
        <w:t xml:space="preserve"> </w:t>
      </w:r>
      <w:r w:rsidR="00E92E89" w:rsidRPr="00FA2EDD">
        <w:rPr>
          <w:rFonts w:ascii="Arial" w:hAnsi="Arial" w:cs="Arial"/>
          <w:sz w:val="22"/>
          <w:szCs w:val="22"/>
        </w:rPr>
        <w:t xml:space="preserve"> Wild harvested products shall only be derived from a sustainable growing environment. Products shall not be harvested at a rate that exceeds the sustainable yield of the ecosystem, or threaten</w:t>
      </w:r>
      <w:r w:rsidR="000F7172" w:rsidRPr="00FA2EDD">
        <w:rPr>
          <w:rFonts w:ascii="Arial" w:hAnsi="Arial" w:cs="Arial"/>
          <w:sz w:val="22"/>
          <w:szCs w:val="22"/>
        </w:rPr>
        <w:t>s</w:t>
      </w:r>
      <w:r w:rsidR="00E92E89" w:rsidRPr="00FA2EDD">
        <w:rPr>
          <w:rFonts w:ascii="Arial" w:hAnsi="Arial" w:cs="Arial"/>
          <w:sz w:val="22"/>
          <w:szCs w:val="22"/>
        </w:rPr>
        <w:t xml:space="preserve"> the existence of plant, fungal or animal species, including those not directly exploited.</w:t>
      </w:r>
    </w:p>
    <w:p w14:paraId="313F89CE" w14:textId="77777777" w:rsidR="00E92E89" w:rsidRPr="00FA2EDD" w:rsidRDefault="00E92E89" w:rsidP="00C9741F">
      <w:pPr>
        <w:jc w:val="both"/>
        <w:rPr>
          <w:rFonts w:ascii="Arial" w:hAnsi="Arial" w:cs="Arial"/>
          <w:b/>
          <w:bCs/>
          <w:sz w:val="22"/>
          <w:szCs w:val="22"/>
        </w:rPr>
      </w:pPr>
    </w:p>
    <w:p w14:paraId="6D966D6A" w14:textId="02E4FB46"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.4.2</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Operators shall harvest products only from a clearly defined area where prohibited substances have not been applied.</w:t>
      </w:r>
    </w:p>
    <w:p w14:paraId="3EF06395" w14:textId="77777777" w:rsidR="00E92E89" w:rsidRPr="00FA2EDD" w:rsidRDefault="00E92E89" w:rsidP="00C9741F">
      <w:pPr>
        <w:jc w:val="both"/>
        <w:rPr>
          <w:rFonts w:ascii="Arial" w:hAnsi="Arial" w:cs="Arial"/>
          <w:b/>
          <w:bCs/>
          <w:sz w:val="22"/>
          <w:szCs w:val="22"/>
        </w:rPr>
      </w:pPr>
    </w:p>
    <w:p w14:paraId="27293082" w14:textId="7C32F4AF"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.4.3</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The collection or harvest area shall be at an appropriate distance from conventional farming or other pollution sources in order to avoid contamination.</w:t>
      </w:r>
    </w:p>
    <w:p w14:paraId="7236BBD9" w14:textId="77777777" w:rsidR="00E92E89" w:rsidRPr="00FA2EDD" w:rsidRDefault="00E92E89" w:rsidP="00C9741F">
      <w:pPr>
        <w:jc w:val="both"/>
        <w:rPr>
          <w:rFonts w:ascii="Arial" w:hAnsi="Arial" w:cs="Arial"/>
          <w:sz w:val="22"/>
          <w:szCs w:val="22"/>
        </w:rPr>
      </w:pPr>
    </w:p>
    <w:p w14:paraId="38D15EC1" w14:textId="79452A31"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1</w:t>
      </w:r>
      <w:r w:rsidR="00E92E89" w:rsidRPr="00FA2EDD">
        <w:rPr>
          <w:rFonts w:ascii="Arial" w:hAnsi="Arial" w:cs="Arial"/>
          <w:b/>
          <w:bCs/>
          <w:sz w:val="22"/>
          <w:szCs w:val="22"/>
        </w:rPr>
        <w:t>.4.4</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The operator who manages the harvesting or gathering of common resource products shall be familiar with the defined collecting or harvesting area, including the impacts of collectors not involved in the organic scheme.</w:t>
      </w:r>
    </w:p>
    <w:p w14:paraId="532CF3BE" w14:textId="77777777" w:rsidR="00E92E89" w:rsidRPr="00FA2EDD" w:rsidRDefault="00E92E89" w:rsidP="00C9741F">
      <w:pPr>
        <w:jc w:val="both"/>
        <w:rPr>
          <w:rFonts w:ascii="Arial" w:hAnsi="Arial" w:cs="Arial"/>
          <w:sz w:val="22"/>
          <w:szCs w:val="22"/>
        </w:rPr>
      </w:pPr>
    </w:p>
    <w:p w14:paraId="7E8FB3DC" w14:textId="12B456D7" w:rsidR="00E92E89" w:rsidRPr="00FA2EDD" w:rsidDel="00037419" w:rsidRDefault="00FB0964" w:rsidP="00C9741F">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1</w:t>
      </w:r>
      <w:r w:rsidR="00E92E89" w:rsidRPr="00FA2EDD" w:rsidDel="00037419">
        <w:rPr>
          <w:rFonts w:ascii="Arial" w:hAnsi="Arial" w:cs="Arial"/>
          <w:b/>
          <w:sz w:val="22"/>
          <w:szCs w:val="22"/>
        </w:rPr>
        <w:t>.4.5.</w:t>
      </w:r>
      <w:r w:rsidR="00C9741F" w:rsidRPr="00FA2EDD">
        <w:rPr>
          <w:rFonts w:ascii="Arial" w:hAnsi="Arial" w:cs="Arial"/>
          <w:sz w:val="22"/>
          <w:szCs w:val="22"/>
        </w:rPr>
        <w:t xml:space="preserve"> </w:t>
      </w:r>
      <w:r w:rsidR="00E92E89" w:rsidRPr="00FA2EDD" w:rsidDel="00037419">
        <w:rPr>
          <w:rFonts w:ascii="Arial" w:hAnsi="Arial" w:cs="Arial"/>
          <w:sz w:val="22"/>
          <w:szCs w:val="22"/>
        </w:rPr>
        <w:t>Operators shall take measures to ensure that wild, sedentary aquatic species are collected only from areas where the water is not contaminated by substances prohibited in these standards.</w:t>
      </w:r>
    </w:p>
    <w:p w14:paraId="69F3F814" w14:textId="77777777" w:rsidR="00E92E89" w:rsidRPr="00FA2EDD" w:rsidRDefault="00E92E89" w:rsidP="00E92E89">
      <w:pPr>
        <w:jc w:val="both"/>
        <w:rPr>
          <w:rFonts w:ascii="Arial" w:hAnsi="Arial" w:cs="Arial"/>
          <w:b/>
          <w:bCs/>
          <w:sz w:val="22"/>
          <w:szCs w:val="22"/>
        </w:rPr>
      </w:pPr>
    </w:p>
    <w:p w14:paraId="0F91C4D6" w14:textId="77777777" w:rsidR="00525B7F" w:rsidRPr="00FA2EDD" w:rsidRDefault="00525B7F" w:rsidP="00E92E89">
      <w:pPr>
        <w:jc w:val="both"/>
        <w:rPr>
          <w:rFonts w:ascii="Arial" w:hAnsi="Arial" w:cs="Arial"/>
          <w:b/>
          <w:bCs/>
          <w:sz w:val="22"/>
          <w:szCs w:val="22"/>
        </w:rPr>
      </w:pPr>
    </w:p>
    <w:p w14:paraId="78AC3430" w14:textId="77777777" w:rsidR="00BC04C7" w:rsidRPr="00FA2EDD" w:rsidRDefault="00BC04C7" w:rsidP="00E92E89">
      <w:pPr>
        <w:jc w:val="both"/>
        <w:rPr>
          <w:rFonts w:ascii="Arial" w:hAnsi="Arial" w:cs="Arial"/>
          <w:b/>
          <w:bCs/>
          <w:sz w:val="22"/>
          <w:szCs w:val="22"/>
        </w:rPr>
      </w:pPr>
    </w:p>
    <w:p w14:paraId="4F810C87" w14:textId="2603E16B" w:rsidR="00E92E89" w:rsidRPr="00FA2EDD" w:rsidRDefault="00FB0964" w:rsidP="000246FF">
      <w:pPr>
        <w:pStyle w:val="Heading3"/>
        <w:rPr>
          <w:sz w:val="22"/>
          <w:szCs w:val="22"/>
        </w:rPr>
      </w:pPr>
      <w:bookmarkStart w:id="38" w:name="_Toc138842557"/>
      <w:bookmarkStart w:id="39" w:name="_Toc138843831"/>
      <w:bookmarkStart w:id="40" w:name="_Toc220726280"/>
      <w:bookmarkStart w:id="41" w:name="_Toc206044546"/>
      <w:bookmarkStart w:id="42" w:name="_Toc206239836"/>
      <w:bookmarkStart w:id="43" w:name="_Toc341457924"/>
      <w:r w:rsidRPr="00FA2EDD">
        <w:rPr>
          <w:sz w:val="22"/>
          <w:szCs w:val="22"/>
        </w:rPr>
        <w:t>5.</w:t>
      </w:r>
      <w:r w:rsidR="00C663C3">
        <w:rPr>
          <w:sz w:val="22"/>
          <w:szCs w:val="22"/>
        </w:rPr>
        <w:t>2</w:t>
      </w:r>
      <w:r w:rsidR="00E92E89" w:rsidRPr="00FA2EDD">
        <w:rPr>
          <w:sz w:val="22"/>
          <w:szCs w:val="22"/>
        </w:rPr>
        <w:t>. GENERAL REQUIREMENTS FOR CROP PRODUCTION AND ANIMAL HUSBANDRY</w:t>
      </w:r>
      <w:bookmarkEnd w:id="38"/>
      <w:bookmarkEnd w:id="39"/>
      <w:bookmarkEnd w:id="40"/>
      <w:bookmarkEnd w:id="41"/>
      <w:bookmarkEnd w:id="42"/>
      <w:bookmarkEnd w:id="43"/>
    </w:p>
    <w:p w14:paraId="06E32E0F" w14:textId="77777777" w:rsidR="00E92E89" w:rsidRPr="00FA2EDD" w:rsidRDefault="00E92E89" w:rsidP="00E92E89">
      <w:pPr>
        <w:jc w:val="both"/>
        <w:rPr>
          <w:rFonts w:ascii="Arial" w:hAnsi="Arial" w:cs="Arial"/>
          <w:b/>
          <w:bCs/>
          <w:sz w:val="22"/>
          <w:szCs w:val="22"/>
        </w:rPr>
      </w:pPr>
    </w:p>
    <w:p w14:paraId="546AB357" w14:textId="5121B465" w:rsidR="00E92E89" w:rsidRPr="00FA2EDD" w:rsidRDefault="00FB0964" w:rsidP="000246FF">
      <w:pPr>
        <w:pStyle w:val="Heading4"/>
        <w:rPr>
          <w:rFonts w:ascii="Arial" w:hAnsi="Arial" w:cs="Arial"/>
          <w:color w:val="auto"/>
          <w:sz w:val="22"/>
          <w:szCs w:val="22"/>
        </w:rPr>
      </w:pPr>
      <w:bookmarkStart w:id="44" w:name="_Toc138842559"/>
      <w:bookmarkStart w:id="45" w:name="_Toc138843833"/>
      <w:bookmarkStart w:id="46" w:name="_Toc220726282"/>
      <w:bookmarkStart w:id="47" w:name="_Toc206044547"/>
      <w:bookmarkStart w:id="48" w:name="_Toc206239837"/>
      <w:r w:rsidRPr="00FA2EDD">
        <w:rPr>
          <w:rFonts w:ascii="Arial" w:hAnsi="Arial" w:cs="Arial"/>
          <w:color w:val="auto"/>
          <w:sz w:val="22"/>
          <w:szCs w:val="22"/>
        </w:rPr>
        <w:t>5.</w:t>
      </w:r>
      <w:r w:rsidR="00C663C3">
        <w:rPr>
          <w:rFonts w:ascii="Arial" w:hAnsi="Arial" w:cs="Arial"/>
          <w:color w:val="auto"/>
          <w:sz w:val="22"/>
          <w:szCs w:val="22"/>
        </w:rPr>
        <w:t>2</w:t>
      </w:r>
      <w:r w:rsidR="00E92E89" w:rsidRPr="00FA2EDD">
        <w:rPr>
          <w:rFonts w:ascii="Arial" w:hAnsi="Arial" w:cs="Arial"/>
          <w:color w:val="auto"/>
          <w:sz w:val="22"/>
          <w:szCs w:val="22"/>
        </w:rPr>
        <w:t xml:space="preserve">.1 </w:t>
      </w:r>
      <w:r w:rsidR="00E92E89" w:rsidRPr="00FA2EDD">
        <w:rPr>
          <w:rFonts w:ascii="Arial" w:hAnsi="Arial" w:cs="Arial"/>
          <w:color w:val="auto"/>
          <w:sz w:val="22"/>
          <w:szCs w:val="22"/>
        </w:rPr>
        <w:tab/>
        <w:t>Split Production and Parallel Production</w:t>
      </w:r>
      <w:bookmarkEnd w:id="44"/>
      <w:bookmarkEnd w:id="45"/>
      <w:bookmarkEnd w:id="46"/>
      <w:bookmarkEnd w:id="47"/>
      <w:bookmarkEnd w:id="48"/>
    </w:p>
    <w:p w14:paraId="1C6EEBCC" w14:textId="77777777" w:rsidR="00E92E89" w:rsidRPr="00FA2EDD" w:rsidRDefault="00E92E89" w:rsidP="00E92E89">
      <w:pPr>
        <w:jc w:val="both"/>
        <w:rPr>
          <w:rFonts w:ascii="Arial" w:hAnsi="Arial" w:cs="Arial"/>
          <w:sz w:val="22"/>
          <w:szCs w:val="22"/>
        </w:rPr>
      </w:pPr>
    </w:p>
    <w:p w14:paraId="6658A6C2"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72023C69" w14:textId="77777777" w:rsidR="00E92E89" w:rsidRPr="00FA2EDD" w:rsidRDefault="00E92E89" w:rsidP="00E92E89">
      <w:pPr>
        <w:jc w:val="both"/>
        <w:rPr>
          <w:rFonts w:ascii="Arial" w:hAnsi="Arial" w:cs="Arial"/>
          <w:b/>
          <w:bCs/>
          <w:sz w:val="22"/>
          <w:szCs w:val="22"/>
        </w:rPr>
      </w:pPr>
    </w:p>
    <w:p w14:paraId="5AD4837A"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The whole farm, including livestock, is converted to organic management practices according to the standards over a period of time.</w:t>
      </w:r>
    </w:p>
    <w:p w14:paraId="25C4B890" w14:textId="77777777" w:rsidR="00E92E89" w:rsidRPr="00FA2EDD" w:rsidRDefault="00E92E89" w:rsidP="00E92E89">
      <w:pPr>
        <w:jc w:val="both"/>
        <w:rPr>
          <w:rFonts w:ascii="Arial" w:hAnsi="Arial" w:cs="Arial"/>
          <w:sz w:val="22"/>
          <w:szCs w:val="22"/>
        </w:rPr>
      </w:pPr>
    </w:p>
    <w:p w14:paraId="06E92C9B" w14:textId="77777777" w:rsidR="00E92E89" w:rsidRPr="00FA2EDD" w:rsidRDefault="00E92E89" w:rsidP="00E92E89">
      <w:pPr>
        <w:tabs>
          <w:tab w:val="left" w:pos="3135"/>
        </w:tabs>
        <w:jc w:val="both"/>
        <w:rPr>
          <w:rFonts w:ascii="Arial" w:hAnsi="Arial" w:cs="Arial"/>
          <w:b/>
          <w:bCs/>
          <w:sz w:val="22"/>
          <w:szCs w:val="22"/>
        </w:rPr>
      </w:pPr>
      <w:r w:rsidRPr="00FA2EDD">
        <w:rPr>
          <w:rFonts w:ascii="Arial" w:hAnsi="Arial" w:cs="Arial"/>
          <w:b/>
          <w:bCs/>
          <w:sz w:val="22"/>
          <w:szCs w:val="22"/>
        </w:rPr>
        <w:t>Requirements:</w:t>
      </w:r>
      <w:r w:rsidRPr="00FA2EDD">
        <w:rPr>
          <w:rFonts w:ascii="Arial" w:hAnsi="Arial" w:cs="Arial"/>
          <w:b/>
          <w:bCs/>
          <w:sz w:val="22"/>
          <w:szCs w:val="22"/>
        </w:rPr>
        <w:tab/>
      </w:r>
    </w:p>
    <w:p w14:paraId="3A60E3F1" w14:textId="77777777" w:rsidR="00E92E89" w:rsidRPr="00FA2EDD" w:rsidRDefault="00E92E89" w:rsidP="00E92E89">
      <w:pPr>
        <w:tabs>
          <w:tab w:val="left" w:pos="3135"/>
        </w:tabs>
        <w:jc w:val="both"/>
        <w:rPr>
          <w:rFonts w:ascii="Arial" w:hAnsi="Arial" w:cs="Arial"/>
          <w:b/>
          <w:bCs/>
          <w:sz w:val="22"/>
          <w:szCs w:val="22"/>
        </w:rPr>
      </w:pPr>
    </w:p>
    <w:p w14:paraId="32155FC8" w14:textId="7E898201"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2</w:t>
      </w:r>
      <w:r w:rsidR="00E92E89" w:rsidRPr="00FA2EDD">
        <w:rPr>
          <w:rFonts w:ascii="Arial" w:hAnsi="Arial" w:cs="Arial"/>
          <w:b/>
          <w:bCs/>
          <w:sz w:val="22"/>
          <w:szCs w:val="22"/>
        </w:rPr>
        <w:t>.1.1</w:t>
      </w:r>
      <w:r w:rsidR="00E92E89" w:rsidRPr="00FA2EDD">
        <w:rPr>
          <w:rFonts w:ascii="Arial" w:hAnsi="Arial" w:cs="Arial"/>
          <w:sz w:val="22"/>
          <w:szCs w:val="22"/>
        </w:rPr>
        <w:t xml:space="preserve"> </w:t>
      </w:r>
      <w:r w:rsidR="00C9741F" w:rsidRPr="00FA2EDD">
        <w:rPr>
          <w:rFonts w:ascii="Arial" w:hAnsi="Arial" w:cs="Arial"/>
          <w:sz w:val="22"/>
          <w:szCs w:val="22"/>
        </w:rPr>
        <w:t xml:space="preserve"> </w:t>
      </w:r>
      <w:r w:rsidR="00E92E89" w:rsidRPr="00FA2EDD">
        <w:rPr>
          <w:rFonts w:ascii="Arial" w:hAnsi="Arial" w:cs="Arial"/>
          <w:sz w:val="22"/>
          <w:szCs w:val="22"/>
        </w:rPr>
        <w:t>If the whole farm is not converted (split production) the organic and conventional parts of the farm shall be clearly and continuously separated.</w:t>
      </w:r>
    </w:p>
    <w:p w14:paraId="79083D37" w14:textId="77777777" w:rsidR="00E92E89" w:rsidRPr="00FA2EDD" w:rsidRDefault="00E92E89" w:rsidP="00C9741F">
      <w:pPr>
        <w:jc w:val="both"/>
        <w:rPr>
          <w:rFonts w:ascii="Arial" w:hAnsi="Arial" w:cs="Arial"/>
          <w:b/>
          <w:bCs/>
          <w:sz w:val="22"/>
          <w:szCs w:val="22"/>
        </w:rPr>
      </w:pPr>
    </w:p>
    <w:p w14:paraId="4C2164B6" w14:textId="3E64B919"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2</w:t>
      </w:r>
      <w:r w:rsidR="00E92E89" w:rsidRPr="00FA2EDD">
        <w:rPr>
          <w:rFonts w:ascii="Arial" w:hAnsi="Arial" w:cs="Arial"/>
          <w:b/>
          <w:bCs/>
          <w:sz w:val="22"/>
          <w:szCs w:val="22"/>
        </w:rPr>
        <w:t>.1.2</w:t>
      </w:r>
      <w:r w:rsidR="00E92E89" w:rsidRPr="00FA2EDD">
        <w:rPr>
          <w:rFonts w:ascii="Arial" w:hAnsi="Arial" w:cs="Arial"/>
          <w:sz w:val="22"/>
          <w:szCs w:val="22"/>
        </w:rPr>
        <w:tab/>
      </w:r>
      <w:r w:rsidR="00C9741F" w:rsidRPr="00FA2EDD">
        <w:rPr>
          <w:rFonts w:ascii="Arial" w:hAnsi="Arial" w:cs="Arial"/>
          <w:sz w:val="22"/>
          <w:szCs w:val="22"/>
        </w:rPr>
        <w:t xml:space="preserve">  </w:t>
      </w:r>
      <w:r w:rsidR="00E92E89" w:rsidRPr="00FA2EDD">
        <w:rPr>
          <w:rFonts w:ascii="Arial" w:hAnsi="Arial" w:cs="Arial"/>
          <w:sz w:val="22"/>
          <w:szCs w:val="22"/>
        </w:rPr>
        <w:t xml:space="preserve">Simultaneous production of </w:t>
      </w:r>
      <w:r w:rsidR="00A35EA0" w:rsidRPr="00FA2EDD">
        <w:rPr>
          <w:rFonts w:ascii="Arial" w:hAnsi="Arial" w:cs="Arial"/>
          <w:sz w:val="22"/>
          <w:szCs w:val="22"/>
        </w:rPr>
        <w:t>the same</w:t>
      </w:r>
      <w:r w:rsidR="00E92E89" w:rsidRPr="00FA2EDD" w:rsidDel="00B31CA2">
        <w:rPr>
          <w:rFonts w:ascii="Arial" w:hAnsi="Arial" w:cs="Arial"/>
          <w:sz w:val="22"/>
          <w:szCs w:val="22"/>
        </w:rPr>
        <w:t xml:space="preserve"> </w:t>
      </w:r>
      <w:r w:rsidR="00E92E89" w:rsidRPr="00FA2EDD">
        <w:rPr>
          <w:rFonts w:ascii="Arial" w:hAnsi="Arial" w:cs="Arial"/>
          <w:sz w:val="22"/>
          <w:szCs w:val="22"/>
        </w:rPr>
        <w:t xml:space="preserve">products (parallel production) is only permitted where such production is undertaken in a way that allows clear and continuous and verifiable separation of all operations and products claimed as organic. </w:t>
      </w:r>
      <w:r w:rsidR="00E92E89" w:rsidRPr="00FA2EDD">
        <w:rPr>
          <w:rFonts w:ascii="Arial" w:hAnsi="Arial" w:cs="Arial"/>
          <w:bCs/>
          <w:sz w:val="22"/>
          <w:szCs w:val="22"/>
        </w:rPr>
        <w:t>Organic and non-organic units in parallel production must be physically, financially and operationally separated.</w:t>
      </w:r>
      <w:r w:rsidR="00E92E89" w:rsidRPr="00FA2EDD">
        <w:rPr>
          <w:rFonts w:ascii="Arial" w:hAnsi="Arial" w:cs="Arial"/>
          <w:b/>
          <w:bCs/>
          <w:sz w:val="22"/>
          <w:szCs w:val="22"/>
        </w:rPr>
        <w:t xml:space="preserve"> </w:t>
      </w:r>
    </w:p>
    <w:p w14:paraId="38216C2A" w14:textId="77777777" w:rsidR="00E92E89" w:rsidRPr="00FA2EDD" w:rsidRDefault="00E92E89" w:rsidP="00C9741F">
      <w:pPr>
        <w:jc w:val="both"/>
        <w:rPr>
          <w:rFonts w:ascii="Arial" w:hAnsi="Arial" w:cs="Arial"/>
          <w:sz w:val="22"/>
          <w:szCs w:val="22"/>
        </w:rPr>
      </w:pPr>
    </w:p>
    <w:p w14:paraId="753F5D1F" w14:textId="45B6FC53" w:rsidR="00E92E89" w:rsidRPr="00FA2EDD" w:rsidRDefault="00FB0964" w:rsidP="00C9741F">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2</w:t>
      </w:r>
      <w:r w:rsidR="00E92E89" w:rsidRPr="00FA2EDD">
        <w:rPr>
          <w:rFonts w:ascii="Arial" w:hAnsi="Arial" w:cs="Arial"/>
          <w:b/>
          <w:bCs/>
          <w:sz w:val="22"/>
          <w:szCs w:val="22"/>
        </w:rPr>
        <w:t>.1.3</w:t>
      </w:r>
      <w:r w:rsidR="00E92E89" w:rsidRPr="00FA2EDD">
        <w:rPr>
          <w:rFonts w:ascii="Arial" w:hAnsi="Arial" w:cs="Arial"/>
          <w:sz w:val="22"/>
          <w:szCs w:val="22"/>
        </w:rPr>
        <w:tab/>
      </w:r>
      <w:r w:rsidR="00C9741F" w:rsidRPr="00FA2EDD">
        <w:rPr>
          <w:rFonts w:ascii="Arial" w:hAnsi="Arial" w:cs="Arial"/>
          <w:sz w:val="22"/>
          <w:szCs w:val="22"/>
        </w:rPr>
        <w:t xml:space="preserve">  </w:t>
      </w:r>
      <w:r w:rsidR="00E92E89" w:rsidRPr="00FA2EDD">
        <w:rPr>
          <w:rFonts w:ascii="Arial" w:hAnsi="Arial" w:cs="Arial"/>
          <w:sz w:val="22"/>
          <w:szCs w:val="22"/>
        </w:rPr>
        <w:t xml:space="preserve">Prohibited materials shall </w:t>
      </w:r>
      <w:r w:rsidR="00705C26" w:rsidRPr="00FA2EDD">
        <w:rPr>
          <w:rFonts w:ascii="Arial" w:hAnsi="Arial" w:cs="Arial"/>
          <w:sz w:val="22"/>
          <w:szCs w:val="22"/>
        </w:rPr>
        <w:t xml:space="preserve">not </w:t>
      </w:r>
      <w:r w:rsidR="00E92E89" w:rsidRPr="00FA2EDD">
        <w:rPr>
          <w:rFonts w:ascii="Arial" w:hAnsi="Arial" w:cs="Arial"/>
          <w:sz w:val="22"/>
          <w:szCs w:val="22"/>
        </w:rPr>
        <w:t xml:space="preserve">be stored </w:t>
      </w:r>
      <w:r w:rsidR="004A4C92" w:rsidRPr="00FA2EDD">
        <w:rPr>
          <w:rFonts w:ascii="Arial" w:hAnsi="Arial" w:cs="Arial"/>
          <w:sz w:val="22"/>
          <w:szCs w:val="22"/>
        </w:rPr>
        <w:t>where organic products are grown and handled</w:t>
      </w:r>
      <w:r w:rsidR="00E92E89" w:rsidRPr="00FA2EDD">
        <w:rPr>
          <w:rFonts w:ascii="Arial" w:hAnsi="Arial" w:cs="Arial"/>
          <w:sz w:val="22"/>
          <w:szCs w:val="22"/>
        </w:rPr>
        <w:t>.</w:t>
      </w:r>
    </w:p>
    <w:p w14:paraId="36EB3FF1" w14:textId="77777777" w:rsidR="003E338E" w:rsidRPr="00FA2EDD" w:rsidRDefault="003E338E" w:rsidP="00C9741F">
      <w:pPr>
        <w:jc w:val="both"/>
        <w:rPr>
          <w:rFonts w:ascii="Arial" w:hAnsi="Arial" w:cs="Arial"/>
          <w:sz w:val="22"/>
          <w:szCs w:val="22"/>
        </w:rPr>
      </w:pPr>
    </w:p>
    <w:p w14:paraId="167E98F4" w14:textId="77777777" w:rsidR="00C56448" w:rsidRPr="00FA2EDD" w:rsidRDefault="00C56448" w:rsidP="00E92E89">
      <w:pPr>
        <w:jc w:val="both"/>
        <w:rPr>
          <w:rFonts w:ascii="Arial" w:hAnsi="Arial" w:cs="Arial"/>
          <w:sz w:val="22"/>
          <w:szCs w:val="22"/>
        </w:rPr>
      </w:pPr>
    </w:p>
    <w:p w14:paraId="2916EE37" w14:textId="0A3E61FD" w:rsidR="00E92E89" w:rsidRPr="00FA2EDD" w:rsidRDefault="00FB0964" w:rsidP="000246FF">
      <w:pPr>
        <w:pStyle w:val="Heading4"/>
        <w:rPr>
          <w:rFonts w:ascii="Arial" w:hAnsi="Arial" w:cs="Arial"/>
          <w:color w:val="auto"/>
          <w:sz w:val="22"/>
          <w:szCs w:val="22"/>
        </w:rPr>
      </w:pPr>
      <w:bookmarkStart w:id="49" w:name="_Toc138842560"/>
      <w:bookmarkStart w:id="50" w:name="_Toc138843834"/>
      <w:bookmarkStart w:id="51" w:name="_Toc220726283"/>
      <w:bookmarkStart w:id="52" w:name="_Toc206044548"/>
      <w:bookmarkStart w:id="53" w:name="_Toc206239838"/>
      <w:r w:rsidRPr="00FA2EDD">
        <w:rPr>
          <w:rFonts w:ascii="Arial" w:hAnsi="Arial" w:cs="Arial"/>
          <w:color w:val="auto"/>
          <w:sz w:val="22"/>
          <w:szCs w:val="22"/>
        </w:rPr>
        <w:t>5.</w:t>
      </w:r>
      <w:r w:rsidR="00C663C3">
        <w:rPr>
          <w:rFonts w:ascii="Arial" w:hAnsi="Arial" w:cs="Arial"/>
          <w:color w:val="auto"/>
          <w:sz w:val="22"/>
          <w:szCs w:val="22"/>
        </w:rPr>
        <w:t>2</w:t>
      </w:r>
      <w:r w:rsidR="00E92E89" w:rsidRPr="00FA2EDD">
        <w:rPr>
          <w:rFonts w:ascii="Arial" w:hAnsi="Arial" w:cs="Arial"/>
          <w:color w:val="auto"/>
          <w:sz w:val="22"/>
          <w:szCs w:val="22"/>
        </w:rPr>
        <w:t xml:space="preserve">.2 </w:t>
      </w:r>
      <w:r w:rsidR="00E92E89" w:rsidRPr="00FA2EDD">
        <w:rPr>
          <w:rFonts w:ascii="Arial" w:hAnsi="Arial" w:cs="Arial"/>
          <w:color w:val="auto"/>
          <w:sz w:val="22"/>
          <w:szCs w:val="22"/>
        </w:rPr>
        <w:tab/>
        <w:t>Maintenance of Organic Management</w:t>
      </w:r>
      <w:bookmarkEnd w:id="49"/>
      <w:bookmarkEnd w:id="50"/>
      <w:bookmarkEnd w:id="51"/>
      <w:bookmarkEnd w:id="52"/>
      <w:bookmarkEnd w:id="53"/>
    </w:p>
    <w:p w14:paraId="6FBD7670" w14:textId="77777777" w:rsidR="00E92E89" w:rsidRPr="00FA2EDD" w:rsidRDefault="00E92E89" w:rsidP="00E92E89">
      <w:pPr>
        <w:jc w:val="both"/>
        <w:rPr>
          <w:rFonts w:ascii="Arial" w:hAnsi="Arial" w:cs="Arial"/>
          <w:i/>
          <w:iCs/>
          <w:sz w:val="22"/>
          <w:szCs w:val="22"/>
        </w:rPr>
      </w:pPr>
    </w:p>
    <w:p w14:paraId="5275AB4F"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0739E306" w14:textId="77777777" w:rsidR="00E92E89" w:rsidRPr="00FA2EDD" w:rsidRDefault="00E92E89" w:rsidP="00E92E89">
      <w:pPr>
        <w:jc w:val="both"/>
        <w:rPr>
          <w:rFonts w:ascii="Arial" w:hAnsi="Arial" w:cs="Arial"/>
          <w:b/>
          <w:bCs/>
          <w:sz w:val="22"/>
          <w:szCs w:val="22"/>
        </w:rPr>
      </w:pPr>
    </w:p>
    <w:p w14:paraId="52C7112E"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production systems require an ongoing commitment to organic production practices.</w:t>
      </w:r>
    </w:p>
    <w:p w14:paraId="24DD94E2" w14:textId="77777777" w:rsidR="00E92E89" w:rsidRPr="00FA2EDD" w:rsidRDefault="00E92E89" w:rsidP="00E92E89">
      <w:pPr>
        <w:jc w:val="both"/>
        <w:rPr>
          <w:rFonts w:ascii="Arial" w:hAnsi="Arial" w:cs="Arial"/>
          <w:sz w:val="22"/>
          <w:szCs w:val="22"/>
        </w:rPr>
      </w:pPr>
    </w:p>
    <w:p w14:paraId="63A569BB"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5BD61DA6" w14:textId="77777777" w:rsidR="00E92E89" w:rsidRPr="00FA2EDD" w:rsidRDefault="00E92E89" w:rsidP="00E92E89">
      <w:pPr>
        <w:jc w:val="both"/>
        <w:rPr>
          <w:rFonts w:ascii="Arial" w:hAnsi="Arial" w:cs="Arial"/>
          <w:b/>
          <w:bCs/>
          <w:sz w:val="22"/>
          <w:szCs w:val="22"/>
        </w:rPr>
      </w:pPr>
    </w:p>
    <w:p w14:paraId="403C46AA" w14:textId="7610A8E5" w:rsidR="00E92E89" w:rsidRPr="00FA2EDD" w:rsidRDefault="00FB0964"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2</w:t>
      </w:r>
      <w:r w:rsidR="00E92E89" w:rsidRPr="00FA2EDD">
        <w:rPr>
          <w:rFonts w:ascii="Arial" w:hAnsi="Arial" w:cs="Arial"/>
          <w:b/>
          <w:bCs/>
          <w:sz w:val="22"/>
          <w:szCs w:val="22"/>
        </w:rPr>
        <w:t>.2.1</w:t>
      </w:r>
      <w:r w:rsidR="00E92E89" w:rsidRPr="00FA2EDD">
        <w:rPr>
          <w:rFonts w:ascii="Arial" w:hAnsi="Arial" w:cs="Arial"/>
          <w:sz w:val="22"/>
          <w:szCs w:val="22"/>
        </w:rPr>
        <w:t xml:space="preserve">  The production system shall not rely upon continuous switching between organic and conventional management.</w:t>
      </w:r>
    </w:p>
    <w:p w14:paraId="636FCE08" w14:textId="77777777" w:rsidR="00E92E89" w:rsidRPr="00FA2EDD" w:rsidRDefault="00E92E89" w:rsidP="00E92E89">
      <w:pPr>
        <w:ind w:left="720" w:hanging="720"/>
        <w:jc w:val="both"/>
        <w:rPr>
          <w:rFonts w:ascii="Arial" w:hAnsi="Arial" w:cs="Arial"/>
          <w:sz w:val="22"/>
          <w:szCs w:val="22"/>
        </w:rPr>
      </w:pPr>
    </w:p>
    <w:p w14:paraId="5F4BEE31" w14:textId="567FDFAE" w:rsidR="00E92E89" w:rsidRPr="00FA2EDD" w:rsidRDefault="00FB0964" w:rsidP="000246FF">
      <w:pPr>
        <w:pStyle w:val="Heading3"/>
        <w:rPr>
          <w:sz w:val="22"/>
          <w:szCs w:val="22"/>
        </w:rPr>
      </w:pPr>
      <w:bookmarkStart w:id="54" w:name="_Toc138842561"/>
      <w:bookmarkStart w:id="55" w:name="_Toc138843835"/>
      <w:bookmarkStart w:id="56" w:name="_Toc220726284"/>
      <w:bookmarkStart w:id="57" w:name="_Toc206044550"/>
      <w:bookmarkStart w:id="58" w:name="_Toc206239840"/>
      <w:bookmarkStart w:id="59" w:name="_Toc341457925"/>
      <w:r w:rsidRPr="00FA2EDD">
        <w:rPr>
          <w:sz w:val="22"/>
          <w:szCs w:val="22"/>
        </w:rPr>
        <w:t>5.</w:t>
      </w:r>
      <w:r w:rsidR="00C663C3">
        <w:rPr>
          <w:sz w:val="22"/>
          <w:szCs w:val="22"/>
        </w:rPr>
        <w:t>3</w:t>
      </w:r>
      <w:r w:rsidR="00E92E89" w:rsidRPr="00FA2EDD">
        <w:rPr>
          <w:sz w:val="22"/>
          <w:szCs w:val="22"/>
        </w:rPr>
        <w:t xml:space="preserve"> . CROP PRODUCTION</w:t>
      </w:r>
      <w:bookmarkEnd w:id="54"/>
      <w:bookmarkEnd w:id="55"/>
      <w:bookmarkEnd w:id="56"/>
      <w:bookmarkEnd w:id="57"/>
      <w:bookmarkEnd w:id="58"/>
      <w:bookmarkEnd w:id="59"/>
    </w:p>
    <w:p w14:paraId="7EFDB9B2" w14:textId="77777777" w:rsidR="00E92E89" w:rsidRPr="00FA2EDD" w:rsidRDefault="00E92E89" w:rsidP="00E92E89">
      <w:pPr>
        <w:jc w:val="both"/>
        <w:rPr>
          <w:rFonts w:ascii="Arial" w:hAnsi="Arial" w:cs="Arial"/>
          <w:sz w:val="22"/>
          <w:szCs w:val="22"/>
        </w:rPr>
      </w:pPr>
    </w:p>
    <w:p w14:paraId="6766F05D" w14:textId="76244975" w:rsidR="00E92E89" w:rsidRPr="00FA2EDD" w:rsidRDefault="00FB0964" w:rsidP="000246FF">
      <w:pPr>
        <w:pStyle w:val="Heading4"/>
        <w:rPr>
          <w:rFonts w:ascii="Arial" w:hAnsi="Arial" w:cs="Arial"/>
          <w:color w:val="auto"/>
          <w:sz w:val="22"/>
          <w:szCs w:val="22"/>
        </w:rPr>
      </w:pPr>
      <w:bookmarkStart w:id="60" w:name="_Toc138842562"/>
      <w:bookmarkStart w:id="61" w:name="_Toc138843836"/>
      <w:bookmarkStart w:id="62" w:name="_Toc220726285"/>
      <w:bookmarkStart w:id="63" w:name="_Toc206044551"/>
      <w:bookmarkStart w:id="64" w:name="_Toc206239841"/>
      <w:r w:rsidRPr="00FA2EDD">
        <w:rPr>
          <w:rFonts w:ascii="Arial" w:hAnsi="Arial" w:cs="Arial"/>
          <w:color w:val="auto"/>
          <w:sz w:val="22"/>
          <w:szCs w:val="22"/>
        </w:rPr>
        <w:t>5.</w:t>
      </w:r>
      <w:r w:rsidR="00C663C3">
        <w:rPr>
          <w:rFonts w:ascii="Arial" w:hAnsi="Arial" w:cs="Arial"/>
          <w:color w:val="auto"/>
          <w:sz w:val="22"/>
          <w:szCs w:val="22"/>
        </w:rPr>
        <w:t>3</w:t>
      </w:r>
      <w:r w:rsidR="00E92E89" w:rsidRPr="00FA2EDD">
        <w:rPr>
          <w:rFonts w:ascii="Arial" w:hAnsi="Arial" w:cs="Arial"/>
          <w:color w:val="auto"/>
          <w:sz w:val="22"/>
          <w:szCs w:val="22"/>
        </w:rPr>
        <w:t xml:space="preserve">.1 </w:t>
      </w:r>
      <w:r w:rsidR="00E92E89" w:rsidRPr="00FA2EDD">
        <w:rPr>
          <w:rFonts w:ascii="Arial" w:hAnsi="Arial" w:cs="Arial"/>
          <w:color w:val="auto"/>
          <w:sz w:val="22"/>
          <w:szCs w:val="22"/>
        </w:rPr>
        <w:tab/>
        <w:t>Choice of Crops and Varieties</w:t>
      </w:r>
      <w:bookmarkEnd w:id="60"/>
      <w:bookmarkEnd w:id="61"/>
      <w:bookmarkEnd w:id="62"/>
      <w:r w:rsidR="00E92E89" w:rsidRPr="00FA2EDD">
        <w:rPr>
          <w:rFonts w:ascii="Arial" w:hAnsi="Arial" w:cs="Arial"/>
          <w:color w:val="auto"/>
          <w:sz w:val="22"/>
          <w:szCs w:val="22"/>
        </w:rPr>
        <w:t xml:space="preserve"> and propagation of planting materials</w:t>
      </w:r>
      <w:bookmarkEnd w:id="63"/>
      <w:bookmarkEnd w:id="64"/>
    </w:p>
    <w:p w14:paraId="7320028A" w14:textId="77777777" w:rsidR="00E92E89" w:rsidRPr="00FA2EDD" w:rsidRDefault="00E92E89" w:rsidP="00E92E89">
      <w:pPr>
        <w:jc w:val="both"/>
        <w:rPr>
          <w:rFonts w:ascii="Arial" w:hAnsi="Arial" w:cs="Arial"/>
          <w:b/>
          <w:bCs/>
          <w:sz w:val="22"/>
          <w:szCs w:val="22"/>
        </w:rPr>
      </w:pPr>
    </w:p>
    <w:p w14:paraId="6C7C9725" w14:textId="77777777" w:rsidR="00800A76" w:rsidRPr="00FA2EDD" w:rsidRDefault="00800A76" w:rsidP="00800A76">
      <w:pPr>
        <w:jc w:val="both"/>
        <w:rPr>
          <w:rFonts w:ascii="Arial" w:hAnsi="Arial" w:cs="Arial"/>
          <w:sz w:val="22"/>
          <w:szCs w:val="22"/>
          <w:u w:val="single"/>
        </w:rPr>
      </w:pPr>
    </w:p>
    <w:p w14:paraId="2E0E5169"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7655E48F" w14:textId="77777777" w:rsidR="00E92E89" w:rsidRPr="00FA2EDD" w:rsidRDefault="00E92E89" w:rsidP="00E92E89">
      <w:pPr>
        <w:jc w:val="both"/>
        <w:rPr>
          <w:rFonts w:ascii="Arial" w:hAnsi="Arial" w:cs="Arial"/>
          <w:b/>
          <w:bCs/>
          <w:sz w:val="22"/>
          <w:szCs w:val="22"/>
        </w:rPr>
      </w:pPr>
    </w:p>
    <w:p w14:paraId="582E43B9"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Species and varieties cultivated in organic agriculture systems are selected for adaptability to the local soil and climatic conditions and tolerance to pests and diseases. All seeds and plant material are organic.</w:t>
      </w:r>
    </w:p>
    <w:p w14:paraId="61827024" w14:textId="77777777" w:rsidR="005C45F5" w:rsidRPr="00FA2EDD" w:rsidRDefault="005C45F5" w:rsidP="00E92E89">
      <w:pPr>
        <w:jc w:val="both"/>
        <w:rPr>
          <w:rFonts w:ascii="Arial" w:hAnsi="Arial" w:cs="Arial"/>
          <w:sz w:val="22"/>
          <w:szCs w:val="22"/>
        </w:rPr>
      </w:pPr>
    </w:p>
    <w:p w14:paraId="62DCF832" w14:textId="77777777" w:rsidR="00E92E89" w:rsidRPr="00FA2EDD" w:rsidRDefault="00E92E89" w:rsidP="00E92E89">
      <w:pPr>
        <w:jc w:val="both"/>
        <w:rPr>
          <w:rFonts w:ascii="Arial" w:hAnsi="Arial" w:cs="Arial"/>
          <w:sz w:val="22"/>
          <w:szCs w:val="22"/>
        </w:rPr>
      </w:pPr>
    </w:p>
    <w:p w14:paraId="4B73013D" w14:textId="77777777" w:rsidR="00E92E89" w:rsidRPr="00FA2EDD" w:rsidRDefault="00E92E89" w:rsidP="00E92E89">
      <w:pPr>
        <w:jc w:val="both"/>
        <w:rPr>
          <w:rFonts w:ascii="Arial" w:hAnsi="Arial" w:cs="Arial"/>
          <w:b/>
          <w:bCs/>
          <w:sz w:val="22"/>
          <w:szCs w:val="22"/>
        </w:rPr>
      </w:pPr>
    </w:p>
    <w:p w14:paraId="160366F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1B92CBFB" w14:textId="77777777" w:rsidR="00E92E89" w:rsidRPr="00FA2EDD" w:rsidRDefault="00E92E89" w:rsidP="00E92E89">
      <w:pPr>
        <w:jc w:val="both"/>
        <w:rPr>
          <w:rFonts w:ascii="Arial" w:hAnsi="Arial" w:cs="Arial"/>
          <w:b/>
          <w:bCs/>
          <w:sz w:val="22"/>
          <w:szCs w:val="22"/>
        </w:rPr>
      </w:pPr>
    </w:p>
    <w:p w14:paraId="69A82E61" w14:textId="7CEF2E2C" w:rsidR="00E92E89" w:rsidRPr="00FA2EDD" w:rsidRDefault="00FB0964" w:rsidP="00B637E0">
      <w:pPr>
        <w:jc w:val="both"/>
        <w:rPr>
          <w:rFonts w:ascii="Arial" w:hAnsi="Arial" w:cs="Arial"/>
          <w:iCs/>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.1.1</w:t>
      </w:r>
      <w:r w:rsidR="00E92E89" w:rsidRPr="00FA2EDD">
        <w:rPr>
          <w:rFonts w:ascii="Arial" w:hAnsi="Arial" w:cs="Arial"/>
          <w:sz w:val="22"/>
          <w:szCs w:val="22"/>
        </w:rPr>
        <w:tab/>
      </w:r>
      <w:r w:rsidR="00B637E0" w:rsidRPr="00FA2EDD">
        <w:rPr>
          <w:rFonts w:ascii="Arial" w:hAnsi="Arial" w:cs="Arial"/>
          <w:sz w:val="22"/>
          <w:szCs w:val="22"/>
        </w:rPr>
        <w:t xml:space="preserve">  </w:t>
      </w:r>
      <w:r w:rsidR="00E92E89" w:rsidRPr="00FA2EDD">
        <w:rPr>
          <w:rFonts w:ascii="Arial" w:hAnsi="Arial" w:cs="Arial"/>
          <w:sz w:val="22"/>
          <w:szCs w:val="22"/>
        </w:rPr>
        <w:t xml:space="preserve">Operators shall use organically produced seed and planting material whenever available in appropriate varieties and quality. </w:t>
      </w:r>
      <w:r w:rsidR="00E92E89" w:rsidRPr="00FA2EDD">
        <w:rPr>
          <w:rFonts w:ascii="Arial" w:hAnsi="Arial" w:cs="Arial"/>
          <w:iCs/>
          <w:sz w:val="22"/>
          <w:szCs w:val="22"/>
        </w:rPr>
        <w:t>When organic seed and planting materials are not available in sufficient quantity or quality for the required variety or equivalent varieties, in-conversion materials may be used. When none of these are available, conventional materials may be used provided that they have not been treated with post-harvest pesticides not otherwise permitted by this standard</w:t>
      </w:r>
      <w:r w:rsidR="00127794" w:rsidRPr="00FA2EDD">
        <w:rPr>
          <w:rFonts w:ascii="Arial" w:hAnsi="Arial" w:cs="Arial"/>
          <w:iCs/>
          <w:sz w:val="22"/>
          <w:szCs w:val="22"/>
        </w:rPr>
        <w:t>, unless the post-harvest treatment is prescribed by law for ph</w:t>
      </w:r>
      <w:r w:rsidR="004F04C5" w:rsidRPr="00FA2EDD">
        <w:rPr>
          <w:rFonts w:ascii="Arial" w:hAnsi="Arial" w:cs="Arial"/>
          <w:iCs/>
          <w:sz w:val="22"/>
          <w:szCs w:val="22"/>
        </w:rPr>
        <w:t>ytosanitary purposes</w:t>
      </w:r>
      <w:r w:rsidR="00E92E89" w:rsidRPr="00FA2EDD">
        <w:rPr>
          <w:rFonts w:ascii="Arial" w:hAnsi="Arial" w:cs="Arial"/>
          <w:iCs/>
          <w:sz w:val="22"/>
          <w:szCs w:val="22"/>
        </w:rPr>
        <w:t>.</w:t>
      </w:r>
    </w:p>
    <w:p w14:paraId="7408230A" w14:textId="77777777" w:rsidR="00E92E89" w:rsidRPr="00FA2EDD" w:rsidRDefault="00E92E89" w:rsidP="00B637E0">
      <w:pPr>
        <w:jc w:val="both"/>
        <w:rPr>
          <w:rFonts w:ascii="Arial" w:hAnsi="Arial" w:cs="Arial"/>
          <w:sz w:val="22"/>
          <w:szCs w:val="22"/>
        </w:rPr>
      </w:pPr>
    </w:p>
    <w:p w14:paraId="525106EE" w14:textId="77777777" w:rsidR="00AB4F48" w:rsidRPr="00FA2EDD" w:rsidRDefault="00AB4F48" w:rsidP="00B637E0">
      <w:pPr>
        <w:jc w:val="both"/>
        <w:rPr>
          <w:rFonts w:ascii="Arial" w:hAnsi="Arial" w:cs="Arial"/>
          <w:sz w:val="22"/>
          <w:szCs w:val="22"/>
        </w:rPr>
      </w:pPr>
    </w:p>
    <w:p w14:paraId="3A62AB15" w14:textId="580D7E8F" w:rsidR="003E338E" w:rsidRPr="00FA2EDD" w:rsidRDefault="00FB0964"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.1.2</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Seeds and plant materials shall be propagated under organic management for one generation, in the case of annuals, and for perennials, two growing periods, or 18 months, whichever is the longer, before being certified as organic seed and plant material.</w:t>
      </w:r>
    </w:p>
    <w:p w14:paraId="381D2A75" w14:textId="77777777" w:rsidR="000653B2" w:rsidRPr="00FA2EDD" w:rsidRDefault="000653B2" w:rsidP="00B637E0">
      <w:pPr>
        <w:jc w:val="both"/>
        <w:rPr>
          <w:rFonts w:ascii="Arial" w:hAnsi="Arial" w:cs="Arial"/>
          <w:sz w:val="22"/>
          <w:szCs w:val="22"/>
        </w:rPr>
      </w:pPr>
    </w:p>
    <w:p w14:paraId="6A835918" w14:textId="2C221DE1" w:rsidR="00E92E89" w:rsidRPr="00FA2EDD" w:rsidRDefault="00FB0964" w:rsidP="00B637E0">
      <w:pPr>
        <w:autoSpaceDE w:val="0"/>
        <w:autoSpaceDN w:val="0"/>
        <w:adjustRightInd w:val="0"/>
        <w:rPr>
          <w:rFonts w:ascii="Arial" w:eastAsia="Times New Roman" w:hAnsi="Arial" w:cs="Arial"/>
          <w:sz w:val="22"/>
          <w:szCs w:val="22"/>
        </w:rPr>
      </w:pPr>
      <w:r w:rsidRPr="00FA2EDD">
        <w:rPr>
          <w:rFonts w:ascii="Arial" w:eastAsia="Times New Roman" w:hAnsi="Arial" w:cs="Arial"/>
          <w:b/>
          <w:sz w:val="22"/>
          <w:szCs w:val="22"/>
        </w:rPr>
        <w:t>5.</w:t>
      </w:r>
      <w:r w:rsidR="00C663C3">
        <w:rPr>
          <w:rFonts w:ascii="Arial" w:eastAsia="Times New Roman" w:hAnsi="Arial" w:cs="Arial"/>
          <w:b/>
          <w:sz w:val="22"/>
          <w:szCs w:val="22"/>
        </w:rPr>
        <w:t>3</w:t>
      </w:r>
      <w:r w:rsidR="00E92E89" w:rsidRPr="00FA2EDD">
        <w:rPr>
          <w:rFonts w:ascii="Arial" w:eastAsia="Times New Roman" w:hAnsi="Arial" w:cs="Arial"/>
          <w:b/>
          <w:sz w:val="22"/>
          <w:szCs w:val="22"/>
        </w:rPr>
        <w:t>.1.3</w:t>
      </w:r>
      <w:r w:rsidR="00E92E89" w:rsidRPr="00FA2EDD">
        <w:rPr>
          <w:rFonts w:ascii="Arial" w:eastAsia="Times New Roman" w:hAnsi="Arial" w:cs="Arial"/>
          <w:sz w:val="22"/>
          <w:szCs w:val="22"/>
        </w:rPr>
        <w:t xml:space="preserve"> </w:t>
      </w:r>
      <w:r w:rsidR="00B637E0" w:rsidRPr="00FA2EDD">
        <w:rPr>
          <w:rFonts w:ascii="Arial" w:eastAsia="Times New Roman" w:hAnsi="Arial" w:cs="Arial"/>
          <w:sz w:val="22"/>
          <w:szCs w:val="22"/>
        </w:rPr>
        <w:t xml:space="preserve"> </w:t>
      </w:r>
      <w:r w:rsidR="00E92E89" w:rsidRPr="00FA2EDD">
        <w:rPr>
          <w:rFonts w:ascii="Arial" w:eastAsia="Times New Roman" w:hAnsi="Arial" w:cs="Arial"/>
          <w:sz w:val="22"/>
          <w:szCs w:val="22"/>
        </w:rPr>
        <w:t xml:space="preserve">Propagation may be based on generative propagation (seeds) as well as  </w:t>
      </w:r>
    </w:p>
    <w:p w14:paraId="4BFDD02D" w14:textId="77777777" w:rsidR="00E92E89" w:rsidRPr="00FA2EDD" w:rsidRDefault="00E92E89" w:rsidP="00B637E0">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vegetative propagation derived from various plant organs e.g. </w:t>
      </w:r>
    </w:p>
    <w:p w14:paraId="63281BBF" w14:textId="1145DDB9" w:rsidR="00E92E89" w:rsidRPr="00FA2EDD" w:rsidRDefault="00E92E89" w:rsidP="00ED23CE">
      <w:pPr>
        <w:pStyle w:val="ListParagraph"/>
        <w:numPr>
          <w:ilvl w:val="1"/>
          <w:numId w:val="10"/>
        </w:numPr>
        <w:autoSpaceDE w:val="0"/>
        <w:autoSpaceDN w:val="0"/>
        <w:adjustRightInd w:val="0"/>
        <w:contextualSpacing w:val="0"/>
        <w:rPr>
          <w:rFonts w:ascii="Arial" w:eastAsia="Times New Roman" w:hAnsi="Arial" w:cs="Arial"/>
          <w:sz w:val="22"/>
          <w:szCs w:val="22"/>
        </w:rPr>
      </w:pPr>
      <w:r w:rsidRPr="00FA2EDD">
        <w:rPr>
          <w:rFonts w:ascii="Arial" w:eastAsia="Times New Roman" w:hAnsi="Arial" w:cs="Arial"/>
          <w:sz w:val="22"/>
          <w:szCs w:val="22"/>
        </w:rPr>
        <w:t>partitioned tubers, scales, husks</w:t>
      </w:r>
      <w:r w:rsidR="00CE36E2" w:rsidRPr="00FA2EDD">
        <w:rPr>
          <w:rFonts w:ascii="Arial" w:eastAsia="Times New Roman" w:hAnsi="Arial" w:cs="Arial"/>
          <w:sz w:val="22"/>
          <w:szCs w:val="22"/>
        </w:rPr>
        <w:t>;</w:t>
      </w:r>
      <w:r w:rsidRPr="00FA2EDD">
        <w:rPr>
          <w:rFonts w:ascii="Arial" w:eastAsia="Times New Roman" w:hAnsi="Arial" w:cs="Arial"/>
          <w:sz w:val="22"/>
          <w:szCs w:val="22"/>
        </w:rPr>
        <w:t xml:space="preserve"> </w:t>
      </w:r>
    </w:p>
    <w:p w14:paraId="14BD6095" w14:textId="4057AFEA" w:rsidR="00E92E89" w:rsidRPr="00FA2EDD" w:rsidRDefault="00E92E89" w:rsidP="00ED23CE">
      <w:pPr>
        <w:pStyle w:val="ListParagraph"/>
        <w:numPr>
          <w:ilvl w:val="1"/>
          <w:numId w:val="10"/>
        </w:numPr>
        <w:autoSpaceDE w:val="0"/>
        <w:autoSpaceDN w:val="0"/>
        <w:adjustRightInd w:val="0"/>
        <w:contextualSpacing w:val="0"/>
        <w:rPr>
          <w:rFonts w:ascii="Arial" w:eastAsia="Times New Roman" w:hAnsi="Arial" w:cs="Arial"/>
          <w:sz w:val="22"/>
          <w:szCs w:val="22"/>
        </w:rPr>
      </w:pPr>
      <w:r w:rsidRPr="00FA2EDD">
        <w:rPr>
          <w:rFonts w:ascii="Arial" w:eastAsia="Times New Roman" w:hAnsi="Arial" w:cs="Arial"/>
          <w:sz w:val="22"/>
          <w:szCs w:val="22"/>
        </w:rPr>
        <w:t>partitioned bulbs, brood, bulbs, bulbils, offset bulbs etc.</w:t>
      </w:r>
      <w:r w:rsidR="00CE36E2" w:rsidRPr="00FA2EDD">
        <w:rPr>
          <w:rFonts w:ascii="Arial" w:eastAsia="Times New Roman" w:hAnsi="Arial" w:cs="Arial"/>
          <w:sz w:val="22"/>
          <w:szCs w:val="22"/>
        </w:rPr>
        <w:t>;</w:t>
      </w:r>
      <w:r w:rsidRPr="00FA2EDD">
        <w:rPr>
          <w:rFonts w:ascii="Arial" w:eastAsia="Times New Roman" w:hAnsi="Arial" w:cs="Arial"/>
          <w:sz w:val="22"/>
          <w:szCs w:val="22"/>
        </w:rPr>
        <w:t xml:space="preserve"> </w:t>
      </w:r>
    </w:p>
    <w:p w14:paraId="402EE0B6" w14:textId="00CA7627" w:rsidR="00E92E89" w:rsidRPr="00FA2EDD" w:rsidRDefault="00E92E89" w:rsidP="00ED23CE">
      <w:pPr>
        <w:pStyle w:val="ListParagraph"/>
        <w:numPr>
          <w:ilvl w:val="1"/>
          <w:numId w:val="10"/>
        </w:numPr>
        <w:autoSpaceDE w:val="0"/>
        <w:autoSpaceDN w:val="0"/>
        <w:adjustRightInd w:val="0"/>
        <w:contextualSpacing w:val="0"/>
        <w:rPr>
          <w:rFonts w:ascii="Arial" w:eastAsia="Times New Roman" w:hAnsi="Arial" w:cs="Arial"/>
          <w:sz w:val="22"/>
          <w:szCs w:val="22"/>
        </w:rPr>
      </w:pPr>
      <w:r w:rsidRPr="00FA2EDD">
        <w:rPr>
          <w:rFonts w:ascii="Arial" w:eastAsia="Times New Roman" w:hAnsi="Arial" w:cs="Arial"/>
          <w:sz w:val="22"/>
          <w:szCs w:val="22"/>
        </w:rPr>
        <w:t>layer, cut and graft shoots</w:t>
      </w:r>
      <w:r w:rsidR="00CE36E2" w:rsidRPr="00FA2EDD">
        <w:rPr>
          <w:rFonts w:ascii="Arial" w:eastAsia="Times New Roman" w:hAnsi="Arial" w:cs="Arial"/>
          <w:sz w:val="22"/>
          <w:szCs w:val="22"/>
        </w:rPr>
        <w:t>;</w:t>
      </w:r>
    </w:p>
    <w:p w14:paraId="616F82E0" w14:textId="7223569C" w:rsidR="00E92E89" w:rsidRPr="00FA2EDD" w:rsidRDefault="00E92E89" w:rsidP="00ED23CE">
      <w:pPr>
        <w:pStyle w:val="ListParagraph"/>
        <w:numPr>
          <w:ilvl w:val="1"/>
          <w:numId w:val="10"/>
        </w:numPr>
        <w:autoSpaceDE w:val="0"/>
        <w:autoSpaceDN w:val="0"/>
        <w:adjustRightInd w:val="0"/>
        <w:contextualSpacing w:val="0"/>
        <w:rPr>
          <w:rFonts w:ascii="Arial" w:eastAsia="Times New Roman" w:hAnsi="Arial" w:cs="Arial"/>
          <w:sz w:val="22"/>
          <w:szCs w:val="22"/>
        </w:rPr>
      </w:pPr>
      <w:r w:rsidRPr="00FA2EDD">
        <w:rPr>
          <w:rFonts w:ascii="Arial" w:eastAsia="Times New Roman" w:hAnsi="Arial" w:cs="Arial"/>
          <w:sz w:val="22"/>
          <w:szCs w:val="22"/>
        </w:rPr>
        <w:t>rhizomes</w:t>
      </w:r>
      <w:r w:rsidR="00CE36E2" w:rsidRPr="00FA2EDD">
        <w:rPr>
          <w:rFonts w:ascii="Arial" w:eastAsia="Times New Roman" w:hAnsi="Arial" w:cs="Arial"/>
          <w:sz w:val="22"/>
          <w:szCs w:val="22"/>
        </w:rPr>
        <w:t>;</w:t>
      </w:r>
      <w:r w:rsidRPr="00FA2EDD">
        <w:rPr>
          <w:rFonts w:ascii="Arial" w:eastAsia="Times New Roman" w:hAnsi="Arial" w:cs="Arial"/>
          <w:sz w:val="22"/>
          <w:szCs w:val="22"/>
        </w:rPr>
        <w:t xml:space="preserve"> </w:t>
      </w:r>
    </w:p>
    <w:p w14:paraId="0DFCC6A3" w14:textId="50BE9176" w:rsidR="00E92E89" w:rsidRPr="00FA2EDD" w:rsidRDefault="00E92E89" w:rsidP="00ED23CE">
      <w:pPr>
        <w:pStyle w:val="ListParagraph"/>
        <w:numPr>
          <w:ilvl w:val="1"/>
          <w:numId w:val="10"/>
        </w:numPr>
        <w:autoSpaceDE w:val="0"/>
        <w:autoSpaceDN w:val="0"/>
        <w:adjustRightInd w:val="0"/>
        <w:contextualSpacing w:val="0"/>
        <w:rPr>
          <w:rFonts w:ascii="Arial" w:eastAsia="Times New Roman" w:hAnsi="Arial" w:cs="Arial"/>
          <w:sz w:val="22"/>
          <w:szCs w:val="22"/>
        </w:rPr>
      </w:pPr>
      <w:r w:rsidRPr="00FA2EDD">
        <w:rPr>
          <w:rFonts w:ascii="Arial" w:eastAsia="Times New Roman" w:hAnsi="Arial" w:cs="Arial"/>
          <w:sz w:val="22"/>
          <w:szCs w:val="22"/>
        </w:rPr>
        <w:t>meristem culture</w:t>
      </w:r>
      <w:r w:rsidR="00CE36E2" w:rsidRPr="00FA2EDD">
        <w:rPr>
          <w:rFonts w:ascii="Arial" w:eastAsia="Times New Roman" w:hAnsi="Arial" w:cs="Arial"/>
          <w:sz w:val="22"/>
          <w:szCs w:val="22"/>
        </w:rPr>
        <w:t>.</w:t>
      </w:r>
    </w:p>
    <w:p w14:paraId="751EB4D9" w14:textId="77777777" w:rsidR="000653B2" w:rsidRPr="00FA2EDD" w:rsidRDefault="000653B2" w:rsidP="00E92E89">
      <w:pPr>
        <w:autoSpaceDE w:val="0"/>
        <w:autoSpaceDN w:val="0"/>
        <w:adjustRightInd w:val="0"/>
        <w:rPr>
          <w:rFonts w:ascii="Arial" w:eastAsia="Times New Roman" w:hAnsi="Arial" w:cs="Arial"/>
          <w:sz w:val="22"/>
          <w:szCs w:val="22"/>
        </w:rPr>
      </w:pPr>
    </w:p>
    <w:p w14:paraId="4CE15B4B" w14:textId="59CBDF38" w:rsidR="00E92E89" w:rsidRPr="00FA2EDD" w:rsidRDefault="00FB0964" w:rsidP="00B637E0">
      <w:pPr>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3</w:t>
      </w:r>
      <w:r w:rsidR="00E92E89" w:rsidRPr="00FA2EDD">
        <w:rPr>
          <w:rFonts w:ascii="Arial" w:hAnsi="Arial" w:cs="Arial"/>
          <w:b/>
          <w:sz w:val="22"/>
          <w:szCs w:val="22"/>
        </w:rPr>
        <w:t>.1.4</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All multiplication practices on the farm, except meristem culture, shall be under organic management.</w:t>
      </w:r>
    </w:p>
    <w:p w14:paraId="7C78281B" w14:textId="77777777" w:rsidR="00E92E89" w:rsidRPr="00FA2EDD" w:rsidRDefault="00E92E89" w:rsidP="00B637E0">
      <w:pPr>
        <w:rPr>
          <w:rFonts w:ascii="Arial" w:hAnsi="Arial" w:cs="Arial"/>
          <w:sz w:val="22"/>
          <w:szCs w:val="22"/>
        </w:rPr>
      </w:pPr>
    </w:p>
    <w:p w14:paraId="28A7882D" w14:textId="7ECB78B5" w:rsidR="00E92E89" w:rsidRPr="00FA2EDD" w:rsidRDefault="00FB0964" w:rsidP="00B637E0">
      <w:pPr>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3</w:t>
      </w:r>
      <w:r w:rsidR="00E92E89" w:rsidRPr="00FA2EDD">
        <w:rPr>
          <w:rFonts w:ascii="Arial" w:hAnsi="Arial" w:cs="Arial"/>
          <w:b/>
          <w:sz w:val="22"/>
          <w:szCs w:val="22"/>
        </w:rPr>
        <w:t xml:space="preserve">.1.5 </w:t>
      </w:r>
      <w:r w:rsidR="00B637E0" w:rsidRPr="00FA2EDD">
        <w:rPr>
          <w:rFonts w:ascii="Arial" w:hAnsi="Arial" w:cs="Arial"/>
          <w:b/>
          <w:sz w:val="22"/>
          <w:szCs w:val="22"/>
        </w:rPr>
        <w:t xml:space="preserve"> </w:t>
      </w:r>
      <w:r w:rsidR="00E92E89" w:rsidRPr="00FA2EDD">
        <w:rPr>
          <w:rFonts w:ascii="Arial" w:hAnsi="Arial" w:cs="Arial"/>
          <w:sz w:val="22"/>
          <w:szCs w:val="22"/>
        </w:rPr>
        <w:t xml:space="preserve">Vegetal propagation materials, bedding materials and substrates shall only consist of substances listed in appendices </w:t>
      </w:r>
      <w:r w:rsidR="009160CA" w:rsidRPr="00FA2EDD">
        <w:rPr>
          <w:rFonts w:ascii="Arial" w:hAnsi="Arial" w:cs="Arial"/>
          <w:sz w:val="22"/>
          <w:szCs w:val="22"/>
        </w:rPr>
        <w:t xml:space="preserve">2 </w:t>
      </w:r>
      <w:r w:rsidR="00E92E89" w:rsidRPr="00FA2EDD">
        <w:rPr>
          <w:rFonts w:ascii="Arial" w:hAnsi="Arial" w:cs="Arial"/>
          <w:sz w:val="22"/>
          <w:szCs w:val="22"/>
        </w:rPr>
        <w:t xml:space="preserve">and </w:t>
      </w:r>
      <w:r w:rsidR="009160CA" w:rsidRPr="00FA2EDD">
        <w:rPr>
          <w:rFonts w:ascii="Arial" w:hAnsi="Arial" w:cs="Arial"/>
          <w:sz w:val="22"/>
          <w:szCs w:val="22"/>
        </w:rPr>
        <w:t>3</w:t>
      </w:r>
      <w:r w:rsidR="00E92E89" w:rsidRPr="00FA2EDD">
        <w:rPr>
          <w:rFonts w:ascii="Arial" w:hAnsi="Arial" w:cs="Arial"/>
          <w:sz w:val="22"/>
          <w:szCs w:val="22"/>
        </w:rPr>
        <w:t>.</w:t>
      </w:r>
    </w:p>
    <w:p w14:paraId="3E1FDD45" w14:textId="77777777" w:rsidR="00E92E89" w:rsidRPr="00FA2EDD" w:rsidRDefault="00E92E89" w:rsidP="00E92E89">
      <w:pPr>
        <w:jc w:val="both"/>
        <w:rPr>
          <w:rFonts w:ascii="Arial" w:hAnsi="Arial" w:cs="Arial"/>
          <w:sz w:val="22"/>
          <w:szCs w:val="22"/>
        </w:rPr>
      </w:pPr>
    </w:p>
    <w:p w14:paraId="67787F60" w14:textId="3B7B7AF5" w:rsidR="00E92E89" w:rsidRPr="00FA2EDD" w:rsidRDefault="00FB0964" w:rsidP="000246FF">
      <w:pPr>
        <w:pStyle w:val="Heading4"/>
        <w:rPr>
          <w:rFonts w:ascii="Arial" w:hAnsi="Arial" w:cs="Arial"/>
          <w:color w:val="auto"/>
          <w:sz w:val="22"/>
          <w:szCs w:val="22"/>
        </w:rPr>
      </w:pPr>
      <w:bookmarkStart w:id="65" w:name="_Toc138842563"/>
      <w:bookmarkStart w:id="66" w:name="_Toc138843837"/>
      <w:bookmarkStart w:id="67" w:name="_Toc220726286"/>
      <w:bookmarkStart w:id="68" w:name="_Toc206044552"/>
      <w:bookmarkStart w:id="69" w:name="_Toc206239842"/>
      <w:r w:rsidRPr="00FA2EDD">
        <w:rPr>
          <w:rFonts w:ascii="Arial" w:hAnsi="Arial" w:cs="Arial"/>
          <w:color w:val="auto"/>
          <w:sz w:val="22"/>
          <w:szCs w:val="22"/>
        </w:rPr>
        <w:lastRenderedPageBreak/>
        <w:t>5.</w:t>
      </w:r>
      <w:r w:rsidR="00C663C3">
        <w:rPr>
          <w:rFonts w:ascii="Arial" w:hAnsi="Arial" w:cs="Arial"/>
          <w:color w:val="auto"/>
          <w:sz w:val="22"/>
          <w:szCs w:val="22"/>
        </w:rPr>
        <w:t>3</w:t>
      </w:r>
      <w:r w:rsidR="00E92E89" w:rsidRPr="00FA2EDD">
        <w:rPr>
          <w:rFonts w:ascii="Arial" w:hAnsi="Arial" w:cs="Arial"/>
          <w:color w:val="auto"/>
          <w:sz w:val="22"/>
          <w:szCs w:val="22"/>
        </w:rPr>
        <w:t xml:space="preserve">.2 </w:t>
      </w:r>
      <w:r w:rsidR="00E92E89" w:rsidRPr="00FA2EDD">
        <w:rPr>
          <w:rFonts w:ascii="Arial" w:hAnsi="Arial" w:cs="Arial"/>
          <w:color w:val="auto"/>
          <w:sz w:val="22"/>
          <w:szCs w:val="22"/>
        </w:rPr>
        <w:tab/>
        <w:t>Conversion Period (Plant Production)</w:t>
      </w:r>
      <w:bookmarkEnd w:id="65"/>
      <w:bookmarkEnd w:id="66"/>
      <w:bookmarkEnd w:id="67"/>
      <w:bookmarkEnd w:id="68"/>
      <w:bookmarkEnd w:id="69"/>
    </w:p>
    <w:p w14:paraId="14BB6184" w14:textId="77777777" w:rsidR="00E92E89" w:rsidRPr="00FA2EDD" w:rsidRDefault="00E92E89" w:rsidP="00E92E89">
      <w:pPr>
        <w:jc w:val="both"/>
        <w:rPr>
          <w:rFonts w:ascii="Arial" w:hAnsi="Arial" w:cs="Arial"/>
          <w:sz w:val="22"/>
          <w:szCs w:val="22"/>
        </w:rPr>
      </w:pPr>
    </w:p>
    <w:p w14:paraId="7398BE0C"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45BFBBEF" w14:textId="77777777" w:rsidR="00E92E89" w:rsidRPr="00FA2EDD" w:rsidRDefault="00E92E89" w:rsidP="00E92E89">
      <w:pPr>
        <w:jc w:val="both"/>
        <w:rPr>
          <w:rFonts w:ascii="Arial" w:hAnsi="Arial" w:cs="Arial"/>
          <w:b/>
          <w:bCs/>
          <w:sz w:val="22"/>
          <w:szCs w:val="22"/>
        </w:rPr>
      </w:pPr>
    </w:p>
    <w:p w14:paraId="6799971D"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A conversion period enables the establishment of an organic management system and builds soil health and fertility.</w:t>
      </w:r>
    </w:p>
    <w:p w14:paraId="665CA511" w14:textId="77777777" w:rsidR="00E92E89" w:rsidRPr="00FA2EDD" w:rsidRDefault="00E92E89" w:rsidP="00E92E89">
      <w:pPr>
        <w:jc w:val="both"/>
        <w:rPr>
          <w:rFonts w:ascii="Arial" w:hAnsi="Arial" w:cs="Arial"/>
          <w:sz w:val="22"/>
          <w:szCs w:val="22"/>
        </w:rPr>
      </w:pPr>
    </w:p>
    <w:p w14:paraId="0B356508"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39CCF311" w14:textId="77777777" w:rsidR="00C663C3" w:rsidRDefault="00C663C3" w:rsidP="00C663C3">
      <w:pPr>
        <w:pStyle w:val="ListParagraph"/>
        <w:ind w:left="0"/>
        <w:jc w:val="both"/>
        <w:rPr>
          <w:rFonts w:ascii="Arial" w:hAnsi="Arial" w:cs="Arial"/>
          <w:b/>
          <w:bCs/>
          <w:sz w:val="22"/>
          <w:szCs w:val="22"/>
        </w:rPr>
      </w:pPr>
    </w:p>
    <w:p w14:paraId="115F2C92" w14:textId="06959604" w:rsidR="00E92E89" w:rsidRPr="00FA2EDD" w:rsidRDefault="00C663C3" w:rsidP="00C663C3">
      <w:pPr>
        <w:pStyle w:val="ListParagraph"/>
        <w:ind w:left="0"/>
        <w:jc w:val="both"/>
        <w:rPr>
          <w:rFonts w:ascii="Arial" w:hAnsi="Arial" w:cs="Arial"/>
          <w:sz w:val="22"/>
          <w:szCs w:val="22"/>
        </w:rPr>
      </w:pPr>
      <w:r>
        <w:rPr>
          <w:rFonts w:ascii="Arial" w:hAnsi="Arial" w:cs="Arial"/>
          <w:b/>
          <w:bCs/>
          <w:sz w:val="22"/>
          <w:szCs w:val="22"/>
        </w:rPr>
        <w:t>5.3.2.1</w:t>
      </w:r>
      <w:r w:rsidR="00B637E0" w:rsidRPr="00FA2EDD">
        <w:rPr>
          <w:rFonts w:ascii="Arial" w:hAnsi="Arial" w:cs="Arial"/>
          <w:sz w:val="22"/>
          <w:szCs w:val="22"/>
        </w:rPr>
        <w:t xml:space="preserve"> </w:t>
      </w:r>
      <w:r w:rsidR="00E92E89" w:rsidRPr="00FA2EDD">
        <w:rPr>
          <w:rFonts w:ascii="Arial" w:hAnsi="Arial" w:cs="Arial"/>
          <w:sz w:val="22"/>
          <w:szCs w:val="22"/>
        </w:rPr>
        <w:t>All the requirements of this standard shall be met for the duration of the conversion period.</w:t>
      </w:r>
    </w:p>
    <w:p w14:paraId="0B3DA499" w14:textId="77777777" w:rsidR="00E92E89" w:rsidRPr="00FA2EDD" w:rsidRDefault="00E92E89" w:rsidP="00B637E0">
      <w:pPr>
        <w:jc w:val="both"/>
        <w:rPr>
          <w:rFonts w:ascii="Arial" w:hAnsi="Arial" w:cs="Arial"/>
          <w:sz w:val="22"/>
          <w:szCs w:val="22"/>
        </w:rPr>
      </w:pPr>
    </w:p>
    <w:p w14:paraId="750F5336" w14:textId="50094AAD" w:rsidR="00E92E89" w:rsidRPr="00C663C3" w:rsidRDefault="00C663C3" w:rsidP="00C663C3">
      <w:pPr>
        <w:jc w:val="both"/>
        <w:rPr>
          <w:rFonts w:ascii="Arial" w:hAnsi="Arial" w:cs="Arial"/>
          <w:b/>
          <w:bCs/>
          <w:sz w:val="22"/>
          <w:szCs w:val="22"/>
        </w:rPr>
      </w:pPr>
      <w:r w:rsidRPr="00C663C3">
        <w:rPr>
          <w:rFonts w:ascii="Arial" w:hAnsi="Arial" w:cs="Arial"/>
          <w:b/>
          <w:sz w:val="22"/>
          <w:szCs w:val="22"/>
        </w:rPr>
        <w:t>5.3.2.2</w:t>
      </w:r>
      <w:r w:rsidR="00B637E0" w:rsidRPr="00C663C3">
        <w:rPr>
          <w:rFonts w:ascii="Arial" w:hAnsi="Arial" w:cs="Arial"/>
          <w:sz w:val="22"/>
          <w:szCs w:val="22"/>
        </w:rPr>
        <w:t xml:space="preserve">  </w:t>
      </w:r>
      <w:r w:rsidR="00E92E89" w:rsidRPr="00C663C3">
        <w:rPr>
          <w:rFonts w:ascii="Arial" w:hAnsi="Arial" w:cs="Arial"/>
          <w:sz w:val="22"/>
          <w:szCs w:val="22"/>
        </w:rPr>
        <w:t>The start of the conversion period shall be calculated from the date</w:t>
      </w:r>
      <w:r w:rsidR="00CE36E2" w:rsidRPr="00C663C3">
        <w:rPr>
          <w:rFonts w:ascii="Arial" w:hAnsi="Arial" w:cs="Arial"/>
          <w:sz w:val="22"/>
          <w:szCs w:val="22"/>
        </w:rPr>
        <w:t xml:space="preserve"> that an application has been received and agreed to by</w:t>
      </w:r>
      <w:r w:rsidR="00E92E89" w:rsidRPr="00C663C3">
        <w:rPr>
          <w:rFonts w:ascii="Arial" w:hAnsi="Arial" w:cs="Arial"/>
          <w:sz w:val="22"/>
          <w:szCs w:val="22"/>
        </w:rPr>
        <w:t xml:space="preserve"> the </w:t>
      </w:r>
      <w:r w:rsidR="00E433D7" w:rsidRPr="00C663C3">
        <w:rPr>
          <w:rFonts w:ascii="Arial" w:hAnsi="Arial" w:cs="Arial"/>
          <w:sz w:val="22"/>
          <w:szCs w:val="22"/>
        </w:rPr>
        <w:t>conformity assessment</w:t>
      </w:r>
      <w:r w:rsidR="00E92E89" w:rsidRPr="00C663C3">
        <w:rPr>
          <w:rFonts w:ascii="Arial" w:hAnsi="Arial" w:cs="Arial"/>
          <w:sz w:val="22"/>
          <w:szCs w:val="22"/>
        </w:rPr>
        <w:t xml:space="preserve"> body.</w:t>
      </w:r>
      <w:r w:rsidR="001C2213">
        <w:rPr>
          <w:rFonts w:ascii="Arial" w:hAnsi="Arial" w:cs="Arial"/>
          <w:sz w:val="22"/>
          <w:szCs w:val="22"/>
        </w:rPr>
        <w:t xml:space="preserve"> The conversion period may however be calculated retroactively, subject to approval by the conformity assessment body, and based on sound and incontrovertible evidence</w:t>
      </w:r>
      <w:r w:rsidR="001C2213">
        <w:rPr>
          <w:rStyle w:val="FootnoteReference"/>
          <w:rFonts w:ascii="Arial" w:hAnsi="Arial" w:cs="Arial"/>
          <w:sz w:val="22"/>
          <w:szCs w:val="22"/>
        </w:rPr>
        <w:footnoteReference w:id="2"/>
      </w:r>
      <w:r w:rsidR="001C2213">
        <w:rPr>
          <w:rFonts w:ascii="Arial" w:hAnsi="Arial" w:cs="Arial"/>
          <w:sz w:val="22"/>
          <w:szCs w:val="22"/>
        </w:rPr>
        <w:t xml:space="preserve"> of full application of the standard for a period at least as long as described in 5.3.2.3. </w:t>
      </w:r>
    </w:p>
    <w:p w14:paraId="688E8E87" w14:textId="77777777" w:rsidR="00E92E89" w:rsidRPr="00FA2EDD" w:rsidRDefault="00E92E89" w:rsidP="00B637E0">
      <w:pPr>
        <w:jc w:val="both"/>
        <w:rPr>
          <w:rFonts w:ascii="Arial" w:hAnsi="Arial" w:cs="Arial"/>
          <w:b/>
          <w:bCs/>
          <w:sz w:val="22"/>
          <w:szCs w:val="22"/>
        </w:rPr>
      </w:pPr>
    </w:p>
    <w:p w14:paraId="3FFECBA0" w14:textId="362D1B16" w:rsidR="00E92E89" w:rsidRPr="00C663C3" w:rsidRDefault="00C663C3" w:rsidP="00C663C3">
      <w:pPr>
        <w:jc w:val="both"/>
        <w:rPr>
          <w:rFonts w:ascii="Arial" w:hAnsi="Arial" w:cs="Arial"/>
          <w:sz w:val="22"/>
          <w:szCs w:val="22"/>
        </w:rPr>
      </w:pPr>
      <w:r w:rsidRPr="00C663C3">
        <w:rPr>
          <w:rFonts w:ascii="Arial" w:hAnsi="Arial" w:cs="Arial"/>
          <w:b/>
          <w:sz w:val="22"/>
          <w:szCs w:val="22"/>
        </w:rPr>
        <w:t>5.3.2.3</w:t>
      </w:r>
      <w:r w:rsidR="00B637E0" w:rsidRPr="00C663C3">
        <w:rPr>
          <w:rFonts w:ascii="Arial" w:hAnsi="Arial" w:cs="Arial"/>
          <w:sz w:val="22"/>
          <w:szCs w:val="22"/>
        </w:rPr>
        <w:t xml:space="preserve"> </w:t>
      </w:r>
      <w:r>
        <w:rPr>
          <w:rFonts w:ascii="Arial" w:hAnsi="Arial" w:cs="Arial"/>
          <w:sz w:val="22"/>
          <w:szCs w:val="22"/>
        </w:rPr>
        <w:t xml:space="preserve"> </w:t>
      </w:r>
      <w:r w:rsidR="00E92E89" w:rsidRPr="00C663C3">
        <w:rPr>
          <w:rFonts w:ascii="Arial" w:hAnsi="Arial" w:cs="Arial"/>
          <w:sz w:val="22"/>
          <w:szCs w:val="22"/>
        </w:rPr>
        <w:t>The length of the conversion period shall be at least:</w:t>
      </w:r>
    </w:p>
    <w:p w14:paraId="2CD69942" w14:textId="77777777" w:rsidR="00E92E89" w:rsidRPr="00FA2EDD" w:rsidRDefault="00E92E89" w:rsidP="00B637E0">
      <w:pPr>
        <w:jc w:val="both"/>
        <w:rPr>
          <w:rFonts w:ascii="Arial" w:hAnsi="Arial" w:cs="Arial"/>
          <w:sz w:val="22"/>
          <w:szCs w:val="22"/>
        </w:rPr>
      </w:pPr>
      <w:r w:rsidRPr="00FA2EDD">
        <w:rPr>
          <w:rFonts w:ascii="Arial" w:hAnsi="Arial" w:cs="Arial"/>
          <w:sz w:val="22"/>
          <w:szCs w:val="22"/>
        </w:rPr>
        <w:t>- 12 months before sowing or planting in the case of annual production</w:t>
      </w:r>
    </w:p>
    <w:p w14:paraId="3FC2548A" w14:textId="77777777" w:rsidR="00E92E89" w:rsidRPr="00FA2EDD" w:rsidRDefault="00E92E89" w:rsidP="00B637E0">
      <w:pPr>
        <w:jc w:val="both"/>
        <w:rPr>
          <w:rFonts w:ascii="Arial" w:hAnsi="Arial" w:cs="Arial"/>
          <w:sz w:val="22"/>
          <w:szCs w:val="22"/>
        </w:rPr>
      </w:pPr>
      <w:r w:rsidRPr="00FA2EDD">
        <w:rPr>
          <w:rFonts w:ascii="Arial" w:hAnsi="Arial" w:cs="Arial"/>
          <w:sz w:val="22"/>
          <w:szCs w:val="22"/>
        </w:rPr>
        <w:t>- 12 months before grazing or harvest for pastures and meadows</w:t>
      </w:r>
    </w:p>
    <w:p w14:paraId="1D320AA0" w14:textId="77777777" w:rsidR="00E92E89" w:rsidRPr="00FA2EDD" w:rsidRDefault="00E92E89" w:rsidP="00B637E0">
      <w:pPr>
        <w:jc w:val="both"/>
        <w:rPr>
          <w:rFonts w:ascii="Arial" w:hAnsi="Arial" w:cs="Arial"/>
          <w:sz w:val="22"/>
          <w:szCs w:val="22"/>
        </w:rPr>
      </w:pPr>
      <w:r w:rsidRPr="00FA2EDD">
        <w:rPr>
          <w:rFonts w:ascii="Arial" w:hAnsi="Arial" w:cs="Arial"/>
          <w:sz w:val="22"/>
          <w:szCs w:val="22"/>
        </w:rPr>
        <w:t>- 18 months before harvest for other perennials.</w:t>
      </w:r>
    </w:p>
    <w:p w14:paraId="6A893235" w14:textId="77777777" w:rsidR="00E92E89" w:rsidRPr="00FA2EDD" w:rsidRDefault="00E92E89" w:rsidP="00B637E0">
      <w:pPr>
        <w:jc w:val="both"/>
        <w:rPr>
          <w:rFonts w:ascii="Arial" w:hAnsi="Arial" w:cs="Arial"/>
          <w:sz w:val="22"/>
          <w:szCs w:val="22"/>
        </w:rPr>
      </w:pPr>
    </w:p>
    <w:p w14:paraId="1A82F28F" w14:textId="77777777" w:rsidR="00BC04C7" w:rsidRPr="00FA2EDD" w:rsidRDefault="00BC04C7" w:rsidP="00E92E89">
      <w:pPr>
        <w:jc w:val="both"/>
        <w:rPr>
          <w:rFonts w:ascii="Arial" w:hAnsi="Arial" w:cs="Arial"/>
          <w:sz w:val="22"/>
          <w:szCs w:val="22"/>
        </w:rPr>
      </w:pPr>
    </w:p>
    <w:p w14:paraId="2C5800C9" w14:textId="2B21CC22" w:rsidR="00E92E89" w:rsidRPr="00FA2EDD" w:rsidRDefault="00A0272E" w:rsidP="000246FF">
      <w:pPr>
        <w:pStyle w:val="Heading4"/>
        <w:rPr>
          <w:rFonts w:ascii="Arial" w:hAnsi="Arial" w:cs="Arial"/>
          <w:color w:val="auto"/>
          <w:sz w:val="22"/>
          <w:szCs w:val="22"/>
        </w:rPr>
      </w:pPr>
      <w:bookmarkStart w:id="70" w:name="_Toc138842564"/>
      <w:bookmarkStart w:id="71" w:name="_Toc138843838"/>
      <w:bookmarkStart w:id="72" w:name="_Toc220726287"/>
      <w:bookmarkStart w:id="73" w:name="_Toc206044553"/>
      <w:bookmarkStart w:id="74" w:name="_Toc206239843"/>
      <w:r w:rsidRPr="00FA2EDD">
        <w:rPr>
          <w:rFonts w:ascii="Arial" w:hAnsi="Arial" w:cs="Arial"/>
          <w:color w:val="auto"/>
          <w:sz w:val="22"/>
          <w:szCs w:val="22"/>
        </w:rPr>
        <w:t>5.</w:t>
      </w:r>
      <w:r w:rsidR="00C663C3">
        <w:rPr>
          <w:rFonts w:ascii="Arial" w:hAnsi="Arial" w:cs="Arial"/>
          <w:color w:val="auto"/>
          <w:sz w:val="22"/>
          <w:szCs w:val="22"/>
        </w:rPr>
        <w:t>3</w:t>
      </w:r>
      <w:r w:rsidR="00E92E89" w:rsidRPr="00FA2EDD">
        <w:rPr>
          <w:rFonts w:ascii="Arial" w:hAnsi="Arial" w:cs="Arial"/>
          <w:color w:val="auto"/>
          <w:sz w:val="22"/>
          <w:szCs w:val="22"/>
        </w:rPr>
        <w:t xml:space="preserve">.3 </w:t>
      </w:r>
      <w:r w:rsidR="00E92E89" w:rsidRPr="00FA2EDD">
        <w:rPr>
          <w:rFonts w:ascii="Arial" w:hAnsi="Arial" w:cs="Arial"/>
          <w:color w:val="auto"/>
          <w:sz w:val="22"/>
          <w:szCs w:val="22"/>
        </w:rPr>
        <w:tab/>
        <w:t>Diversity in Crop Production</w:t>
      </w:r>
      <w:bookmarkEnd w:id="70"/>
      <w:bookmarkEnd w:id="71"/>
      <w:bookmarkEnd w:id="72"/>
      <w:bookmarkEnd w:id="73"/>
      <w:bookmarkEnd w:id="74"/>
    </w:p>
    <w:p w14:paraId="4722D737" w14:textId="77777777" w:rsidR="00E92E89" w:rsidRPr="00FA2EDD" w:rsidRDefault="00E92E89" w:rsidP="00E92E89">
      <w:pPr>
        <w:jc w:val="both"/>
        <w:rPr>
          <w:rFonts w:ascii="Arial" w:hAnsi="Arial" w:cs="Arial"/>
          <w:sz w:val="22"/>
          <w:szCs w:val="22"/>
        </w:rPr>
      </w:pPr>
    </w:p>
    <w:p w14:paraId="1EA73BAA"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10A8A4B4" w14:textId="77777777" w:rsidR="00E92E89" w:rsidRPr="00FA2EDD" w:rsidRDefault="00E92E89" w:rsidP="00E92E89">
      <w:pPr>
        <w:jc w:val="both"/>
        <w:rPr>
          <w:rFonts w:ascii="Arial" w:hAnsi="Arial" w:cs="Arial"/>
          <w:b/>
          <w:bCs/>
          <w:sz w:val="22"/>
          <w:szCs w:val="22"/>
        </w:rPr>
      </w:pPr>
    </w:p>
    <w:p w14:paraId="30C34CDB"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The development of living soils is the foundation of organic production.  Soil health and quality are the basis of soil management practices and are critical to successful pest, disease and weed management. Organic growing systems are soil based, care for the soil and surrounding ecosystems, provide support for a diversity of species, are based on nutrient recycling and mitigate soil and nutrient losses.</w:t>
      </w:r>
    </w:p>
    <w:p w14:paraId="6DAA8FAF" w14:textId="77777777" w:rsidR="00E92E89" w:rsidRPr="00FA2EDD" w:rsidRDefault="00E92E89" w:rsidP="00E92E89">
      <w:pPr>
        <w:jc w:val="both"/>
        <w:rPr>
          <w:rFonts w:ascii="Arial" w:hAnsi="Arial" w:cs="Arial"/>
          <w:sz w:val="22"/>
          <w:szCs w:val="22"/>
        </w:rPr>
      </w:pPr>
    </w:p>
    <w:p w14:paraId="43571061"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7E1C30FA" w14:textId="77777777" w:rsidR="00E92E89" w:rsidRPr="00FA2EDD" w:rsidRDefault="00E92E89" w:rsidP="00E92E89">
      <w:pPr>
        <w:jc w:val="both"/>
        <w:rPr>
          <w:rFonts w:ascii="Arial" w:hAnsi="Arial" w:cs="Arial"/>
          <w:b/>
          <w:bCs/>
          <w:sz w:val="22"/>
          <w:szCs w:val="22"/>
        </w:rPr>
      </w:pPr>
    </w:p>
    <w:p w14:paraId="1A8FDB90" w14:textId="2BEF33CC" w:rsidR="00E92E89" w:rsidRPr="00C663C3" w:rsidRDefault="00C663C3" w:rsidP="00C663C3">
      <w:pPr>
        <w:jc w:val="both"/>
        <w:rPr>
          <w:rFonts w:ascii="Arial" w:hAnsi="Arial" w:cs="Arial"/>
          <w:sz w:val="22"/>
          <w:szCs w:val="22"/>
        </w:rPr>
      </w:pPr>
      <w:r w:rsidRPr="00C663C3">
        <w:rPr>
          <w:rFonts w:ascii="Arial" w:hAnsi="Arial" w:cs="Arial"/>
          <w:b/>
          <w:sz w:val="22"/>
          <w:szCs w:val="22"/>
        </w:rPr>
        <w:t>5.3.3.1</w:t>
      </w:r>
      <w:r>
        <w:rPr>
          <w:rFonts w:ascii="Arial" w:hAnsi="Arial" w:cs="Arial"/>
          <w:sz w:val="22"/>
          <w:szCs w:val="22"/>
        </w:rPr>
        <w:t xml:space="preserve">  </w:t>
      </w:r>
      <w:r w:rsidR="00E92E89" w:rsidRPr="00C663C3">
        <w:rPr>
          <w:rFonts w:ascii="Arial" w:hAnsi="Arial" w:cs="Arial"/>
          <w:sz w:val="22"/>
          <w:szCs w:val="22"/>
        </w:rPr>
        <w:t>Crop rotations for annual crops shall be established to manage pressure from pests, weeds and diseases and to maintain soil fertility, unless the operator ensures diversity in plant production by other means. Crop rotations shall be diverse and include soil-improving plants such as green manure, legumes or deep rooting plants.</w:t>
      </w:r>
    </w:p>
    <w:p w14:paraId="1BE6D6CA" w14:textId="77777777" w:rsidR="00E92E89" w:rsidRPr="00FA2EDD" w:rsidRDefault="00E92E89" w:rsidP="00E92E89">
      <w:pPr>
        <w:jc w:val="both"/>
        <w:rPr>
          <w:rFonts w:ascii="Arial" w:hAnsi="Arial" w:cs="Arial"/>
          <w:sz w:val="22"/>
          <w:szCs w:val="22"/>
        </w:rPr>
      </w:pPr>
    </w:p>
    <w:p w14:paraId="01CAD50F" w14:textId="0C38D507" w:rsidR="00E92E89" w:rsidRPr="00FA2EDD" w:rsidRDefault="00DC50D1" w:rsidP="00B637E0">
      <w:pPr>
        <w:ind w:hanging="11"/>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.3.2</w:t>
      </w:r>
      <w:r w:rsidR="00E92E89" w:rsidRPr="00FA2EDD">
        <w:rPr>
          <w:rFonts w:ascii="Arial" w:hAnsi="Arial" w:cs="Arial"/>
          <w:sz w:val="22"/>
          <w:szCs w:val="22"/>
        </w:rPr>
        <w:t xml:space="preserve">  For orchards and plantations, there shall be managed floor cover and diversity or refuge plantings.</w:t>
      </w:r>
    </w:p>
    <w:p w14:paraId="5D5C5379" w14:textId="77777777" w:rsidR="00E92E89" w:rsidRPr="00FA2EDD" w:rsidRDefault="00E92E89" w:rsidP="00E92E89">
      <w:pPr>
        <w:jc w:val="both"/>
        <w:rPr>
          <w:rFonts w:ascii="Arial" w:hAnsi="Arial" w:cs="Arial"/>
          <w:sz w:val="22"/>
          <w:szCs w:val="22"/>
        </w:rPr>
      </w:pPr>
    </w:p>
    <w:p w14:paraId="2CA007E8" w14:textId="77777777" w:rsidR="00BC04C7" w:rsidRPr="00FA2EDD" w:rsidRDefault="00BC04C7" w:rsidP="00E92E89">
      <w:pPr>
        <w:jc w:val="both"/>
        <w:rPr>
          <w:rFonts w:ascii="Arial" w:hAnsi="Arial" w:cs="Arial"/>
          <w:sz w:val="22"/>
          <w:szCs w:val="22"/>
        </w:rPr>
      </w:pPr>
    </w:p>
    <w:p w14:paraId="39FB3D8C" w14:textId="72F0C889" w:rsidR="00E92E89" w:rsidRPr="00FA2EDD" w:rsidRDefault="00DC50D1" w:rsidP="000246FF">
      <w:pPr>
        <w:pStyle w:val="Heading4"/>
        <w:rPr>
          <w:rFonts w:ascii="Arial" w:hAnsi="Arial" w:cs="Arial"/>
          <w:color w:val="auto"/>
          <w:sz w:val="22"/>
          <w:szCs w:val="22"/>
        </w:rPr>
      </w:pPr>
      <w:bookmarkStart w:id="75" w:name="_Toc138842565"/>
      <w:bookmarkStart w:id="76" w:name="_Toc138843839"/>
      <w:bookmarkStart w:id="77" w:name="_Toc220726288"/>
      <w:bookmarkStart w:id="78" w:name="_Toc206044554"/>
      <w:bookmarkStart w:id="79" w:name="_Toc206239844"/>
      <w:r w:rsidRPr="00FA2EDD">
        <w:rPr>
          <w:rFonts w:ascii="Arial" w:hAnsi="Arial" w:cs="Arial"/>
          <w:color w:val="auto"/>
          <w:sz w:val="22"/>
          <w:szCs w:val="22"/>
        </w:rPr>
        <w:t>5.</w:t>
      </w:r>
      <w:r w:rsidR="00C663C3">
        <w:rPr>
          <w:rFonts w:ascii="Arial" w:hAnsi="Arial" w:cs="Arial"/>
          <w:color w:val="auto"/>
          <w:sz w:val="22"/>
          <w:szCs w:val="22"/>
        </w:rPr>
        <w:t>3</w:t>
      </w:r>
      <w:r w:rsidR="00E92E89" w:rsidRPr="00FA2EDD">
        <w:rPr>
          <w:rFonts w:ascii="Arial" w:hAnsi="Arial" w:cs="Arial"/>
          <w:color w:val="auto"/>
          <w:sz w:val="22"/>
          <w:szCs w:val="22"/>
        </w:rPr>
        <w:t xml:space="preserve">.4 </w:t>
      </w:r>
      <w:r w:rsidR="00E92E89" w:rsidRPr="00FA2EDD">
        <w:rPr>
          <w:rFonts w:ascii="Arial" w:hAnsi="Arial" w:cs="Arial"/>
          <w:color w:val="auto"/>
          <w:sz w:val="22"/>
          <w:szCs w:val="22"/>
        </w:rPr>
        <w:tab/>
        <w:t>Soil Fertility and Fertilization</w:t>
      </w:r>
      <w:bookmarkEnd w:id="75"/>
      <w:bookmarkEnd w:id="76"/>
      <w:bookmarkEnd w:id="77"/>
      <w:bookmarkEnd w:id="78"/>
      <w:bookmarkEnd w:id="79"/>
    </w:p>
    <w:p w14:paraId="7675069D" w14:textId="77777777" w:rsidR="00E92E89" w:rsidRPr="00FA2EDD" w:rsidRDefault="00E92E89" w:rsidP="00E92E89">
      <w:pPr>
        <w:jc w:val="both"/>
        <w:rPr>
          <w:rFonts w:ascii="Arial" w:hAnsi="Arial" w:cs="Arial"/>
          <w:sz w:val="22"/>
          <w:szCs w:val="22"/>
        </w:rPr>
      </w:pPr>
    </w:p>
    <w:p w14:paraId="028B9E50"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lastRenderedPageBreak/>
        <w:t>General Principle</w:t>
      </w:r>
    </w:p>
    <w:p w14:paraId="41451E7B" w14:textId="77777777" w:rsidR="00E92E89" w:rsidRPr="00FA2EDD" w:rsidRDefault="00E92E89" w:rsidP="00E92E89">
      <w:pPr>
        <w:jc w:val="both"/>
        <w:rPr>
          <w:rFonts w:ascii="Arial" w:hAnsi="Arial" w:cs="Arial"/>
          <w:b/>
          <w:bCs/>
          <w:sz w:val="22"/>
          <w:szCs w:val="22"/>
        </w:rPr>
      </w:pPr>
    </w:p>
    <w:p w14:paraId="13AF301A"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farming returns microbial, plant or animal material to the soil to increase or at least maintain its fertility and biological activity.</w:t>
      </w:r>
    </w:p>
    <w:p w14:paraId="42D510A4" w14:textId="77777777" w:rsidR="00E92E89" w:rsidRPr="00FA2EDD" w:rsidRDefault="00E92E89" w:rsidP="00E92E89">
      <w:pPr>
        <w:jc w:val="both"/>
        <w:rPr>
          <w:rFonts w:ascii="Arial" w:hAnsi="Arial" w:cs="Arial"/>
          <w:sz w:val="22"/>
          <w:szCs w:val="22"/>
        </w:rPr>
      </w:pPr>
    </w:p>
    <w:p w14:paraId="77A43E14" w14:textId="77777777" w:rsidR="00E92E89" w:rsidRPr="00FA2EDD" w:rsidRDefault="00E92E89" w:rsidP="0047257A">
      <w:pPr>
        <w:jc w:val="both"/>
        <w:rPr>
          <w:rFonts w:ascii="Arial" w:hAnsi="Arial" w:cs="Arial"/>
          <w:sz w:val="22"/>
          <w:szCs w:val="22"/>
        </w:rPr>
      </w:pPr>
    </w:p>
    <w:p w14:paraId="72EE88D6"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304ED350" w14:textId="77777777" w:rsidR="00E92E89" w:rsidRPr="00FA2EDD" w:rsidRDefault="00E92E89" w:rsidP="00E92E89">
      <w:pPr>
        <w:jc w:val="both"/>
        <w:rPr>
          <w:rFonts w:ascii="Arial" w:hAnsi="Arial" w:cs="Arial"/>
          <w:b/>
          <w:bCs/>
          <w:sz w:val="22"/>
          <w:szCs w:val="22"/>
        </w:rPr>
      </w:pPr>
    </w:p>
    <w:p w14:paraId="5B0D77D5" w14:textId="2B64321A" w:rsidR="00E92E89" w:rsidRPr="00FA2EDD" w:rsidRDefault="00DC50D1"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.4.1</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Soil organic matter, microbial activity and general soil health and fertility shall be improved if low and maintained or improved if satisfactory. The operator shall prevent over-accumulation of heavy metals and other pollutants in the soils.</w:t>
      </w:r>
    </w:p>
    <w:p w14:paraId="2EBB0311" w14:textId="77777777" w:rsidR="00E92E89" w:rsidRPr="00FA2EDD" w:rsidRDefault="00E92E89" w:rsidP="00B637E0">
      <w:pPr>
        <w:jc w:val="both"/>
        <w:rPr>
          <w:rFonts w:ascii="Arial" w:hAnsi="Arial" w:cs="Arial"/>
          <w:b/>
          <w:bCs/>
          <w:sz w:val="22"/>
          <w:szCs w:val="22"/>
        </w:rPr>
      </w:pPr>
    </w:p>
    <w:p w14:paraId="0A04C994" w14:textId="42C3A238" w:rsidR="00A35D24" w:rsidRPr="00FA2EDD" w:rsidRDefault="00DC50D1"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.4.2</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Material of microbial, plant or animal origin shall form the basis of the fertility program. Maintenance of fertility may not rely solely on off-farm inputs.</w:t>
      </w:r>
    </w:p>
    <w:p w14:paraId="360CC8B0" w14:textId="77777777" w:rsidR="00E92E89" w:rsidRPr="00FA2EDD" w:rsidRDefault="00E92E89" w:rsidP="00B637E0">
      <w:pPr>
        <w:jc w:val="both"/>
        <w:rPr>
          <w:rFonts w:ascii="Arial" w:hAnsi="Arial" w:cs="Arial"/>
          <w:sz w:val="22"/>
          <w:szCs w:val="22"/>
        </w:rPr>
      </w:pPr>
    </w:p>
    <w:p w14:paraId="237BE467" w14:textId="53BA57A6" w:rsidR="00E92E89" w:rsidRPr="00FA2EDD" w:rsidRDefault="00DC50D1"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.4.3</w:t>
      </w:r>
      <w:r w:rsidR="00E92E89" w:rsidRPr="00FA2EDD">
        <w:rPr>
          <w:rFonts w:ascii="Arial" w:hAnsi="Arial" w:cs="Arial"/>
          <w:b/>
          <w:bCs/>
          <w:sz w:val="22"/>
          <w:szCs w:val="22"/>
        </w:rPr>
        <w:tab/>
      </w:r>
      <w:r w:rsidR="00B637E0" w:rsidRPr="00FA2EDD">
        <w:rPr>
          <w:rFonts w:ascii="Arial" w:hAnsi="Arial" w:cs="Arial"/>
          <w:b/>
          <w:bCs/>
          <w:sz w:val="22"/>
          <w:szCs w:val="22"/>
        </w:rPr>
        <w:t xml:space="preserve">  </w:t>
      </w:r>
      <w:r w:rsidR="00E92E89" w:rsidRPr="00FA2EDD">
        <w:rPr>
          <w:rFonts w:ascii="Arial" w:hAnsi="Arial" w:cs="Arial"/>
          <w:sz w:val="22"/>
          <w:szCs w:val="22"/>
        </w:rPr>
        <w:t xml:space="preserve">Nutrients and fertility products shall be applied in a way that does not harm soil, water, and biodiversity. </w:t>
      </w:r>
    </w:p>
    <w:p w14:paraId="62F5FC70" w14:textId="77777777" w:rsidR="00E92E89" w:rsidRPr="00FA2EDD" w:rsidRDefault="00E92E89" w:rsidP="00B637E0">
      <w:pPr>
        <w:jc w:val="both"/>
        <w:rPr>
          <w:rFonts w:ascii="Arial" w:hAnsi="Arial" w:cs="Arial"/>
          <w:b/>
          <w:bCs/>
          <w:sz w:val="22"/>
          <w:szCs w:val="22"/>
        </w:rPr>
      </w:pPr>
    </w:p>
    <w:p w14:paraId="606EEEC3" w14:textId="48E0EA24" w:rsidR="00C0588D" w:rsidRPr="00FA2EDD" w:rsidRDefault="00DC50D1" w:rsidP="00B637E0">
      <w:pPr>
        <w:jc w:val="both"/>
        <w:rPr>
          <w:rFonts w:ascii="Arial" w:hAnsi="Arial" w:cs="Arial"/>
          <w:iCs/>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.4.4</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Material applied to the land or crop shall be in accordance with Appendix 2.</w:t>
      </w:r>
      <w:r w:rsidR="008C2625" w:rsidRPr="00FA2EDD">
        <w:rPr>
          <w:rFonts w:ascii="Arial" w:hAnsi="Arial" w:cs="Arial"/>
          <w:iCs/>
          <w:sz w:val="22"/>
          <w:szCs w:val="22"/>
        </w:rPr>
        <w:t xml:space="preserve"> </w:t>
      </w:r>
    </w:p>
    <w:p w14:paraId="66F5CC5D" w14:textId="77777777" w:rsidR="00C0588D" w:rsidRPr="00FA2EDD" w:rsidRDefault="00C0588D" w:rsidP="00B637E0">
      <w:pPr>
        <w:jc w:val="both"/>
        <w:rPr>
          <w:rFonts w:ascii="Arial" w:hAnsi="Arial" w:cs="Arial"/>
          <w:iCs/>
          <w:sz w:val="22"/>
          <w:szCs w:val="22"/>
        </w:rPr>
      </w:pPr>
    </w:p>
    <w:p w14:paraId="11E2374C" w14:textId="013EAA78" w:rsidR="00E92E89" w:rsidRPr="00FA2EDD" w:rsidRDefault="00DC50D1" w:rsidP="00B637E0">
      <w:pPr>
        <w:jc w:val="both"/>
        <w:rPr>
          <w:rFonts w:ascii="Arial" w:hAnsi="Arial" w:cs="Arial"/>
          <w:iCs/>
          <w:sz w:val="22"/>
          <w:szCs w:val="22"/>
        </w:rPr>
      </w:pPr>
      <w:r w:rsidRPr="00FA2EDD">
        <w:rPr>
          <w:rFonts w:ascii="Arial" w:hAnsi="Arial" w:cs="Arial"/>
          <w:b/>
          <w:iCs/>
          <w:sz w:val="22"/>
          <w:szCs w:val="22"/>
        </w:rPr>
        <w:t>5.</w:t>
      </w:r>
      <w:r w:rsidR="00C663C3">
        <w:rPr>
          <w:rFonts w:ascii="Arial" w:hAnsi="Arial" w:cs="Arial"/>
          <w:b/>
          <w:iCs/>
          <w:sz w:val="22"/>
          <w:szCs w:val="22"/>
        </w:rPr>
        <w:t>3</w:t>
      </w:r>
      <w:r w:rsidR="00C0588D" w:rsidRPr="00FA2EDD">
        <w:rPr>
          <w:rFonts w:ascii="Arial" w:hAnsi="Arial" w:cs="Arial"/>
          <w:b/>
          <w:iCs/>
          <w:sz w:val="22"/>
          <w:szCs w:val="22"/>
        </w:rPr>
        <w:t>.4.5</w:t>
      </w:r>
      <w:r w:rsidR="00C0588D" w:rsidRPr="00FA2EDD">
        <w:rPr>
          <w:rFonts w:ascii="Arial" w:hAnsi="Arial" w:cs="Arial"/>
          <w:iCs/>
          <w:sz w:val="22"/>
          <w:szCs w:val="22"/>
        </w:rPr>
        <w:tab/>
      </w:r>
      <w:r w:rsidR="00B637E0" w:rsidRPr="00FA2EDD">
        <w:rPr>
          <w:rFonts w:ascii="Arial" w:hAnsi="Arial" w:cs="Arial"/>
          <w:iCs/>
          <w:sz w:val="22"/>
          <w:szCs w:val="22"/>
        </w:rPr>
        <w:t xml:space="preserve">  </w:t>
      </w:r>
      <w:r w:rsidR="00C0588D" w:rsidRPr="00FA2EDD">
        <w:rPr>
          <w:rFonts w:ascii="Arial" w:hAnsi="Arial" w:cs="Arial"/>
          <w:iCs/>
          <w:sz w:val="22"/>
          <w:szCs w:val="22"/>
        </w:rPr>
        <w:t>Fertility amendments in Appendix 2 that are r</w:t>
      </w:r>
      <w:r w:rsidR="008C2625" w:rsidRPr="00FA2EDD">
        <w:rPr>
          <w:rFonts w:ascii="Arial" w:hAnsi="Arial" w:cs="Arial"/>
          <w:iCs/>
          <w:sz w:val="22"/>
          <w:szCs w:val="22"/>
        </w:rPr>
        <w:t xml:space="preserve">apidly </w:t>
      </w:r>
      <w:r w:rsidR="00C0588D" w:rsidRPr="00FA2EDD">
        <w:rPr>
          <w:rFonts w:ascii="Arial" w:hAnsi="Arial" w:cs="Arial"/>
          <w:iCs/>
          <w:sz w:val="22"/>
          <w:szCs w:val="22"/>
        </w:rPr>
        <w:t xml:space="preserve">available to the plants </w:t>
      </w:r>
      <w:r w:rsidR="00D4707B" w:rsidRPr="00FA2EDD">
        <w:rPr>
          <w:rFonts w:ascii="Arial" w:hAnsi="Arial" w:cs="Arial"/>
          <w:iCs/>
          <w:sz w:val="22"/>
          <w:szCs w:val="22"/>
        </w:rPr>
        <w:t xml:space="preserve">are </w:t>
      </w:r>
      <w:r w:rsidR="00CA018C" w:rsidRPr="00FA2EDD">
        <w:rPr>
          <w:rFonts w:ascii="Arial" w:hAnsi="Arial" w:cs="Arial"/>
          <w:iCs/>
          <w:sz w:val="22"/>
          <w:szCs w:val="22"/>
        </w:rPr>
        <w:t xml:space="preserve">exceptionally </w:t>
      </w:r>
      <w:r w:rsidR="00D4707B" w:rsidRPr="00FA2EDD">
        <w:rPr>
          <w:rFonts w:ascii="Arial" w:hAnsi="Arial" w:cs="Arial"/>
          <w:iCs/>
          <w:sz w:val="22"/>
          <w:szCs w:val="22"/>
        </w:rPr>
        <w:t>allowed</w:t>
      </w:r>
      <w:r w:rsidR="008C2625" w:rsidRPr="00FA2EDD">
        <w:rPr>
          <w:rFonts w:ascii="Arial" w:hAnsi="Arial" w:cs="Arial"/>
          <w:iCs/>
          <w:sz w:val="22"/>
          <w:szCs w:val="22"/>
        </w:rPr>
        <w:t xml:space="preserve"> only as a necessary complement when other </w:t>
      </w:r>
      <w:r w:rsidR="00FE4417" w:rsidRPr="00FA2EDD">
        <w:rPr>
          <w:rFonts w:ascii="Arial" w:hAnsi="Arial" w:cs="Arial"/>
          <w:iCs/>
          <w:sz w:val="22"/>
          <w:szCs w:val="22"/>
        </w:rPr>
        <w:t>fertility building</w:t>
      </w:r>
      <w:r w:rsidR="008C2625" w:rsidRPr="00FA2EDD">
        <w:rPr>
          <w:rFonts w:ascii="Arial" w:hAnsi="Arial" w:cs="Arial"/>
          <w:iCs/>
          <w:sz w:val="22"/>
          <w:szCs w:val="22"/>
        </w:rPr>
        <w:t xml:space="preserve"> techniques </w:t>
      </w:r>
      <w:r w:rsidR="00CA018C" w:rsidRPr="00FA2EDD">
        <w:rPr>
          <w:rFonts w:ascii="Arial" w:hAnsi="Arial" w:cs="Arial"/>
          <w:iCs/>
          <w:sz w:val="22"/>
          <w:szCs w:val="22"/>
        </w:rPr>
        <w:t xml:space="preserve">have been applied and </w:t>
      </w:r>
      <w:r w:rsidR="00D4707B" w:rsidRPr="00FA2EDD">
        <w:rPr>
          <w:rFonts w:ascii="Arial" w:hAnsi="Arial" w:cs="Arial"/>
          <w:iCs/>
          <w:sz w:val="22"/>
          <w:szCs w:val="22"/>
        </w:rPr>
        <w:t>are</w:t>
      </w:r>
      <w:r w:rsidR="008C2625" w:rsidRPr="00FA2EDD">
        <w:rPr>
          <w:rFonts w:ascii="Arial" w:hAnsi="Arial" w:cs="Arial"/>
          <w:iCs/>
          <w:sz w:val="22"/>
          <w:szCs w:val="22"/>
        </w:rPr>
        <w:t xml:space="preserve"> insufficient.</w:t>
      </w:r>
    </w:p>
    <w:p w14:paraId="2E701396" w14:textId="77777777" w:rsidR="00E92E89" w:rsidRPr="00FA2EDD" w:rsidRDefault="00E92E89" w:rsidP="00B637E0">
      <w:pPr>
        <w:jc w:val="both"/>
        <w:rPr>
          <w:rFonts w:ascii="Arial" w:hAnsi="Arial" w:cs="Arial"/>
          <w:sz w:val="22"/>
          <w:szCs w:val="22"/>
        </w:rPr>
      </w:pPr>
    </w:p>
    <w:p w14:paraId="131743F7" w14:textId="17E185D6" w:rsidR="00E92E89" w:rsidRPr="00FA2EDD" w:rsidRDefault="00DC50D1" w:rsidP="00B637E0">
      <w:pPr>
        <w:jc w:val="both"/>
        <w:rPr>
          <w:rFonts w:ascii="Arial" w:hAnsi="Arial" w:cs="Arial"/>
          <w:sz w:val="22"/>
          <w:szCs w:val="22"/>
        </w:rPr>
      </w:pPr>
      <w:r w:rsidRPr="00FA2EDD">
        <w:rPr>
          <w:rFonts w:ascii="Arial" w:eastAsia="Times New Roman" w:hAnsi="Arial" w:cs="Arial"/>
          <w:b/>
          <w:sz w:val="22"/>
          <w:szCs w:val="22"/>
        </w:rPr>
        <w:t>5.</w:t>
      </w:r>
      <w:r w:rsidR="00C663C3">
        <w:rPr>
          <w:rFonts w:ascii="Arial" w:eastAsia="Times New Roman" w:hAnsi="Arial" w:cs="Arial"/>
          <w:b/>
          <w:sz w:val="22"/>
          <w:szCs w:val="22"/>
        </w:rPr>
        <w:t>3</w:t>
      </w:r>
      <w:r w:rsidR="00E92E89" w:rsidRPr="00FA2EDD">
        <w:rPr>
          <w:rFonts w:ascii="Arial" w:eastAsia="Times New Roman" w:hAnsi="Arial" w:cs="Arial"/>
          <w:b/>
          <w:sz w:val="22"/>
          <w:szCs w:val="22"/>
        </w:rPr>
        <w:t>.4.</w:t>
      </w:r>
      <w:r w:rsidR="000332E2" w:rsidRPr="00FA2EDD">
        <w:rPr>
          <w:rFonts w:ascii="Arial" w:eastAsia="Times New Roman" w:hAnsi="Arial" w:cs="Arial"/>
          <w:b/>
          <w:sz w:val="22"/>
          <w:szCs w:val="22"/>
        </w:rPr>
        <w:t>6</w:t>
      </w:r>
      <w:r w:rsidR="00E92E89" w:rsidRPr="00FA2EDD">
        <w:rPr>
          <w:rFonts w:ascii="Arial" w:eastAsia="Times New Roman" w:hAnsi="Arial" w:cs="Arial"/>
          <w:sz w:val="22"/>
          <w:szCs w:val="22"/>
        </w:rPr>
        <w:tab/>
      </w:r>
      <w:r w:rsidR="00B637E0" w:rsidRPr="00FA2EDD">
        <w:rPr>
          <w:rFonts w:ascii="Arial" w:eastAsia="Times New Roman" w:hAnsi="Arial" w:cs="Arial"/>
          <w:sz w:val="22"/>
          <w:szCs w:val="22"/>
        </w:rPr>
        <w:t xml:space="preserve">  </w:t>
      </w:r>
      <w:r w:rsidR="00E92E89" w:rsidRPr="00FA2EDD">
        <w:rPr>
          <w:rFonts w:ascii="Arial" w:eastAsia="Times New Roman" w:hAnsi="Arial" w:cs="Arial"/>
          <w:sz w:val="22"/>
          <w:szCs w:val="22"/>
        </w:rPr>
        <w:t>Human excrement shall be handled in a way that reduces risk of pathogens and parasites and shall not be applied within six months of the harvest of annual crops for human consumption with edible portions in contact with the soil.</w:t>
      </w:r>
    </w:p>
    <w:p w14:paraId="266F8A0C" w14:textId="77777777" w:rsidR="00877C88" w:rsidRPr="00FA2EDD" w:rsidRDefault="00877C88" w:rsidP="00B637E0">
      <w:pPr>
        <w:jc w:val="both"/>
        <w:rPr>
          <w:rFonts w:ascii="Arial" w:hAnsi="Arial" w:cs="Arial"/>
          <w:sz w:val="22"/>
          <w:szCs w:val="22"/>
        </w:rPr>
      </w:pPr>
    </w:p>
    <w:p w14:paraId="7E970A15" w14:textId="18E4DF03" w:rsidR="00E92E89" w:rsidRPr="00FA2EDD" w:rsidRDefault="00DC50D1"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w:t>
      </w:r>
      <w:r w:rsidR="000332E2" w:rsidRPr="00FA2EDD">
        <w:rPr>
          <w:rFonts w:ascii="Arial" w:hAnsi="Arial" w:cs="Arial"/>
          <w:b/>
          <w:bCs/>
          <w:sz w:val="22"/>
          <w:szCs w:val="22"/>
        </w:rPr>
        <w:t>7</w:t>
      </w:r>
      <w:r w:rsidR="00E92E89" w:rsidRPr="00FA2EDD">
        <w:rPr>
          <w:rFonts w:ascii="Arial" w:hAnsi="Arial" w:cs="Arial"/>
          <w:sz w:val="22"/>
          <w:szCs w:val="22"/>
        </w:rPr>
        <w:tab/>
      </w:r>
      <w:r w:rsidR="00B637E0" w:rsidRPr="00FA2EDD">
        <w:rPr>
          <w:rFonts w:ascii="Arial" w:hAnsi="Arial" w:cs="Arial"/>
          <w:sz w:val="22"/>
          <w:szCs w:val="22"/>
        </w:rPr>
        <w:t xml:space="preserve">  </w:t>
      </w:r>
      <w:r w:rsidR="00E92E89" w:rsidRPr="00FA2EDD">
        <w:rPr>
          <w:rFonts w:ascii="Arial" w:hAnsi="Arial" w:cs="Arial"/>
          <w:sz w:val="22"/>
          <w:szCs w:val="22"/>
        </w:rPr>
        <w:t>Mineral fertilizers shall only be used in a program addressing long-term fertility needs together with other techniques such as organic matter additions, green manures, crop rotations and nitrogen fixation by plants.  Their use shall be justified by appropriate soil and leaf analysis or diagnosed by an independent expert.</w:t>
      </w:r>
    </w:p>
    <w:p w14:paraId="036AC00B" w14:textId="77777777" w:rsidR="00E92E89" w:rsidRPr="00FA2EDD" w:rsidRDefault="00E92E89" w:rsidP="00B637E0">
      <w:pPr>
        <w:jc w:val="both"/>
        <w:rPr>
          <w:rFonts w:ascii="Arial" w:hAnsi="Arial" w:cs="Arial"/>
          <w:b/>
          <w:bCs/>
          <w:sz w:val="22"/>
          <w:szCs w:val="22"/>
        </w:rPr>
      </w:pPr>
    </w:p>
    <w:p w14:paraId="31561594" w14:textId="4892C975" w:rsidR="00E92E89" w:rsidRPr="00FA2EDD" w:rsidRDefault="00DC50D1" w:rsidP="00B637E0">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.4.</w:t>
      </w:r>
      <w:r w:rsidR="000332E2" w:rsidRPr="00FA2EDD">
        <w:rPr>
          <w:rFonts w:ascii="Arial" w:hAnsi="Arial" w:cs="Arial"/>
          <w:b/>
          <w:bCs/>
          <w:sz w:val="22"/>
          <w:szCs w:val="22"/>
        </w:rPr>
        <w:t>8</w:t>
      </w:r>
      <w:r w:rsidR="00E92E89" w:rsidRPr="00FA2EDD">
        <w:rPr>
          <w:rFonts w:ascii="Arial" w:hAnsi="Arial" w:cs="Arial"/>
          <w:sz w:val="22"/>
          <w:szCs w:val="22"/>
        </w:rPr>
        <w:t xml:space="preserve"> </w:t>
      </w:r>
      <w:r w:rsidR="00B637E0" w:rsidRPr="00FA2EDD">
        <w:rPr>
          <w:rFonts w:ascii="Arial" w:hAnsi="Arial" w:cs="Arial"/>
          <w:sz w:val="22"/>
          <w:szCs w:val="22"/>
        </w:rPr>
        <w:t xml:space="preserve"> </w:t>
      </w:r>
      <w:r w:rsidR="00E92E89" w:rsidRPr="00FA2EDD">
        <w:rPr>
          <w:rFonts w:ascii="Arial" w:hAnsi="Arial" w:cs="Arial"/>
          <w:sz w:val="22"/>
          <w:szCs w:val="22"/>
        </w:rPr>
        <w:t xml:space="preserve">Mineral fertilizers shall be applied in the form in which they are naturally composed and extracted and shall not be rendered more soluble by chemical treatment. </w:t>
      </w:r>
    </w:p>
    <w:p w14:paraId="4E868F5A" w14:textId="77777777" w:rsidR="00E92E89" w:rsidRPr="00FA2EDD" w:rsidRDefault="00E92E89" w:rsidP="00B637E0">
      <w:pPr>
        <w:jc w:val="both"/>
        <w:rPr>
          <w:rFonts w:ascii="Arial" w:hAnsi="Arial" w:cs="Arial"/>
          <w:b/>
          <w:bCs/>
          <w:sz w:val="22"/>
          <w:szCs w:val="22"/>
        </w:rPr>
      </w:pPr>
    </w:p>
    <w:p w14:paraId="1B365F91" w14:textId="5042697B" w:rsidR="00E92E89" w:rsidRPr="00C663C3" w:rsidRDefault="00C663C3" w:rsidP="00C663C3">
      <w:pPr>
        <w:jc w:val="both"/>
        <w:rPr>
          <w:rFonts w:ascii="Arial" w:hAnsi="Arial" w:cs="Arial"/>
          <w:sz w:val="22"/>
          <w:szCs w:val="22"/>
        </w:rPr>
      </w:pPr>
      <w:r w:rsidRPr="00C663C3">
        <w:rPr>
          <w:rFonts w:ascii="Arial" w:hAnsi="Arial" w:cs="Arial"/>
          <w:b/>
          <w:sz w:val="22"/>
          <w:szCs w:val="22"/>
        </w:rPr>
        <w:t>5.3.4.9</w:t>
      </w:r>
      <w:r w:rsidR="00B637E0" w:rsidRPr="00C663C3">
        <w:rPr>
          <w:rFonts w:ascii="Arial" w:hAnsi="Arial" w:cs="Arial"/>
          <w:sz w:val="22"/>
          <w:szCs w:val="22"/>
        </w:rPr>
        <w:t xml:space="preserve">  </w:t>
      </w:r>
      <w:r w:rsidR="00E92E89" w:rsidRPr="00C663C3">
        <w:rPr>
          <w:rFonts w:ascii="Arial" w:hAnsi="Arial" w:cs="Arial"/>
          <w:sz w:val="22"/>
          <w:szCs w:val="22"/>
        </w:rPr>
        <w:t>Chilean nitrate and all synthetic fertilizers, including urea, are prohibited.</w:t>
      </w:r>
    </w:p>
    <w:p w14:paraId="320B2C21" w14:textId="77777777" w:rsidR="00A35D24" w:rsidRPr="00FA2EDD" w:rsidRDefault="00A35D24" w:rsidP="00B637E0">
      <w:pPr>
        <w:jc w:val="both"/>
        <w:rPr>
          <w:rFonts w:ascii="Arial" w:hAnsi="Arial" w:cs="Arial"/>
          <w:sz w:val="22"/>
          <w:szCs w:val="22"/>
        </w:rPr>
      </w:pPr>
    </w:p>
    <w:p w14:paraId="0864658B" w14:textId="7CA3C1AD" w:rsidR="007A21C8" w:rsidRPr="00FA2EDD" w:rsidRDefault="00C663C3" w:rsidP="00FA2EDD">
      <w:pPr>
        <w:pStyle w:val="ListParagraph"/>
        <w:ind w:left="0"/>
        <w:jc w:val="both"/>
        <w:rPr>
          <w:rFonts w:ascii="Arial" w:hAnsi="Arial" w:cs="Arial"/>
          <w:sz w:val="22"/>
          <w:szCs w:val="22"/>
        </w:rPr>
      </w:pPr>
      <w:r>
        <w:rPr>
          <w:rFonts w:ascii="Arial" w:hAnsi="Arial" w:cs="Arial"/>
          <w:b/>
          <w:sz w:val="22"/>
          <w:szCs w:val="22"/>
        </w:rPr>
        <w:t>5.3</w:t>
      </w:r>
      <w:r w:rsidR="00B637E0" w:rsidRPr="00FA2EDD">
        <w:rPr>
          <w:rFonts w:ascii="Arial" w:hAnsi="Arial" w:cs="Arial"/>
          <w:b/>
          <w:sz w:val="22"/>
          <w:szCs w:val="22"/>
        </w:rPr>
        <w:t>.4.10</w:t>
      </w:r>
      <w:r w:rsidR="00B637E0" w:rsidRPr="00FA2EDD">
        <w:rPr>
          <w:rFonts w:ascii="Arial" w:hAnsi="Arial" w:cs="Arial"/>
          <w:sz w:val="22"/>
          <w:szCs w:val="22"/>
        </w:rPr>
        <w:t xml:space="preserve">  </w:t>
      </w:r>
      <w:r w:rsidR="00E92E89" w:rsidRPr="00FA2EDD">
        <w:rPr>
          <w:rFonts w:ascii="Arial" w:hAnsi="Arial" w:cs="Arial"/>
          <w:sz w:val="22"/>
          <w:szCs w:val="22"/>
        </w:rPr>
        <w:t>The production of terrestrial plants shall be soil-based.</w:t>
      </w:r>
      <w:r w:rsidR="00257B65" w:rsidRPr="00FA2EDD">
        <w:rPr>
          <w:rFonts w:ascii="Arial" w:hAnsi="Arial" w:cs="Arial"/>
          <w:sz w:val="22"/>
          <w:szCs w:val="22"/>
        </w:rPr>
        <w:t xml:space="preserve"> </w:t>
      </w:r>
      <w:r w:rsidR="00E92E89" w:rsidRPr="00FA2EDD">
        <w:rPr>
          <w:rFonts w:ascii="Arial" w:hAnsi="Arial" w:cs="Arial"/>
          <w:sz w:val="22"/>
          <w:szCs w:val="22"/>
        </w:rPr>
        <w:t>The production of such crops in hydroponic systems is prohibited.</w:t>
      </w:r>
      <w:r w:rsidR="00257B65" w:rsidRPr="00FA2EDD">
        <w:rPr>
          <w:rFonts w:ascii="Arial" w:hAnsi="Arial" w:cs="Arial"/>
          <w:sz w:val="22"/>
          <w:szCs w:val="22"/>
        </w:rPr>
        <w:t xml:space="preserve"> “Soil-based” means that apart from the propagation</w:t>
      </w:r>
      <w:r w:rsidR="00CA018C" w:rsidRPr="00FA2EDD">
        <w:rPr>
          <w:rFonts w:ascii="Arial" w:hAnsi="Arial" w:cs="Arial"/>
          <w:sz w:val="22"/>
          <w:szCs w:val="22"/>
        </w:rPr>
        <w:t xml:space="preserve"> or seedling</w:t>
      </w:r>
      <w:r w:rsidR="00257B65" w:rsidRPr="00FA2EDD">
        <w:rPr>
          <w:rFonts w:ascii="Arial" w:hAnsi="Arial" w:cs="Arial"/>
          <w:sz w:val="22"/>
          <w:szCs w:val="22"/>
        </w:rPr>
        <w:t xml:space="preserve"> stage</w:t>
      </w:r>
      <w:r w:rsidR="00CA018C" w:rsidRPr="00FA2EDD">
        <w:rPr>
          <w:rFonts w:ascii="Arial" w:hAnsi="Arial" w:cs="Arial"/>
          <w:sz w:val="22"/>
          <w:szCs w:val="22"/>
        </w:rPr>
        <w:t>s</w:t>
      </w:r>
      <w:r w:rsidR="00257B65" w:rsidRPr="00FA2EDD">
        <w:rPr>
          <w:rFonts w:ascii="Arial" w:hAnsi="Arial" w:cs="Arial"/>
          <w:sz w:val="22"/>
          <w:szCs w:val="22"/>
        </w:rPr>
        <w:t>, a plant must spend its life in the soil.</w:t>
      </w:r>
      <w:r w:rsidR="00CA018C" w:rsidRPr="00FA2EDD">
        <w:rPr>
          <w:rFonts w:ascii="Arial" w:hAnsi="Arial" w:cs="Arial"/>
          <w:sz w:val="22"/>
          <w:szCs w:val="22"/>
        </w:rPr>
        <w:t xml:space="preserve"> For herbs, flowers and ornamentals in pots that are sold directly to the final consumer, the CB can allow production on permitted growing media.</w:t>
      </w:r>
    </w:p>
    <w:p w14:paraId="3849BC8A" w14:textId="77777777" w:rsidR="00D867EA" w:rsidRPr="00FA2EDD" w:rsidRDefault="00D867EA" w:rsidP="00B637E0">
      <w:pPr>
        <w:jc w:val="both"/>
        <w:rPr>
          <w:rFonts w:ascii="Arial" w:hAnsi="Arial" w:cs="Arial"/>
          <w:sz w:val="22"/>
          <w:szCs w:val="22"/>
        </w:rPr>
      </w:pPr>
    </w:p>
    <w:p w14:paraId="49D78430" w14:textId="7FFD6BA4" w:rsidR="00D867EA" w:rsidRPr="00FA2EDD" w:rsidRDefault="00C663C3" w:rsidP="00FA2EDD">
      <w:pPr>
        <w:pStyle w:val="ListParagraph"/>
        <w:ind w:left="0"/>
        <w:jc w:val="both"/>
        <w:rPr>
          <w:rFonts w:ascii="Arial" w:hAnsi="Arial" w:cs="Arial"/>
          <w:sz w:val="22"/>
          <w:szCs w:val="22"/>
        </w:rPr>
      </w:pPr>
      <w:r>
        <w:rPr>
          <w:rFonts w:ascii="Arial" w:hAnsi="Arial" w:cs="Arial"/>
          <w:b/>
          <w:sz w:val="22"/>
          <w:szCs w:val="22"/>
        </w:rPr>
        <w:t>5.3</w:t>
      </w:r>
      <w:r w:rsidR="00B637E0" w:rsidRPr="00FA2EDD">
        <w:rPr>
          <w:rFonts w:ascii="Arial" w:hAnsi="Arial" w:cs="Arial"/>
          <w:b/>
          <w:sz w:val="22"/>
          <w:szCs w:val="22"/>
        </w:rPr>
        <w:t>.4.11</w:t>
      </w:r>
      <w:r w:rsidR="00B637E0" w:rsidRPr="00FA2EDD">
        <w:rPr>
          <w:rFonts w:ascii="Arial" w:hAnsi="Arial" w:cs="Arial"/>
          <w:sz w:val="22"/>
          <w:szCs w:val="22"/>
        </w:rPr>
        <w:t xml:space="preserve">   </w:t>
      </w:r>
      <w:r w:rsidR="00D867EA" w:rsidRPr="00FA2EDD">
        <w:rPr>
          <w:rFonts w:ascii="Arial" w:hAnsi="Arial" w:cs="Arial"/>
          <w:sz w:val="22"/>
          <w:szCs w:val="22"/>
        </w:rPr>
        <w:t xml:space="preserve">The removal of soil </w:t>
      </w:r>
      <w:r w:rsidR="002742CC" w:rsidRPr="00FA2EDD">
        <w:rPr>
          <w:rFonts w:ascii="Arial" w:hAnsi="Arial" w:cs="Arial"/>
          <w:sz w:val="22"/>
          <w:szCs w:val="22"/>
        </w:rPr>
        <w:t xml:space="preserve">from the farm </w:t>
      </w:r>
      <w:r w:rsidR="00D867EA" w:rsidRPr="00FA2EDD">
        <w:rPr>
          <w:rFonts w:ascii="Arial" w:hAnsi="Arial" w:cs="Arial"/>
          <w:sz w:val="22"/>
          <w:szCs w:val="22"/>
        </w:rPr>
        <w:t>is prohibited.</w:t>
      </w:r>
      <w:r w:rsidR="00CA018C" w:rsidRPr="00FA2EDD">
        <w:rPr>
          <w:rFonts w:ascii="Arial" w:hAnsi="Arial" w:cs="Arial"/>
          <w:sz w:val="22"/>
          <w:szCs w:val="22"/>
        </w:rPr>
        <w:t xml:space="preserve"> Incidental removal of soil when harvesting crops is permitted.</w:t>
      </w:r>
    </w:p>
    <w:p w14:paraId="193ECEE4" w14:textId="77777777" w:rsidR="00E92E89" w:rsidRPr="00FA2EDD" w:rsidRDefault="00E92E89" w:rsidP="00B637E0">
      <w:pPr>
        <w:jc w:val="both"/>
        <w:rPr>
          <w:rFonts w:ascii="Arial" w:hAnsi="Arial" w:cs="Arial"/>
          <w:sz w:val="22"/>
          <w:szCs w:val="22"/>
        </w:rPr>
      </w:pPr>
    </w:p>
    <w:p w14:paraId="1993CD2F" w14:textId="738A77C8" w:rsidR="00E92E89" w:rsidRPr="00FA2EDD" w:rsidRDefault="00C663C3" w:rsidP="00FA2EDD">
      <w:pPr>
        <w:jc w:val="both"/>
        <w:rPr>
          <w:rFonts w:ascii="Arial" w:hAnsi="Arial" w:cs="Arial"/>
          <w:sz w:val="22"/>
          <w:szCs w:val="22"/>
        </w:rPr>
      </w:pPr>
      <w:r>
        <w:rPr>
          <w:rFonts w:ascii="Arial" w:hAnsi="Arial" w:cs="Arial"/>
          <w:b/>
          <w:sz w:val="22"/>
          <w:szCs w:val="22"/>
        </w:rPr>
        <w:t>5.3</w:t>
      </w:r>
      <w:r w:rsidR="00B637E0" w:rsidRPr="00FA2EDD">
        <w:rPr>
          <w:rFonts w:ascii="Arial" w:hAnsi="Arial" w:cs="Arial"/>
          <w:b/>
          <w:sz w:val="22"/>
          <w:szCs w:val="22"/>
        </w:rPr>
        <w:t>.4.12</w:t>
      </w:r>
      <w:r w:rsidR="00B637E0" w:rsidRPr="00FA2EDD">
        <w:rPr>
          <w:rFonts w:ascii="Arial" w:hAnsi="Arial" w:cs="Arial"/>
          <w:sz w:val="22"/>
          <w:szCs w:val="22"/>
        </w:rPr>
        <w:t xml:space="preserve">   </w:t>
      </w:r>
      <w:r w:rsidR="00E92E89" w:rsidRPr="00FA2EDD">
        <w:rPr>
          <w:rFonts w:ascii="Arial" w:hAnsi="Arial" w:cs="Arial"/>
          <w:sz w:val="22"/>
          <w:szCs w:val="22"/>
        </w:rPr>
        <w:t xml:space="preserve">For mushroom production, substrates shall be made of products of organic agriculture, or other non-chemically treated natural products such as peat, wood, mineral products or soil. </w:t>
      </w:r>
    </w:p>
    <w:p w14:paraId="56333B12" w14:textId="77777777" w:rsidR="00E92E89" w:rsidRPr="00FA2EDD" w:rsidRDefault="00E92E89" w:rsidP="00E92E89">
      <w:pPr>
        <w:pStyle w:val="CommentText"/>
        <w:tabs>
          <w:tab w:val="left" w:pos="2613"/>
        </w:tabs>
        <w:rPr>
          <w:rFonts w:ascii="Arial" w:hAnsi="Arial" w:cs="Arial"/>
          <w:sz w:val="22"/>
          <w:szCs w:val="22"/>
        </w:rPr>
      </w:pPr>
    </w:p>
    <w:p w14:paraId="066E07D2" w14:textId="77777777" w:rsidR="00E92E89" w:rsidRPr="00FA2EDD" w:rsidRDefault="00E92E89" w:rsidP="00E92E89">
      <w:pPr>
        <w:pStyle w:val="CommentText"/>
        <w:tabs>
          <w:tab w:val="left" w:pos="2613"/>
        </w:tabs>
        <w:rPr>
          <w:rFonts w:ascii="Arial" w:hAnsi="Arial" w:cs="Arial"/>
          <w:sz w:val="22"/>
          <w:szCs w:val="22"/>
        </w:rPr>
      </w:pPr>
    </w:p>
    <w:p w14:paraId="462EB471" w14:textId="13520616" w:rsidR="00E92E89" w:rsidRPr="00FA2EDD" w:rsidRDefault="00DC50D1" w:rsidP="000246FF">
      <w:pPr>
        <w:pStyle w:val="Heading4"/>
        <w:rPr>
          <w:rFonts w:ascii="Arial" w:hAnsi="Arial" w:cs="Arial"/>
          <w:color w:val="auto"/>
          <w:sz w:val="22"/>
          <w:szCs w:val="22"/>
        </w:rPr>
      </w:pPr>
      <w:bookmarkStart w:id="80" w:name="_Toc138842566"/>
      <w:bookmarkStart w:id="81" w:name="_Toc138843840"/>
      <w:bookmarkStart w:id="82" w:name="_Toc220726289"/>
      <w:bookmarkStart w:id="83" w:name="_Toc206044555"/>
      <w:bookmarkStart w:id="84" w:name="_Toc206239845"/>
      <w:r w:rsidRPr="00FA2EDD">
        <w:rPr>
          <w:rFonts w:ascii="Arial" w:hAnsi="Arial" w:cs="Arial"/>
          <w:color w:val="auto"/>
          <w:sz w:val="22"/>
          <w:szCs w:val="22"/>
        </w:rPr>
        <w:lastRenderedPageBreak/>
        <w:t>5.</w:t>
      </w:r>
      <w:r w:rsidR="00C663C3">
        <w:rPr>
          <w:rFonts w:ascii="Arial" w:hAnsi="Arial" w:cs="Arial"/>
          <w:color w:val="auto"/>
          <w:sz w:val="22"/>
          <w:szCs w:val="22"/>
        </w:rPr>
        <w:t>3</w:t>
      </w:r>
      <w:r w:rsidR="00E92E89" w:rsidRPr="00FA2EDD">
        <w:rPr>
          <w:rFonts w:ascii="Arial" w:hAnsi="Arial" w:cs="Arial"/>
          <w:color w:val="auto"/>
          <w:sz w:val="22"/>
          <w:szCs w:val="22"/>
        </w:rPr>
        <w:t xml:space="preserve">.5 </w:t>
      </w:r>
      <w:r w:rsidR="00E92E89" w:rsidRPr="00FA2EDD">
        <w:rPr>
          <w:rFonts w:ascii="Arial" w:hAnsi="Arial" w:cs="Arial"/>
          <w:color w:val="auto"/>
          <w:sz w:val="22"/>
          <w:szCs w:val="22"/>
        </w:rPr>
        <w:tab/>
        <w:t>Pest, Disease and Weed Management</w:t>
      </w:r>
      <w:bookmarkEnd w:id="80"/>
      <w:bookmarkEnd w:id="81"/>
      <w:bookmarkEnd w:id="82"/>
      <w:bookmarkEnd w:id="83"/>
      <w:bookmarkEnd w:id="84"/>
    </w:p>
    <w:p w14:paraId="08CD32E3" w14:textId="77777777" w:rsidR="00E92E89" w:rsidRPr="00FA2EDD" w:rsidRDefault="00E92E89" w:rsidP="00E92E89">
      <w:pPr>
        <w:jc w:val="both"/>
        <w:rPr>
          <w:rFonts w:ascii="Arial" w:hAnsi="Arial" w:cs="Arial"/>
          <w:i/>
          <w:iCs/>
          <w:sz w:val="22"/>
          <w:szCs w:val="22"/>
        </w:rPr>
      </w:pPr>
    </w:p>
    <w:p w14:paraId="4325EE27"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Principles</w:t>
      </w:r>
    </w:p>
    <w:p w14:paraId="212E3725" w14:textId="77777777" w:rsidR="00E92E89" w:rsidRPr="00FA2EDD" w:rsidRDefault="00E92E89" w:rsidP="00E92E89">
      <w:pPr>
        <w:jc w:val="both"/>
        <w:rPr>
          <w:rFonts w:ascii="Arial" w:hAnsi="Arial" w:cs="Arial"/>
          <w:b/>
          <w:bCs/>
          <w:sz w:val="22"/>
          <w:szCs w:val="22"/>
        </w:rPr>
      </w:pPr>
    </w:p>
    <w:p w14:paraId="05064C47" w14:textId="3A5C0BB0" w:rsidR="00E92E89" w:rsidRPr="00FA2EDD" w:rsidRDefault="00E92E89" w:rsidP="00E92E89">
      <w:pPr>
        <w:jc w:val="both"/>
        <w:rPr>
          <w:rFonts w:ascii="Arial" w:hAnsi="Arial" w:cs="Arial"/>
          <w:sz w:val="22"/>
          <w:szCs w:val="22"/>
        </w:rPr>
      </w:pPr>
      <w:r w:rsidRPr="00FA2EDD">
        <w:rPr>
          <w:rFonts w:ascii="Arial" w:hAnsi="Arial" w:cs="Arial"/>
          <w:sz w:val="22"/>
          <w:szCs w:val="22"/>
        </w:rPr>
        <w:t>Organic farming systems apply biological and cultural means to prevent unacceptable losses from pests, diseases and weeds. They use crops and varieties that are well-adapted to the environment and a balanced fertility program to maintain fertile soils with high biological activity, locally adapted rotations, companion planting, green manures,</w:t>
      </w:r>
      <w:r w:rsidR="00CE36E2" w:rsidRPr="00FA2EDD">
        <w:rPr>
          <w:rFonts w:ascii="Arial" w:hAnsi="Arial" w:cs="Arial"/>
          <w:sz w:val="22"/>
          <w:szCs w:val="22"/>
        </w:rPr>
        <w:t xml:space="preserve"> functional biodiversity, habitat management, beneficial organisms</w:t>
      </w:r>
      <w:r w:rsidRPr="00FA2EDD">
        <w:rPr>
          <w:rFonts w:ascii="Arial" w:hAnsi="Arial" w:cs="Arial"/>
          <w:sz w:val="22"/>
          <w:szCs w:val="22"/>
        </w:rPr>
        <w:t xml:space="preserve"> and other recognized organic practices as described in this standard.</w:t>
      </w:r>
    </w:p>
    <w:p w14:paraId="5DA8FE5B" w14:textId="77777777" w:rsidR="00E92E89" w:rsidRPr="00FA2EDD" w:rsidRDefault="00E92E89" w:rsidP="00E92E89">
      <w:pPr>
        <w:jc w:val="both"/>
        <w:rPr>
          <w:rFonts w:ascii="Arial" w:hAnsi="Arial" w:cs="Arial"/>
          <w:sz w:val="22"/>
          <w:szCs w:val="22"/>
        </w:rPr>
      </w:pPr>
    </w:p>
    <w:p w14:paraId="3732DC99" w14:textId="77777777" w:rsidR="00E92E89" w:rsidRPr="00FA2EDD" w:rsidRDefault="00E92E89" w:rsidP="00E92E89">
      <w:pPr>
        <w:jc w:val="both"/>
        <w:rPr>
          <w:rFonts w:ascii="Arial" w:hAnsi="Arial" w:cs="Arial"/>
          <w:b/>
          <w:sz w:val="22"/>
          <w:szCs w:val="22"/>
        </w:rPr>
      </w:pPr>
      <w:r w:rsidRPr="00FA2EDD">
        <w:rPr>
          <w:rFonts w:ascii="Arial" w:hAnsi="Arial" w:cs="Arial"/>
          <w:b/>
          <w:sz w:val="22"/>
          <w:szCs w:val="22"/>
        </w:rPr>
        <w:t>Recommendation:</w:t>
      </w:r>
    </w:p>
    <w:p w14:paraId="3545B6DE" w14:textId="77777777" w:rsidR="00E92E89" w:rsidRPr="00FA2EDD" w:rsidRDefault="00E92E89" w:rsidP="00E92E89">
      <w:pPr>
        <w:jc w:val="both"/>
        <w:rPr>
          <w:rFonts w:ascii="Arial" w:hAnsi="Arial" w:cs="Arial"/>
          <w:sz w:val="22"/>
          <w:szCs w:val="22"/>
        </w:rPr>
      </w:pPr>
    </w:p>
    <w:p w14:paraId="4E8541F5"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In case operators need to use commercial formulated inputs, preference should be given to formulations approved for use in organic agriculture by a specialized organic material review organization/program.</w:t>
      </w:r>
    </w:p>
    <w:p w14:paraId="69402FA4" w14:textId="77777777" w:rsidR="00E92E89" w:rsidRPr="00FA2EDD" w:rsidRDefault="00E92E89" w:rsidP="00E92E89">
      <w:pPr>
        <w:jc w:val="both"/>
        <w:rPr>
          <w:rFonts w:ascii="Arial" w:hAnsi="Arial" w:cs="Arial"/>
          <w:sz w:val="22"/>
          <w:szCs w:val="22"/>
        </w:rPr>
      </w:pPr>
    </w:p>
    <w:p w14:paraId="5E708609"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1DD2F0D9" w14:textId="77777777" w:rsidR="00E92E89" w:rsidRPr="00FA2EDD" w:rsidRDefault="00E92E89" w:rsidP="00E92E89">
      <w:pPr>
        <w:jc w:val="both"/>
        <w:rPr>
          <w:rFonts w:ascii="Arial" w:hAnsi="Arial" w:cs="Arial"/>
          <w:b/>
          <w:bCs/>
          <w:sz w:val="22"/>
          <w:szCs w:val="22"/>
        </w:rPr>
      </w:pPr>
    </w:p>
    <w:p w14:paraId="406E65B0" w14:textId="040D413A"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.5.1</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 xml:space="preserve">The organic production system shall include </w:t>
      </w:r>
      <w:r w:rsidR="00A53B30" w:rsidRPr="00FA2EDD">
        <w:rPr>
          <w:rFonts w:ascii="Arial" w:hAnsi="Arial" w:cs="Arial"/>
          <w:sz w:val="22"/>
          <w:szCs w:val="22"/>
        </w:rPr>
        <w:t xml:space="preserve">biological, cultural and mechanical </w:t>
      </w:r>
      <w:r w:rsidR="00E92E89" w:rsidRPr="00FA2EDD">
        <w:rPr>
          <w:rFonts w:ascii="Arial" w:hAnsi="Arial" w:cs="Arial"/>
          <w:sz w:val="22"/>
          <w:szCs w:val="22"/>
        </w:rPr>
        <w:t xml:space="preserve">mechanisms to manage pests, weeds and diseases. These include: </w:t>
      </w:r>
    </w:p>
    <w:p w14:paraId="663FD4E5"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choice of appropriate species and varieties;</w:t>
      </w:r>
    </w:p>
    <w:p w14:paraId="39D74BBB"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ab/>
        <w:t>appropriate rotation programs, intercropping and companion planting;</w:t>
      </w:r>
    </w:p>
    <w:p w14:paraId="1381060D"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mechanical cultivation;</w:t>
      </w:r>
    </w:p>
    <w:p w14:paraId="57D1CE47"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protection of natural enemies of pests through provision of favorable habitat, such as hedges, nesting sites and ecological buffer zones that maintain the original vegetation to house pest predators;</w:t>
      </w:r>
    </w:p>
    <w:p w14:paraId="26E3646B"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e.</w:t>
      </w:r>
      <w:r w:rsidRPr="00FA2EDD">
        <w:rPr>
          <w:rFonts w:ascii="Arial" w:hAnsi="Arial" w:cs="Arial"/>
          <w:sz w:val="22"/>
          <w:szCs w:val="22"/>
        </w:rPr>
        <w:t xml:space="preserve"> </w:t>
      </w:r>
      <w:r w:rsidRPr="00FA2EDD">
        <w:rPr>
          <w:rFonts w:ascii="Arial" w:hAnsi="Arial" w:cs="Arial"/>
          <w:sz w:val="22"/>
          <w:szCs w:val="22"/>
        </w:rPr>
        <w:tab/>
        <w:t>natural enemies including release of predators and parasites;</w:t>
      </w:r>
    </w:p>
    <w:p w14:paraId="7C90228D"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f.</w:t>
      </w:r>
      <w:r w:rsidRPr="00FA2EDD">
        <w:rPr>
          <w:rFonts w:ascii="Arial" w:hAnsi="Arial" w:cs="Arial"/>
          <w:sz w:val="22"/>
          <w:szCs w:val="22"/>
        </w:rPr>
        <w:t xml:space="preserve"> </w:t>
      </w:r>
      <w:r w:rsidRPr="00FA2EDD">
        <w:rPr>
          <w:rFonts w:ascii="Arial" w:hAnsi="Arial" w:cs="Arial"/>
          <w:sz w:val="22"/>
          <w:szCs w:val="22"/>
        </w:rPr>
        <w:tab/>
        <w:t>mulching and mowing;</w:t>
      </w:r>
    </w:p>
    <w:p w14:paraId="408A7894"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g.</w:t>
      </w:r>
      <w:r w:rsidRPr="00FA2EDD">
        <w:rPr>
          <w:rFonts w:ascii="Arial" w:hAnsi="Arial" w:cs="Arial"/>
          <w:sz w:val="22"/>
          <w:szCs w:val="22"/>
        </w:rPr>
        <w:t xml:space="preserve"> </w:t>
      </w:r>
      <w:r w:rsidRPr="00FA2EDD">
        <w:rPr>
          <w:rFonts w:ascii="Arial" w:hAnsi="Arial" w:cs="Arial"/>
          <w:sz w:val="22"/>
          <w:szCs w:val="22"/>
        </w:rPr>
        <w:tab/>
        <w:t>grazing by animals;</w:t>
      </w:r>
    </w:p>
    <w:p w14:paraId="1B409B43"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h.</w:t>
      </w:r>
      <w:r w:rsidRPr="00FA2EDD">
        <w:rPr>
          <w:rFonts w:ascii="Arial" w:hAnsi="Arial" w:cs="Arial"/>
          <w:sz w:val="22"/>
          <w:szCs w:val="22"/>
        </w:rPr>
        <w:t xml:space="preserve"> </w:t>
      </w:r>
      <w:r w:rsidRPr="00FA2EDD">
        <w:rPr>
          <w:rFonts w:ascii="Arial" w:hAnsi="Arial" w:cs="Arial"/>
          <w:sz w:val="22"/>
          <w:szCs w:val="22"/>
        </w:rPr>
        <w:tab/>
        <w:t>mechanical controls such as traps, barriers, light and sound.</w:t>
      </w:r>
    </w:p>
    <w:p w14:paraId="596EA49E" w14:textId="41EFF360" w:rsidR="00A53B30" w:rsidRPr="00FA2EDD" w:rsidRDefault="00A53B30" w:rsidP="00A53B30">
      <w:pPr>
        <w:ind w:left="1440" w:hanging="720"/>
        <w:jc w:val="both"/>
        <w:rPr>
          <w:rFonts w:ascii="Arial" w:hAnsi="Arial" w:cs="Arial"/>
          <w:sz w:val="22"/>
          <w:szCs w:val="22"/>
        </w:rPr>
      </w:pPr>
      <w:proofErr w:type="spellStart"/>
      <w:r w:rsidRPr="00FA2EDD">
        <w:rPr>
          <w:rFonts w:ascii="Arial" w:hAnsi="Arial" w:cs="Arial"/>
          <w:b/>
          <w:bCs/>
          <w:sz w:val="22"/>
          <w:szCs w:val="22"/>
        </w:rPr>
        <w:t>i</w:t>
      </w:r>
      <w:proofErr w:type="spellEnd"/>
      <w:r w:rsidRPr="00FA2EDD">
        <w:rPr>
          <w:rFonts w:ascii="Arial" w:hAnsi="Arial" w:cs="Arial"/>
          <w:b/>
          <w:bCs/>
          <w:sz w:val="22"/>
          <w:szCs w:val="22"/>
        </w:rPr>
        <w:t>.</w:t>
      </w:r>
      <w:r w:rsidRPr="00FA2EDD">
        <w:rPr>
          <w:rFonts w:ascii="Arial" w:hAnsi="Arial" w:cs="Arial"/>
          <w:bCs/>
          <w:sz w:val="22"/>
          <w:szCs w:val="22"/>
        </w:rPr>
        <w:tab/>
      </w:r>
      <w:r w:rsidRPr="00FA2EDD">
        <w:rPr>
          <w:rFonts w:ascii="Arial" w:hAnsi="Arial" w:cs="Arial"/>
          <w:sz w:val="22"/>
          <w:szCs w:val="22"/>
        </w:rPr>
        <w:t xml:space="preserve">on-farm preparations </w:t>
      </w:r>
      <w:r w:rsidR="00CA018C" w:rsidRPr="00FA2EDD">
        <w:rPr>
          <w:rFonts w:ascii="Arial" w:hAnsi="Arial" w:cs="Arial"/>
          <w:sz w:val="22"/>
          <w:szCs w:val="22"/>
        </w:rPr>
        <w:t>from</w:t>
      </w:r>
      <w:r w:rsidRPr="00FA2EDD">
        <w:rPr>
          <w:rFonts w:ascii="Arial" w:hAnsi="Arial" w:cs="Arial"/>
          <w:sz w:val="22"/>
          <w:szCs w:val="22"/>
        </w:rPr>
        <w:t xml:space="preserve"> local plants, animals and micro-organisms.</w:t>
      </w:r>
    </w:p>
    <w:p w14:paraId="799DE43C" w14:textId="77777777" w:rsidR="003E338E" w:rsidRPr="00FA2EDD" w:rsidRDefault="003E338E" w:rsidP="00CA018C">
      <w:pPr>
        <w:jc w:val="both"/>
        <w:rPr>
          <w:rFonts w:ascii="Arial" w:hAnsi="Arial" w:cs="Arial"/>
          <w:sz w:val="22"/>
          <w:szCs w:val="22"/>
        </w:rPr>
      </w:pPr>
    </w:p>
    <w:p w14:paraId="11184EEB" w14:textId="77777777" w:rsidR="00E92E89" w:rsidRPr="00FA2EDD" w:rsidRDefault="00E92E89" w:rsidP="00E92E89">
      <w:pPr>
        <w:jc w:val="both"/>
        <w:rPr>
          <w:rFonts w:ascii="Arial" w:hAnsi="Arial" w:cs="Arial"/>
          <w:sz w:val="22"/>
          <w:szCs w:val="22"/>
        </w:rPr>
      </w:pPr>
    </w:p>
    <w:p w14:paraId="6C9845DD" w14:textId="242CE5AC"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.5.2</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7A66DE" w:rsidRPr="00FA2EDD">
        <w:rPr>
          <w:rFonts w:ascii="Arial" w:hAnsi="Arial" w:cs="Arial"/>
          <w:sz w:val="22"/>
          <w:szCs w:val="22"/>
        </w:rPr>
        <w:t xml:space="preserve">When the measures in </w:t>
      </w:r>
      <w:r w:rsidR="00F47E3D" w:rsidRPr="00FA2EDD">
        <w:rPr>
          <w:rFonts w:ascii="Arial" w:hAnsi="Arial" w:cs="Arial"/>
          <w:sz w:val="22"/>
          <w:szCs w:val="22"/>
        </w:rPr>
        <w:t>5.</w:t>
      </w:r>
      <w:r w:rsidR="005A4B1F">
        <w:rPr>
          <w:rFonts w:ascii="Arial" w:hAnsi="Arial" w:cs="Arial"/>
          <w:sz w:val="22"/>
          <w:szCs w:val="22"/>
        </w:rPr>
        <w:t>3</w:t>
      </w:r>
      <w:r w:rsidR="007A66DE" w:rsidRPr="00FA2EDD">
        <w:rPr>
          <w:rFonts w:ascii="Arial" w:hAnsi="Arial" w:cs="Arial"/>
          <w:sz w:val="22"/>
          <w:szCs w:val="22"/>
        </w:rPr>
        <w:t>.5.1 are not sufficient, pest, disease and weed management substances permitted under Appendix 3 may be used.</w:t>
      </w:r>
    </w:p>
    <w:p w14:paraId="1FC4819B" w14:textId="77777777" w:rsidR="00CC29BD" w:rsidRPr="00FA2EDD" w:rsidRDefault="00CC29BD" w:rsidP="00C76BF9">
      <w:pPr>
        <w:jc w:val="both"/>
        <w:rPr>
          <w:rFonts w:ascii="Arial" w:hAnsi="Arial" w:cs="Arial"/>
          <w:sz w:val="22"/>
          <w:szCs w:val="22"/>
        </w:rPr>
      </w:pPr>
    </w:p>
    <w:p w14:paraId="0D89CBB6" w14:textId="73CE5E72" w:rsidR="00A53B30" w:rsidRPr="00FA2EDD" w:rsidRDefault="00DC50D1" w:rsidP="00C76BF9">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3</w:t>
      </w:r>
      <w:r w:rsidR="00A53B30" w:rsidRPr="00FA2EDD">
        <w:rPr>
          <w:rFonts w:ascii="Arial" w:hAnsi="Arial" w:cs="Arial"/>
          <w:b/>
          <w:sz w:val="22"/>
          <w:szCs w:val="22"/>
        </w:rPr>
        <w:t>.5.3</w:t>
      </w:r>
      <w:r w:rsidR="00A53B30" w:rsidRPr="00FA2EDD">
        <w:rPr>
          <w:rFonts w:ascii="Arial" w:hAnsi="Arial" w:cs="Arial"/>
          <w:sz w:val="22"/>
          <w:szCs w:val="22"/>
        </w:rPr>
        <w:tab/>
      </w:r>
      <w:r w:rsidR="00C76BF9" w:rsidRPr="00FA2EDD">
        <w:rPr>
          <w:rFonts w:ascii="Arial" w:hAnsi="Arial" w:cs="Arial"/>
          <w:sz w:val="22"/>
          <w:szCs w:val="22"/>
        </w:rPr>
        <w:t xml:space="preserve"> </w:t>
      </w:r>
      <w:r w:rsidR="00A53B30" w:rsidRPr="00FA2EDD">
        <w:rPr>
          <w:rFonts w:ascii="Arial" w:hAnsi="Arial" w:cs="Arial"/>
          <w:sz w:val="22"/>
          <w:szCs w:val="22"/>
        </w:rPr>
        <w:t>Substances that do not appear on Appendix 3 are prohibited for use in organic production.</w:t>
      </w:r>
    </w:p>
    <w:p w14:paraId="28BD2DD7" w14:textId="77777777" w:rsidR="00E92E89" w:rsidRPr="00FA2EDD" w:rsidRDefault="00E92E89" w:rsidP="00C76BF9">
      <w:pPr>
        <w:jc w:val="both"/>
        <w:rPr>
          <w:rFonts w:ascii="Arial" w:hAnsi="Arial" w:cs="Arial"/>
          <w:sz w:val="22"/>
          <w:szCs w:val="22"/>
        </w:rPr>
      </w:pPr>
    </w:p>
    <w:p w14:paraId="7C946300" w14:textId="571F4840"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.5.</w:t>
      </w:r>
      <w:r w:rsidR="00A53B30" w:rsidRPr="00FA2EDD">
        <w:rPr>
          <w:rFonts w:ascii="Arial" w:hAnsi="Arial" w:cs="Arial"/>
          <w:b/>
          <w:bCs/>
          <w:sz w:val="22"/>
          <w:szCs w:val="22"/>
        </w:rPr>
        <w:t>4</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 xml:space="preserve">Physical methods for pest, disease and weed management are permitted, including the application of heat. </w:t>
      </w:r>
    </w:p>
    <w:p w14:paraId="63A6E54B" w14:textId="77777777" w:rsidR="00E92E89" w:rsidRPr="00FA2EDD" w:rsidRDefault="00E92E89" w:rsidP="00C76BF9">
      <w:pPr>
        <w:jc w:val="both"/>
        <w:rPr>
          <w:rFonts w:ascii="Arial" w:hAnsi="Arial" w:cs="Arial"/>
          <w:sz w:val="22"/>
          <w:szCs w:val="22"/>
        </w:rPr>
      </w:pPr>
    </w:p>
    <w:p w14:paraId="14B75679" w14:textId="24870D7B" w:rsidR="00E92E89" w:rsidRPr="00FA2EDD" w:rsidRDefault="00C663C3" w:rsidP="00FA2EDD">
      <w:pPr>
        <w:jc w:val="both"/>
        <w:rPr>
          <w:rFonts w:ascii="Arial" w:hAnsi="Arial" w:cs="Arial"/>
          <w:sz w:val="22"/>
          <w:szCs w:val="22"/>
        </w:rPr>
      </w:pPr>
      <w:r>
        <w:rPr>
          <w:rFonts w:ascii="Arial" w:hAnsi="Arial" w:cs="Arial"/>
          <w:b/>
          <w:sz w:val="22"/>
          <w:szCs w:val="22"/>
        </w:rPr>
        <w:t>5.3</w:t>
      </w:r>
      <w:r w:rsidR="00DC50D1" w:rsidRPr="00FA2EDD">
        <w:rPr>
          <w:rFonts w:ascii="Arial" w:hAnsi="Arial" w:cs="Arial"/>
          <w:b/>
          <w:sz w:val="22"/>
          <w:szCs w:val="22"/>
        </w:rPr>
        <w:t>.5.5</w:t>
      </w:r>
      <w:r w:rsidR="00DC50D1" w:rsidRPr="00FA2EDD">
        <w:rPr>
          <w:rFonts w:ascii="Arial" w:hAnsi="Arial" w:cs="Arial"/>
          <w:sz w:val="22"/>
          <w:szCs w:val="22"/>
        </w:rPr>
        <w:t xml:space="preserve"> </w:t>
      </w:r>
      <w:r w:rsidR="00E92E89" w:rsidRPr="00FA2EDD">
        <w:rPr>
          <w:rFonts w:ascii="Arial" w:hAnsi="Arial" w:cs="Arial"/>
          <w:sz w:val="22"/>
          <w:szCs w:val="22"/>
        </w:rPr>
        <w:t>Thermal sterilization of soils is prohibited</w:t>
      </w:r>
      <w:r w:rsidR="00C24806" w:rsidRPr="00FA2EDD">
        <w:rPr>
          <w:rFonts w:ascii="Arial" w:hAnsi="Arial" w:cs="Arial"/>
          <w:sz w:val="22"/>
          <w:szCs w:val="22"/>
        </w:rPr>
        <w:t xml:space="preserve">, except in instances of severe disease or pest infestation that cannot be otherwise remedied through measures in </w:t>
      </w:r>
      <w:r w:rsidR="00F47E3D" w:rsidRPr="00FA2EDD">
        <w:rPr>
          <w:rFonts w:ascii="Arial" w:hAnsi="Arial" w:cs="Arial"/>
          <w:sz w:val="22"/>
          <w:szCs w:val="22"/>
        </w:rPr>
        <w:t>5.</w:t>
      </w:r>
      <w:r w:rsidR="005A4B1F">
        <w:rPr>
          <w:rFonts w:ascii="Arial" w:hAnsi="Arial" w:cs="Arial"/>
          <w:sz w:val="22"/>
          <w:szCs w:val="22"/>
        </w:rPr>
        <w:t>3</w:t>
      </w:r>
      <w:r w:rsidR="00C24806" w:rsidRPr="00FA2EDD">
        <w:rPr>
          <w:rFonts w:ascii="Arial" w:hAnsi="Arial" w:cs="Arial"/>
          <w:sz w:val="22"/>
          <w:szCs w:val="22"/>
        </w:rPr>
        <w:t xml:space="preserve">.5.1, </w:t>
      </w:r>
      <w:r w:rsidR="00F47E3D" w:rsidRPr="00FA2EDD">
        <w:rPr>
          <w:rFonts w:ascii="Arial" w:hAnsi="Arial" w:cs="Arial"/>
          <w:sz w:val="22"/>
          <w:szCs w:val="22"/>
        </w:rPr>
        <w:t>5.</w:t>
      </w:r>
      <w:r w:rsidR="005A4B1F">
        <w:rPr>
          <w:rFonts w:ascii="Arial" w:hAnsi="Arial" w:cs="Arial"/>
          <w:sz w:val="22"/>
          <w:szCs w:val="22"/>
        </w:rPr>
        <w:t>3</w:t>
      </w:r>
      <w:r w:rsidR="00C24806" w:rsidRPr="00FA2EDD">
        <w:rPr>
          <w:rFonts w:ascii="Arial" w:hAnsi="Arial" w:cs="Arial"/>
          <w:sz w:val="22"/>
          <w:szCs w:val="22"/>
        </w:rPr>
        <w:t xml:space="preserve">.5.2 and </w:t>
      </w:r>
      <w:r w:rsidR="00F47E3D" w:rsidRPr="00FA2EDD">
        <w:rPr>
          <w:rFonts w:ascii="Arial" w:hAnsi="Arial" w:cs="Arial"/>
          <w:sz w:val="22"/>
          <w:szCs w:val="22"/>
        </w:rPr>
        <w:t>5.</w:t>
      </w:r>
      <w:r w:rsidR="005A4B1F">
        <w:rPr>
          <w:rFonts w:ascii="Arial" w:hAnsi="Arial" w:cs="Arial"/>
          <w:sz w:val="22"/>
          <w:szCs w:val="22"/>
        </w:rPr>
        <w:t>3</w:t>
      </w:r>
      <w:r w:rsidR="00C24806" w:rsidRPr="00FA2EDD">
        <w:rPr>
          <w:rFonts w:ascii="Arial" w:hAnsi="Arial" w:cs="Arial"/>
          <w:sz w:val="22"/>
          <w:szCs w:val="22"/>
        </w:rPr>
        <w:t>.5.4 and after prior approval of the conformity assessment body</w:t>
      </w:r>
      <w:r w:rsidR="00E92E89" w:rsidRPr="00FA2EDD">
        <w:rPr>
          <w:rFonts w:ascii="Arial" w:hAnsi="Arial" w:cs="Arial"/>
          <w:sz w:val="22"/>
          <w:szCs w:val="22"/>
        </w:rPr>
        <w:t>.</w:t>
      </w:r>
    </w:p>
    <w:p w14:paraId="61FC398D" w14:textId="77777777" w:rsidR="00484F72" w:rsidRPr="00FA2EDD" w:rsidRDefault="00484F72" w:rsidP="00C76BF9">
      <w:pPr>
        <w:jc w:val="both"/>
        <w:rPr>
          <w:rFonts w:ascii="Arial" w:hAnsi="Arial" w:cs="Arial"/>
          <w:b/>
          <w:bCs/>
          <w:sz w:val="22"/>
          <w:szCs w:val="22"/>
        </w:rPr>
      </w:pPr>
    </w:p>
    <w:p w14:paraId="6749100C" w14:textId="05008C83"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E92E89" w:rsidRPr="00FA2EDD">
        <w:rPr>
          <w:rFonts w:ascii="Arial" w:hAnsi="Arial" w:cs="Arial"/>
          <w:b/>
          <w:bCs/>
          <w:sz w:val="22"/>
          <w:szCs w:val="22"/>
        </w:rPr>
        <w:t>4.5.</w:t>
      </w:r>
      <w:r w:rsidR="007352D9" w:rsidRPr="00FA2EDD">
        <w:rPr>
          <w:rFonts w:ascii="Arial" w:hAnsi="Arial" w:cs="Arial"/>
          <w:b/>
          <w:bCs/>
          <w:sz w:val="22"/>
          <w:szCs w:val="22"/>
        </w:rPr>
        <w:t>6</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Any formulated input shall have only active ingredients listed in Appendix 3. All other ingredients shall not be carcinogens, teratogens, mutagens, or neurotoxins.</w:t>
      </w:r>
    </w:p>
    <w:p w14:paraId="5FE037C4" w14:textId="77777777" w:rsidR="00364797" w:rsidRPr="00FA2EDD" w:rsidRDefault="00364797" w:rsidP="00E92E89">
      <w:pPr>
        <w:jc w:val="both"/>
        <w:rPr>
          <w:rFonts w:ascii="Arial" w:hAnsi="Arial" w:cs="Arial"/>
          <w:sz w:val="22"/>
          <w:szCs w:val="22"/>
        </w:rPr>
      </w:pPr>
    </w:p>
    <w:p w14:paraId="12B4F2C6" w14:textId="6AFAF111" w:rsidR="00E92E89" w:rsidRPr="00FA2EDD" w:rsidRDefault="00DC50D1" w:rsidP="000246FF">
      <w:pPr>
        <w:pStyle w:val="Heading4"/>
        <w:rPr>
          <w:rFonts w:ascii="Arial" w:hAnsi="Arial" w:cs="Arial"/>
          <w:color w:val="auto"/>
          <w:sz w:val="22"/>
          <w:szCs w:val="22"/>
        </w:rPr>
      </w:pPr>
      <w:bookmarkStart w:id="85" w:name="_Toc138842567"/>
      <w:bookmarkStart w:id="86" w:name="_Toc138843841"/>
      <w:bookmarkStart w:id="87" w:name="_Toc220726290"/>
      <w:bookmarkStart w:id="88" w:name="_Toc206044556"/>
      <w:bookmarkStart w:id="89" w:name="_Toc206239846"/>
      <w:r w:rsidRPr="00FA2EDD">
        <w:rPr>
          <w:rFonts w:ascii="Arial" w:hAnsi="Arial" w:cs="Arial"/>
          <w:color w:val="auto"/>
          <w:sz w:val="22"/>
          <w:szCs w:val="22"/>
        </w:rPr>
        <w:t>5.</w:t>
      </w:r>
      <w:r w:rsidR="00C663C3">
        <w:rPr>
          <w:rFonts w:ascii="Arial" w:hAnsi="Arial" w:cs="Arial"/>
          <w:color w:val="auto"/>
          <w:sz w:val="22"/>
          <w:szCs w:val="22"/>
        </w:rPr>
        <w:t>3</w:t>
      </w:r>
      <w:r w:rsidR="00E92E89" w:rsidRPr="00FA2EDD">
        <w:rPr>
          <w:rFonts w:ascii="Arial" w:hAnsi="Arial" w:cs="Arial"/>
          <w:color w:val="auto"/>
          <w:sz w:val="22"/>
          <w:szCs w:val="22"/>
        </w:rPr>
        <w:t>.6</w:t>
      </w:r>
      <w:r w:rsidR="00E92E89" w:rsidRPr="00FA2EDD">
        <w:rPr>
          <w:rFonts w:ascii="Arial" w:hAnsi="Arial" w:cs="Arial"/>
          <w:color w:val="auto"/>
          <w:sz w:val="22"/>
          <w:szCs w:val="22"/>
        </w:rPr>
        <w:tab/>
        <w:t xml:space="preserve"> Avoiding Contamination</w:t>
      </w:r>
      <w:bookmarkEnd w:id="85"/>
      <w:bookmarkEnd w:id="86"/>
      <w:bookmarkEnd w:id="87"/>
      <w:bookmarkEnd w:id="88"/>
      <w:bookmarkEnd w:id="89"/>
    </w:p>
    <w:p w14:paraId="42D25EE9" w14:textId="77777777" w:rsidR="00E92E89" w:rsidRPr="00FA2EDD" w:rsidRDefault="00E92E89" w:rsidP="00E92E89">
      <w:pPr>
        <w:jc w:val="both"/>
        <w:rPr>
          <w:rFonts w:ascii="Arial" w:hAnsi="Arial" w:cs="Arial"/>
          <w:sz w:val="22"/>
          <w:szCs w:val="22"/>
        </w:rPr>
      </w:pPr>
    </w:p>
    <w:p w14:paraId="1B8FE757"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7AAAAE26" w14:textId="77777777" w:rsidR="00E92E89" w:rsidRPr="00FA2EDD" w:rsidRDefault="00E92E89" w:rsidP="00E92E89">
      <w:pPr>
        <w:tabs>
          <w:tab w:val="left" w:pos="1080"/>
        </w:tabs>
        <w:jc w:val="both"/>
        <w:rPr>
          <w:rFonts w:ascii="Arial" w:hAnsi="Arial" w:cs="Arial"/>
          <w:b/>
          <w:bCs/>
          <w:sz w:val="22"/>
          <w:szCs w:val="22"/>
        </w:rPr>
      </w:pPr>
      <w:r w:rsidRPr="00FA2EDD">
        <w:rPr>
          <w:rFonts w:ascii="Arial" w:hAnsi="Arial" w:cs="Arial"/>
          <w:b/>
          <w:bCs/>
          <w:sz w:val="22"/>
          <w:szCs w:val="22"/>
        </w:rPr>
        <w:lastRenderedPageBreak/>
        <w:tab/>
      </w:r>
    </w:p>
    <w:p w14:paraId="00E7D4D4"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All relevant measures are taken to ensure that organic soil and organic products are protected from contamination.</w:t>
      </w:r>
    </w:p>
    <w:p w14:paraId="1F4A2C4F" w14:textId="77777777" w:rsidR="00E92E89" w:rsidRPr="00FA2EDD" w:rsidRDefault="00E92E89" w:rsidP="00E92E89">
      <w:pPr>
        <w:jc w:val="both"/>
        <w:rPr>
          <w:rFonts w:ascii="Arial" w:hAnsi="Arial" w:cs="Arial"/>
          <w:b/>
          <w:bCs/>
          <w:sz w:val="22"/>
          <w:szCs w:val="22"/>
        </w:rPr>
      </w:pPr>
    </w:p>
    <w:p w14:paraId="7B929515"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416E4449" w14:textId="77777777" w:rsidR="00E92E89" w:rsidRPr="00FA2EDD" w:rsidRDefault="00E92E89" w:rsidP="00E92E89">
      <w:pPr>
        <w:jc w:val="both"/>
        <w:rPr>
          <w:rFonts w:ascii="Arial" w:hAnsi="Arial" w:cs="Arial"/>
          <w:b/>
          <w:bCs/>
          <w:sz w:val="22"/>
          <w:szCs w:val="22"/>
        </w:rPr>
      </w:pPr>
    </w:p>
    <w:p w14:paraId="3E3E6F86" w14:textId="4CEE4FFC" w:rsidR="00E92E89" w:rsidRPr="00FA2EDD" w:rsidRDefault="00DC50D1" w:rsidP="00C76BF9">
      <w:pPr>
        <w:jc w:val="both"/>
        <w:rPr>
          <w:rFonts w:ascii="Arial" w:hAnsi="Arial" w:cs="Arial"/>
          <w:b/>
          <w:bCs/>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.6.1</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The operator shall monitor crop</w:t>
      </w:r>
      <w:r w:rsidR="00924299" w:rsidRPr="00FA2EDD">
        <w:rPr>
          <w:rFonts w:ascii="Arial" w:hAnsi="Arial" w:cs="Arial"/>
          <w:sz w:val="22"/>
          <w:szCs w:val="22"/>
        </w:rPr>
        <w:t>s</w:t>
      </w:r>
      <w:r w:rsidR="00E92E89" w:rsidRPr="00FA2EDD">
        <w:rPr>
          <w:rFonts w:ascii="Arial" w:hAnsi="Arial" w:cs="Arial"/>
          <w:sz w:val="22"/>
          <w:szCs w:val="22"/>
        </w:rPr>
        <w:t>, soil, water,</w:t>
      </w:r>
      <w:r w:rsidR="004E6530" w:rsidRPr="00FA2EDD">
        <w:rPr>
          <w:rFonts w:ascii="Arial" w:hAnsi="Arial" w:cs="Arial"/>
          <w:sz w:val="22"/>
          <w:szCs w:val="22"/>
        </w:rPr>
        <w:t xml:space="preserve"> and</w:t>
      </w:r>
      <w:r w:rsidR="00E92E89" w:rsidRPr="00FA2EDD">
        <w:rPr>
          <w:rFonts w:ascii="Arial" w:hAnsi="Arial" w:cs="Arial"/>
          <w:sz w:val="22"/>
          <w:szCs w:val="22"/>
        </w:rPr>
        <w:t xml:space="preserve"> inputs for risks of contamination by prohibited substances and environmental contaminants. </w:t>
      </w:r>
    </w:p>
    <w:p w14:paraId="29ED3692" w14:textId="77777777" w:rsidR="00E6520F" w:rsidRPr="00FA2EDD" w:rsidRDefault="00E6520F" w:rsidP="00C76BF9">
      <w:pPr>
        <w:jc w:val="both"/>
        <w:rPr>
          <w:rFonts w:ascii="Arial" w:hAnsi="Arial" w:cs="Arial"/>
          <w:b/>
          <w:bCs/>
          <w:sz w:val="22"/>
          <w:szCs w:val="22"/>
        </w:rPr>
      </w:pPr>
    </w:p>
    <w:p w14:paraId="205DC8C2" w14:textId="4827988B"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.6.2</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The operator shall employ measures including barriers and buffer zones to avoid potential contamination and limit contaminants in organic products.</w:t>
      </w:r>
    </w:p>
    <w:p w14:paraId="48EB8B53" w14:textId="77777777" w:rsidR="00E92E89" w:rsidRPr="00FA2EDD" w:rsidRDefault="00E92E89" w:rsidP="00C76BF9">
      <w:pPr>
        <w:jc w:val="both"/>
        <w:rPr>
          <w:rFonts w:ascii="Arial" w:hAnsi="Arial" w:cs="Arial"/>
          <w:sz w:val="22"/>
          <w:szCs w:val="22"/>
        </w:rPr>
      </w:pPr>
    </w:p>
    <w:p w14:paraId="0F4CC89F" w14:textId="3EFCD3FC"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.6.3</w:t>
      </w:r>
      <w:r w:rsidR="00E92E89" w:rsidRPr="00FA2EDD">
        <w:rPr>
          <w:rFonts w:ascii="Arial" w:hAnsi="Arial" w:cs="Arial"/>
          <w:sz w:val="22"/>
          <w:szCs w:val="22"/>
        </w:rPr>
        <w:t xml:space="preserve"> </w:t>
      </w:r>
      <w:r w:rsidR="00C76BF9" w:rsidRPr="00FA2EDD">
        <w:rPr>
          <w:rFonts w:ascii="Arial" w:hAnsi="Arial" w:cs="Arial"/>
          <w:sz w:val="22"/>
          <w:szCs w:val="22"/>
        </w:rPr>
        <w:t xml:space="preserve"> </w:t>
      </w:r>
      <w:r w:rsidR="00E92E89" w:rsidRPr="00FA2EDD">
        <w:rPr>
          <w:rFonts w:ascii="Arial" w:hAnsi="Arial" w:cs="Arial"/>
          <w:sz w:val="22"/>
          <w:szCs w:val="22"/>
        </w:rPr>
        <w:t>All equipment from conventional farming systems shall be thoroughly cleaned of potentially contaminating materials before being used on organically managed areas.</w:t>
      </w:r>
    </w:p>
    <w:p w14:paraId="0FB92A98" w14:textId="77777777" w:rsidR="00E92E89" w:rsidRPr="00FA2EDD" w:rsidRDefault="00E92E89" w:rsidP="00C76BF9">
      <w:pPr>
        <w:jc w:val="both"/>
        <w:rPr>
          <w:rFonts w:ascii="Arial" w:hAnsi="Arial" w:cs="Arial"/>
          <w:sz w:val="22"/>
          <w:szCs w:val="22"/>
        </w:rPr>
      </w:pPr>
    </w:p>
    <w:p w14:paraId="4DA3D0DA" w14:textId="0A0C9085" w:rsidR="00E92E89" w:rsidRPr="00FA2EDD" w:rsidRDefault="00DC50D1" w:rsidP="00C76BF9">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3</w:t>
      </w:r>
      <w:r w:rsidR="00E92E89" w:rsidRPr="00FA2EDD">
        <w:rPr>
          <w:rFonts w:ascii="Arial" w:hAnsi="Arial" w:cs="Arial"/>
          <w:b/>
          <w:bCs/>
          <w:sz w:val="22"/>
          <w:szCs w:val="22"/>
        </w:rPr>
        <w:t>.6.4</w:t>
      </w:r>
      <w:r w:rsidR="00E92E89" w:rsidRPr="00FA2EDD">
        <w:rPr>
          <w:rFonts w:ascii="Arial" w:hAnsi="Arial" w:cs="Arial"/>
          <w:sz w:val="22"/>
          <w:szCs w:val="22"/>
        </w:rPr>
        <w:tab/>
      </w:r>
      <w:r w:rsidR="00666824" w:rsidRPr="00FA2EDD">
        <w:rPr>
          <w:rFonts w:ascii="Arial" w:hAnsi="Arial" w:cs="Arial"/>
          <w:sz w:val="22"/>
          <w:szCs w:val="22"/>
        </w:rPr>
        <w:t xml:space="preserve"> </w:t>
      </w:r>
      <w:r w:rsidR="00E92E89" w:rsidRPr="00FA2EDD">
        <w:rPr>
          <w:rFonts w:ascii="Arial" w:hAnsi="Arial" w:cs="Arial"/>
          <w:sz w:val="22"/>
          <w:szCs w:val="22"/>
        </w:rPr>
        <w:t>For synthetic structure coverings, mulches, fleeces, insect netting and silage wrapping, only products based on polyethylene and polypropylene or other polycarbonates, and biodegradable materials (e.g. starch based), are permitted. These shall be removed from the soil after use and shall not be burned on the farmland.</w:t>
      </w:r>
    </w:p>
    <w:p w14:paraId="076E1488" w14:textId="77777777" w:rsidR="00DB578A" w:rsidRPr="00FA2EDD" w:rsidRDefault="00DB578A" w:rsidP="00924299">
      <w:pPr>
        <w:jc w:val="both"/>
        <w:rPr>
          <w:rFonts w:ascii="Arial" w:hAnsi="Arial" w:cs="Arial"/>
          <w:sz w:val="22"/>
          <w:szCs w:val="22"/>
          <w:u w:val="single"/>
        </w:rPr>
      </w:pPr>
    </w:p>
    <w:p w14:paraId="3CAE7E18" w14:textId="77777777" w:rsidR="009B1DE1" w:rsidRPr="00FA2EDD" w:rsidRDefault="009B1DE1" w:rsidP="00E92E89">
      <w:pPr>
        <w:ind w:left="720" w:hanging="720"/>
        <w:jc w:val="both"/>
        <w:rPr>
          <w:rFonts w:ascii="Arial" w:hAnsi="Arial" w:cs="Arial"/>
          <w:sz w:val="22"/>
          <w:szCs w:val="22"/>
        </w:rPr>
      </w:pPr>
    </w:p>
    <w:p w14:paraId="2090078D" w14:textId="66A8DAF8" w:rsidR="00E92E89" w:rsidRPr="00FA2EDD" w:rsidRDefault="00DC50D1" w:rsidP="00E92E89">
      <w:pPr>
        <w:jc w:val="both"/>
        <w:rPr>
          <w:rFonts w:ascii="Arial" w:hAnsi="Arial" w:cs="Arial"/>
          <w:b/>
          <w:bCs/>
          <w:sz w:val="22"/>
          <w:szCs w:val="22"/>
        </w:rPr>
      </w:pPr>
      <w:r w:rsidRPr="00FA2EDD">
        <w:rPr>
          <w:rFonts w:ascii="Arial" w:hAnsi="Arial" w:cs="Arial"/>
          <w:b/>
          <w:bCs/>
          <w:sz w:val="22"/>
          <w:szCs w:val="22"/>
        </w:rPr>
        <w:t>5.</w:t>
      </w:r>
      <w:r w:rsidR="00C663C3">
        <w:rPr>
          <w:rFonts w:ascii="Arial" w:hAnsi="Arial" w:cs="Arial"/>
          <w:b/>
          <w:bCs/>
          <w:sz w:val="22"/>
          <w:szCs w:val="22"/>
        </w:rPr>
        <w:t>3</w:t>
      </w:r>
      <w:r w:rsidR="009B1DE1" w:rsidRPr="00FA2EDD">
        <w:rPr>
          <w:rFonts w:ascii="Arial" w:hAnsi="Arial" w:cs="Arial"/>
          <w:b/>
          <w:bCs/>
          <w:sz w:val="22"/>
          <w:szCs w:val="22"/>
        </w:rPr>
        <w:t>.7</w:t>
      </w:r>
      <w:r w:rsidR="009B1DE1" w:rsidRPr="00FA2EDD">
        <w:rPr>
          <w:rFonts w:ascii="Arial" w:hAnsi="Arial" w:cs="Arial"/>
          <w:b/>
          <w:bCs/>
          <w:sz w:val="22"/>
          <w:szCs w:val="22"/>
        </w:rPr>
        <w:tab/>
      </w:r>
      <w:r w:rsidR="009B1DE1" w:rsidRPr="00FA2EDD">
        <w:rPr>
          <w:rFonts w:ascii="Arial" w:hAnsi="Arial" w:cs="Arial"/>
          <w:b/>
          <w:bCs/>
          <w:i/>
          <w:sz w:val="22"/>
          <w:szCs w:val="22"/>
        </w:rPr>
        <w:t>Protected cropping</w:t>
      </w:r>
    </w:p>
    <w:p w14:paraId="1BB141A0" w14:textId="77777777" w:rsidR="00E92E89" w:rsidRPr="00FA2EDD" w:rsidRDefault="00E92E89" w:rsidP="00E92E89">
      <w:pPr>
        <w:ind w:left="720" w:hanging="720"/>
        <w:jc w:val="both"/>
        <w:rPr>
          <w:rFonts w:ascii="Arial" w:hAnsi="Arial" w:cs="Arial"/>
          <w:sz w:val="22"/>
          <w:szCs w:val="22"/>
        </w:rPr>
      </w:pPr>
    </w:p>
    <w:p w14:paraId="472531A7" w14:textId="65FD305B" w:rsidR="00737FBA" w:rsidRPr="00FA2EDD" w:rsidRDefault="00ED7A3C" w:rsidP="00E92E89">
      <w:pPr>
        <w:ind w:left="720" w:hanging="720"/>
        <w:jc w:val="both"/>
        <w:rPr>
          <w:rFonts w:ascii="Arial" w:hAnsi="Arial" w:cs="Arial"/>
          <w:b/>
          <w:sz w:val="22"/>
          <w:szCs w:val="22"/>
        </w:rPr>
      </w:pPr>
      <w:r w:rsidRPr="00FA2EDD">
        <w:rPr>
          <w:rFonts w:ascii="Arial" w:hAnsi="Arial" w:cs="Arial"/>
          <w:b/>
          <w:sz w:val="22"/>
          <w:szCs w:val="22"/>
        </w:rPr>
        <w:t>General principle</w:t>
      </w:r>
    </w:p>
    <w:p w14:paraId="049C6177" w14:textId="77777777" w:rsidR="006747A9" w:rsidRPr="00FA2EDD" w:rsidRDefault="006747A9" w:rsidP="00E92E89">
      <w:pPr>
        <w:ind w:left="720" w:hanging="720"/>
        <w:jc w:val="both"/>
        <w:rPr>
          <w:rFonts w:ascii="Arial" w:hAnsi="Arial" w:cs="Arial"/>
          <w:b/>
          <w:sz w:val="22"/>
          <w:szCs w:val="22"/>
        </w:rPr>
      </w:pPr>
    </w:p>
    <w:p w14:paraId="3D34FC42" w14:textId="298DED48" w:rsidR="00ED7A3C" w:rsidRPr="00FA2EDD" w:rsidRDefault="00924299" w:rsidP="006747A9">
      <w:pPr>
        <w:jc w:val="both"/>
        <w:rPr>
          <w:rFonts w:ascii="Arial" w:hAnsi="Arial" w:cs="Arial"/>
          <w:sz w:val="22"/>
          <w:szCs w:val="22"/>
        </w:rPr>
      </w:pPr>
      <w:r w:rsidRPr="00FA2EDD">
        <w:rPr>
          <w:rFonts w:ascii="Arial" w:hAnsi="Arial" w:cs="Arial"/>
          <w:sz w:val="22"/>
          <w:szCs w:val="22"/>
        </w:rPr>
        <w:t>All the rules on crop production apply to protected cropping, including those concerning conversion period (</w:t>
      </w:r>
      <w:r w:rsidR="00DC50D1" w:rsidRPr="00FA2EDD">
        <w:rPr>
          <w:rFonts w:ascii="Arial" w:hAnsi="Arial" w:cs="Arial"/>
          <w:sz w:val="22"/>
          <w:szCs w:val="22"/>
        </w:rPr>
        <w:t>5.</w:t>
      </w:r>
      <w:r w:rsidR="005A4B1F">
        <w:rPr>
          <w:rFonts w:ascii="Arial" w:hAnsi="Arial" w:cs="Arial"/>
          <w:sz w:val="22"/>
          <w:szCs w:val="22"/>
        </w:rPr>
        <w:t>3</w:t>
      </w:r>
      <w:r w:rsidRPr="00FA2EDD">
        <w:rPr>
          <w:rFonts w:ascii="Arial" w:hAnsi="Arial" w:cs="Arial"/>
          <w:sz w:val="22"/>
          <w:szCs w:val="22"/>
        </w:rPr>
        <w:t>.2), diversity of crop production (</w:t>
      </w:r>
      <w:r w:rsidR="00DC50D1" w:rsidRPr="00FA2EDD">
        <w:rPr>
          <w:rFonts w:ascii="Arial" w:hAnsi="Arial" w:cs="Arial"/>
          <w:sz w:val="22"/>
          <w:szCs w:val="22"/>
        </w:rPr>
        <w:t>5.</w:t>
      </w:r>
      <w:r w:rsidR="005A4B1F">
        <w:rPr>
          <w:rFonts w:ascii="Arial" w:hAnsi="Arial" w:cs="Arial"/>
          <w:sz w:val="22"/>
          <w:szCs w:val="22"/>
        </w:rPr>
        <w:t>3</w:t>
      </w:r>
      <w:r w:rsidRPr="00FA2EDD">
        <w:rPr>
          <w:rFonts w:ascii="Arial" w:hAnsi="Arial" w:cs="Arial"/>
          <w:sz w:val="22"/>
          <w:szCs w:val="22"/>
        </w:rPr>
        <w:t>.3), and soil fertility and fertilization (</w:t>
      </w:r>
      <w:r w:rsidR="00DC50D1" w:rsidRPr="00FA2EDD">
        <w:rPr>
          <w:rFonts w:ascii="Arial" w:hAnsi="Arial" w:cs="Arial"/>
          <w:sz w:val="22"/>
          <w:szCs w:val="22"/>
        </w:rPr>
        <w:t>5.</w:t>
      </w:r>
      <w:r w:rsidR="005A4B1F">
        <w:rPr>
          <w:rFonts w:ascii="Arial" w:hAnsi="Arial" w:cs="Arial"/>
          <w:sz w:val="22"/>
          <w:szCs w:val="22"/>
        </w:rPr>
        <w:t>3</w:t>
      </w:r>
      <w:r w:rsidRPr="00FA2EDD">
        <w:rPr>
          <w:rFonts w:ascii="Arial" w:hAnsi="Arial" w:cs="Arial"/>
          <w:sz w:val="22"/>
          <w:szCs w:val="22"/>
        </w:rPr>
        <w:t>.4)</w:t>
      </w:r>
      <w:r w:rsidR="001D21D2" w:rsidRPr="00FA2EDD">
        <w:rPr>
          <w:rFonts w:ascii="Arial" w:hAnsi="Arial" w:cs="Arial"/>
          <w:sz w:val="22"/>
          <w:szCs w:val="22"/>
        </w:rPr>
        <w:t xml:space="preserve">. </w:t>
      </w:r>
      <w:r w:rsidR="00925231" w:rsidRPr="00FA2EDD">
        <w:rPr>
          <w:rFonts w:ascii="Arial" w:hAnsi="Arial" w:cs="Arial"/>
          <w:sz w:val="22"/>
          <w:szCs w:val="22"/>
        </w:rPr>
        <w:t>Natural light, air and water</w:t>
      </w:r>
      <w:r w:rsidR="00ED7A3C" w:rsidRPr="00FA2EDD">
        <w:rPr>
          <w:rFonts w:ascii="Arial" w:hAnsi="Arial" w:cs="Arial"/>
          <w:sz w:val="22"/>
          <w:szCs w:val="22"/>
        </w:rPr>
        <w:t xml:space="preserve"> </w:t>
      </w:r>
      <w:r w:rsidR="00DA0BB1" w:rsidRPr="00FA2EDD">
        <w:rPr>
          <w:rFonts w:ascii="Arial" w:hAnsi="Arial" w:cs="Arial"/>
          <w:sz w:val="22"/>
          <w:szCs w:val="22"/>
        </w:rPr>
        <w:t>are essential</w:t>
      </w:r>
      <w:r w:rsidR="00ED7A3C" w:rsidRPr="00FA2EDD">
        <w:rPr>
          <w:rFonts w:ascii="Arial" w:hAnsi="Arial" w:cs="Arial"/>
          <w:sz w:val="22"/>
          <w:szCs w:val="22"/>
        </w:rPr>
        <w:t xml:space="preserve"> </w:t>
      </w:r>
      <w:r w:rsidR="00925231" w:rsidRPr="00FA2EDD">
        <w:rPr>
          <w:rFonts w:ascii="Arial" w:hAnsi="Arial" w:cs="Arial"/>
          <w:sz w:val="22"/>
          <w:szCs w:val="22"/>
        </w:rPr>
        <w:t>component</w:t>
      </w:r>
      <w:r w:rsidR="00DA0BB1" w:rsidRPr="00FA2EDD">
        <w:rPr>
          <w:rFonts w:ascii="Arial" w:hAnsi="Arial" w:cs="Arial"/>
          <w:sz w:val="22"/>
          <w:szCs w:val="22"/>
        </w:rPr>
        <w:t>s</w:t>
      </w:r>
      <w:r w:rsidR="00925231" w:rsidRPr="00FA2EDD">
        <w:rPr>
          <w:rFonts w:ascii="Arial" w:hAnsi="Arial" w:cs="Arial"/>
          <w:sz w:val="22"/>
          <w:szCs w:val="22"/>
        </w:rPr>
        <w:t xml:space="preserve"> of</w:t>
      </w:r>
      <w:r w:rsidR="00ED7A3C" w:rsidRPr="00FA2EDD">
        <w:rPr>
          <w:rFonts w:ascii="Arial" w:hAnsi="Arial" w:cs="Arial"/>
          <w:sz w:val="22"/>
          <w:szCs w:val="22"/>
        </w:rPr>
        <w:t xml:space="preserve"> organic plant </w:t>
      </w:r>
      <w:r w:rsidR="00864A22" w:rsidRPr="00FA2EDD">
        <w:rPr>
          <w:rFonts w:ascii="Arial" w:hAnsi="Arial" w:cs="Arial"/>
          <w:sz w:val="22"/>
          <w:szCs w:val="22"/>
        </w:rPr>
        <w:t>production</w:t>
      </w:r>
      <w:r w:rsidR="00ED7A3C" w:rsidRPr="00FA2EDD">
        <w:rPr>
          <w:rFonts w:ascii="Arial" w:hAnsi="Arial" w:cs="Arial"/>
          <w:sz w:val="22"/>
          <w:szCs w:val="22"/>
        </w:rPr>
        <w:t>.</w:t>
      </w:r>
    </w:p>
    <w:p w14:paraId="3C501F4A" w14:textId="77777777" w:rsidR="00ED3322" w:rsidRPr="00FA2EDD" w:rsidRDefault="00ED3322" w:rsidP="00A7038A">
      <w:pPr>
        <w:jc w:val="both"/>
        <w:rPr>
          <w:rFonts w:ascii="Arial" w:hAnsi="Arial" w:cs="Arial"/>
          <w:sz w:val="22"/>
          <w:szCs w:val="22"/>
        </w:rPr>
      </w:pPr>
    </w:p>
    <w:p w14:paraId="78128E63" w14:textId="77777777" w:rsidR="00C6127A" w:rsidRPr="00FA2EDD" w:rsidRDefault="00C6127A" w:rsidP="00A7038A">
      <w:pPr>
        <w:jc w:val="both"/>
        <w:rPr>
          <w:rFonts w:ascii="Arial" w:hAnsi="Arial" w:cs="Arial"/>
          <w:sz w:val="22"/>
          <w:szCs w:val="22"/>
        </w:rPr>
      </w:pPr>
    </w:p>
    <w:p w14:paraId="116B42A4" w14:textId="77777777" w:rsidR="00F40CBC" w:rsidRPr="00FA2EDD" w:rsidRDefault="00F40CBC" w:rsidP="00E92E89">
      <w:pPr>
        <w:ind w:left="720" w:hanging="720"/>
        <w:jc w:val="both"/>
        <w:rPr>
          <w:rFonts w:ascii="Arial" w:hAnsi="Arial" w:cs="Arial"/>
          <w:sz w:val="22"/>
          <w:szCs w:val="22"/>
        </w:rPr>
      </w:pPr>
    </w:p>
    <w:p w14:paraId="09A78ABF" w14:textId="684715DE" w:rsidR="00864A22" w:rsidRPr="00FA2EDD" w:rsidRDefault="00DA0BB1" w:rsidP="00E92E89">
      <w:pPr>
        <w:ind w:left="720" w:hanging="720"/>
        <w:jc w:val="both"/>
        <w:rPr>
          <w:rFonts w:ascii="Arial" w:hAnsi="Arial" w:cs="Arial"/>
          <w:b/>
          <w:sz w:val="22"/>
          <w:szCs w:val="22"/>
        </w:rPr>
      </w:pPr>
      <w:r w:rsidRPr="00FA2EDD">
        <w:rPr>
          <w:rFonts w:ascii="Arial" w:hAnsi="Arial" w:cs="Arial"/>
          <w:b/>
          <w:sz w:val="22"/>
          <w:szCs w:val="22"/>
        </w:rPr>
        <w:t>Requirements:</w:t>
      </w:r>
    </w:p>
    <w:p w14:paraId="5CA95C4E" w14:textId="77777777" w:rsidR="00DA0BB1" w:rsidRPr="00FA2EDD" w:rsidRDefault="00DA0BB1" w:rsidP="00E92E89">
      <w:pPr>
        <w:ind w:left="720" w:hanging="720"/>
        <w:jc w:val="both"/>
        <w:rPr>
          <w:rFonts w:ascii="Arial" w:hAnsi="Arial" w:cs="Arial"/>
          <w:sz w:val="22"/>
          <w:szCs w:val="22"/>
        </w:rPr>
      </w:pPr>
    </w:p>
    <w:p w14:paraId="1DA7D105" w14:textId="5691729C" w:rsidR="009E4A36" w:rsidRPr="00FA2EDD" w:rsidRDefault="00DC50D1" w:rsidP="00666824">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3</w:t>
      </w:r>
      <w:r w:rsidR="00DA0BB1" w:rsidRPr="00FA2EDD">
        <w:rPr>
          <w:rFonts w:ascii="Arial" w:hAnsi="Arial" w:cs="Arial"/>
          <w:b/>
          <w:sz w:val="22"/>
          <w:szCs w:val="22"/>
        </w:rPr>
        <w:t>.7.1</w:t>
      </w:r>
      <w:r w:rsidR="00DA0BB1" w:rsidRPr="00FA2EDD">
        <w:rPr>
          <w:rFonts w:ascii="Arial" w:hAnsi="Arial" w:cs="Arial"/>
          <w:sz w:val="22"/>
          <w:szCs w:val="22"/>
        </w:rPr>
        <w:tab/>
      </w:r>
      <w:r w:rsidR="00666824" w:rsidRPr="00FA2EDD">
        <w:rPr>
          <w:rFonts w:ascii="Arial" w:hAnsi="Arial" w:cs="Arial"/>
          <w:sz w:val="22"/>
          <w:szCs w:val="22"/>
        </w:rPr>
        <w:t xml:space="preserve"> </w:t>
      </w:r>
      <w:r w:rsidR="00DA0BB1" w:rsidRPr="00FA2EDD">
        <w:rPr>
          <w:rFonts w:ascii="Arial" w:hAnsi="Arial" w:cs="Arial"/>
          <w:sz w:val="22"/>
          <w:szCs w:val="22"/>
        </w:rPr>
        <w:t xml:space="preserve">Artificial light is </w:t>
      </w:r>
      <w:r w:rsidR="001D21D2" w:rsidRPr="00FA2EDD">
        <w:rPr>
          <w:rFonts w:ascii="Arial" w:hAnsi="Arial" w:cs="Arial"/>
          <w:sz w:val="22"/>
          <w:szCs w:val="22"/>
        </w:rPr>
        <w:t xml:space="preserve">only </w:t>
      </w:r>
      <w:r w:rsidR="00DA0BB1" w:rsidRPr="00FA2EDD">
        <w:rPr>
          <w:rFonts w:ascii="Arial" w:hAnsi="Arial" w:cs="Arial"/>
          <w:sz w:val="22"/>
          <w:szCs w:val="22"/>
        </w:rPr>
        <w:t xml:space="preserve">allowed </w:t>
      </w:r>
      <w:r w:rsidR="001D21D2" w:rsidRPr="00FA2EDD">
        <w:rPr>
          <w:rFonts w:ascii="Arial" w:hAnsi="Arial" w:cs="Arial"/>
          <w:sz w:val="22"/>
          <w:szCs w:val="22"/>
        </w:rPr>
        <w:t xml:space="preserve">for plant propagation and </w:t>
      </w:r>
      <w:r w:rsidR="00DA0BB1" w:rsidRPr="00FA2EDD">
        <w:rPr>
          <w:rFonts w:ascii="Arial" w:hAnsi="Arial" w:cs="Arial"/>
          <w:sz w:val="22"/>
          <w:szCs w:val="22"/>
        </w:rPr>
        <w:t xml:space="preserve">as a complement to </w:t>
      </w:r>
      <w:r w:rsidR="00AF7804" w:rsidRPr="00FA2EDD">
        <w:rPr>
          <w:rFonts w:ascii="Arial" w:hAnsi="Arial" w:cs="Arial"/>
          <w:sz w:val="22"/>
          <w:szCs w:val="22"/>
        </w:rPr>
        <w:t>sun</w:t>
      </w:r>
      <w:r w:rsidR="00DA0BB1" w:rsidRPr="00FA2EDD">
        <w:rPr>
          <w:rFonts w:ascii="Arial" w:hAnsi="Arial" w:cs="Arial"/>
          <w:sz w:val="22"/>
          <w:szCs w:val="22"/>
        </w:rPr>
        <w:t>light to extend the day length to a maximum of 16 hours.</w:t>
      </w:r>
    </w:p>
    <w:p w14:paraId="3DD55B35" w14:textId="77777777" w:rsidR="002A580A" w:rsidRPr="00FA2EDD" w:rsidRDefault="002A580A" w:rsidP="00666824">
      <w:pPr>
        <w:jc w:val="both"/>
        <w:rPr>
          <w:rFonts w:ascii="Arial" w:hAnsi="Arial" w:cs="Arial"/>
          <w:sz w:val="22"/>
          <w:szCs w:val="22"/>
        </w:rPr>
      </w:pPr>
    </w:p>
    <w:p w14:paraId="3D18E75B" w14:textId="41756DEA" w:rsidR="002A580A" w:rsidRPr="00FA2EDD" w:rsidRDefault="00DC50D1" w:rsidP="00666824">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3</w:t>
      </w:r>
      <w:r w:rsidR="002A580A" w:rsidRPr="00FA2EDD">
        <w:rPr>
          <w:rFonts w:ascii="Arial" w:hAnsi="Arial" w:cs="Arial"/>
          <w:b/>
          <w:sz w:val="22"/>
          <w:szCs w:val="22"/>
        </w:rPr>
        <w:t>.7.2</w:t>
      </w:r>
      <w:r w:rsidR="002A580A" w:rsidRPr="00FA2EDD">
        <w:rPr>
          <w:rFonts w:ascii="Arial" w:hAnsi="Arial" w:cs="Arial"/>
          <w:sz w:val="22"/>
          <w:szCs w:val="22"/>
        </w:rPr>
        <w:tab/>
      </w:r>
      <w:r w:rsidR="00666824" w:rsidRPr="00FA2EDD">
        <w:rPr>
          <w:rFonts w:ascii="Arial" w:hAnsi="Arial" w:cs="Arial"/>
          <w:sz w:val="22"/>
          <w:szCs w:val="22"/>
        </w:rPr>
        <w:t xml:space="preserve"> </w:t>
      </w:r>
      <w:r w:rsidR="001D21D2" w:rsidRPr="00FA2EDD">
        <w:rPr>
          <w:rFonts w:ascii="Arial" w:hAnsi="Arial" w:cs="Arial"/>
          <w:sz w:val="22"/>
          <w:szCs w:val="22"/>
        </w:rPr>
        <w:t>O</w:t>
      </w:r>
      <w:r w:rsidR="00986D17" w:rsidRPr="00FA2EDD">
        <w:rPr>
          <w:rFonts w:ascii="Arial" w:hAnsi="Arial" w:cs="Arial"/>
          <w:sz w:val="22"/>
          <w:szCs w:val="22"/>
        </w:rPr>
        <w:t>p</w:t>
      </w:r>
      <w:r w:rsidR="005E760E" w:rsidRPr="00FA2EDD">
        <w:rPr>
          <w:rFonts w:ascii="Arial" w:hAnsi="Arial" w:cs="Arial"/>
          <w:sz w:val="22"/>
          <w:szCs w:val="22"/>
        </w:rPr>
        <w:t>erators shall monitor</w:t>
      </w:r>
      <w:r w:rsidR="00707333" w:rsidRPr="00FA2EDD">
        <w:rPr>
          <w:rFonts w:ascii="Arial" w:hAnsi="Arial" w:cs="Arial"/>
          <w:sz w:val="22"/>
          <w:szCs w:val="22"/>
        </w:rPr>
        <w:t>,</w:t>
      </w:r>
      <w:r w:rsidR="005E760E" w:rsidRPr="00FA2EDD">
        <w:rPr>
          <w:rFonts w:ascii="Arial" w:hAnsi="Arial" w:cs="Arial"/>
          <w:sz w:val="22"/>
          <w:szCs w:val="22"/>
        </w:rPr>
        <w:t xml:space="preserve"> record</w:t>
      </w:r>
      <w:r w:rsidR="00707333" w:rsidRPr="00FA2EDD">
        <w:rPr>
          <w:rFonts w:ascii="Arial" w:hAnsi="Arial" w:cs="Arial"/>
          <w:sz w:val="22"/>
          <w:szCs w:val="22"/>
        </w:rPr>
        <w:t xml:space="preserve"> and optimize</w:t>
      </w:r>
      <w:r w:rsidR="005E760E" w:rsidRPr="00FA2EDD">
        <w:rPr>
          <w:rFonts w:ascii="Arial" w:hAnsi="Arial" w:cs="Arial"/>
          <w:sz w:val="22"/>
          <w:szCs w:val="22"/>
        </w:rPr>
        <w:t xml:space="preserve"> </w:t>
      </w:r>
      <w:r w:rsidR="001D21D2" w:rsidRPr="00FA2EDD">
        <w:rPr>
          <w:rFonts w:ascii="Arial" w:hAnsi="Arial" w:cs="Arial"/>
          <w:sz w:val="22"/>
          <w:szCs w:val="22"/>
        </w:rPr>
        <w:t>any</w:t>
      </w:r>
      <w:r w:rsidR="005E760E" w:rsidRPr="00FA2EDD">
        <w:rPr>
          <w:rFonts w:ascii="Arial" w:hAnsi="Arial" w:cs="Arial"/>
          <w:sz w:val="22"/>
          <w:szCs w:val="22"/>
        </w:rPr>
        <w:t xml:space="preserve"> energy </w:t>
      </w:r>
      <w:r w:rsidR="001D21D2" w:rsidRPr="00FA2EDD">
        <w:rPr>
          <w:rFonts w:ascii="Arial" w:hAnsi="Arial" w:cs="Arial"/>
          <w:sz w:val="22"/>
          <w:szCs w:val="22"/>
        </w:rPr>
        <w:t xml:space="preserve">used for artificial light, </w:t>
      </w:r>
      <w:r w:rsidR="00257B65" w:rsidRPr="00FA2EDD">
        <w:rPr>
          <w:rFonts w:ascii="Arial" w:hAnsi="Arial" w:cs="Arial"/>
          <w:sz w:val="22"/>
          <w:szCs w:val="22"/>
        </w:rPr>
        <w:t>heating, cooling, ventilation</w:t>
      </w:r>
      <w:r w:rsidR="001D21D2" w:rsidRPr="00FA2EDD">
        <w:rPr>
          <w:rFonts w:ascii="Arial" w:hAnsi="Arial" w:cs="Arial"/>
          <w:sz w:val="22"/>
          <w:szCs w:val="22"/>
        </w:rPr>
        <w:t>,</w:t>
      </w:r>
      <w:r w:rsidR="00257B65" w:rsidRPr="00FA2EDD">
        <w:rPr>
          <w:rFonts w:ascii="Arial" w:hAnsi="Arial" w:cs="Arial"/>
          <w:sz w:val="22"/>
          <w:szCs w:val="22"/>
        </w:rPr>
        <w:t xml:space="preserve"> humidity</w:t>
      </w:r>
      <w:r w:rsidR="001D21D2" w:rsidRPr="00FA2EDD">
        <w:rPr>
          <w:rFonts w:ascii="Arial" w:hAnsi="Arial" w:cs="Arial"/>
          <w:sz w:val="22"/>
          <w:szCs w:val="22"/>
        </w:rPr>
        <w:t xml:space="preserve"> and other climate</w:t>
      </w:r>
      <w:r w:rsidR="00257B65" w:rsidRPr="00FA2EDD">
        <w:rPr>
          <w:rFonts w:ascii="Arial" w:hAnsi="Arial" w:cs="Arial"/>
          <w:sz w:val="22"/>
          <w:szCs w:val="22"/>
        </w:rPr>
        <w:t xml:space="preserve"> control.</w:t>
      </w:r>
      <w:r w:rsidR="00537D7B" w:rsidRPr="00FA2EDD">
        <w:rPr>
          <w:rFonts w:ascii="Arial" w:hAnsi="Arial" w:cs="Arial"/>
          <w:sz w:val="22"/>
          <w:szCs w:val="22"/>
        </w:rPr>
        <w:t xml:space="preserve"> </w:t>
      </w:r>
    </w:p>
    <w:p w14:paraId="6A96D5F2" w14:textId="77777777" w:rsidR="002B1005" w:rsidRPr="00FA2EDD" w:rsidRDefault="002B1005" w:rsidP="00E92E89">
      <w:pPr>
        <w:ind w:left="720" w:hanging="720"/>
        <w:jc w:val="both"/>
        <w:rPr>
          <w:rFonts w:ascii="Arial" w:hAnsi="Arial" w:cs="Arial"/>
          <w:sz w:val="22"/>
          <w:szCs w:val="22"/>
          <w:highlight w:val="yellow"/>
        </w:rPr>
      </w:pPr>
    </w:p>
    <w:p w14:paraId="1D1F18E3" w14:textId="7C63E3DF" w:rsidR="002B1005" w:rsidRPr="00FA2EDD" w:rsidRDefault="002B1005" w:rsidP="00CA6C25">
      <w:pPr>
        <w:ind w:left="720" w:hanging="720"/>
        <w:jc w:val="both"/>
        <w:rPr>
          <w:rFonts w:ascii="Arial" w:hAnsi="Arial" w:cs="Arial"/>
          <w:sz w:val="22"/>
          <w:szCs w:val="22"/>
        </w:rPr>
      </w:pPr>
    </w:p>
    <w:p w14:paraId="1744D19B" w14:textId="77777777" w:rsidR="00CA6C25" w:rsidRPr="00FA2EDD" w:rsidRDefault="00CA6C25" w:rsidP="00FA2EDD">
      <w:pPr>
        <w:jc w:val="both"/>
        <w:rPr>
          <w:rFonts w:ascii="Arial" w:hAnsi="Arial" w:cs="Arial"/>
          <w:sz w:val="22"/>
          <w:szCs w:val="22"/>
        </w:rPr>
      </w:pPr>
    </w:p>
    <w:p w14:paraId="323D30B9" w14:textId="77777777" w:rsidR="00F94796" w:rsidRPr="00FA2EDD" w:rsidRDefault="00F94796" w:rsidP="005704F0">
      <w:pPr>
        <w:jc w:val="both"/>
        <w:rPr>
          <w:rFonts w:ascii="Arial" w:hAnsi="Arial" w:cs="Arial"/>
          <w:sz w:val="22"/>
          <w:szCs w:val="22"/>
        </w:rPr>
      </w:pPr>
      <w:bookmarkStart w:id="90" w:name="_Toc138842568"/>
      <w:bookmarkStart w:id="91" w:name="_Toc138843842"/>
      <w:bookmarkStart w:id="92" w:name="_Toc220726291"/>
      <w:bookmarkStart w:id="93" w:name="_Toc206044558"/>
      <w:bookmarkStart w:id="94" w:name="_Toc206239848"/>
    </w:p>
    <w:p w14:paraId="1D0E59F6" w14:textId="019B31E8" w:rsidR="00E92E89" w:rsidRPr="00FA2EDD" w:rsidRDefault="00DC50D1" w:rsidP="000246FF">
      <w:pPr>
        <w:pStyle w:val="Heading3"/>
        <w:rPr>
          <w:sz w:val="22"/>
          <w:szCs w:val="22"/>
        </w:rPr>
      </w:pPr>
      <w:bookmarkStart w:id="95" w:name="_Toc341457926"/>
      <w:r w:rsidRPr="00FA2EDD">
        <w:rPr>
          <w:sz w:val="22"/>
          <w:szCs w:val="22"/>
        </w:rPr>
        <w:t>5.</w:t>
      </w:r>
      <w:r w:rsidR="00C663C3">
        <w:rPr>
          <w:sz w:val="22"/>
          <w:szCs w:val="22"/>
        </w:rPr>
        <w:t>4</w:t>
      </w:r>
      <w:r w:rsidR="00E92E89" w:rsidRPr="00FA2EDD">
        <w:rPr>
          <w:sz w:val="22"/>
          <w:szCs w:val="22"/>
        </w:rPr>
        <w:t xml:space="preserve"> . ANIMAL HUSBANDRY</w:t>
      </w:r>
      <w:bookmarkEnd w:id="90"/>
      <w:bookmarkEnd w:id="91"/>
      <w:bookmarkEnd w:id="92"/>
      <w:bookmarkEnd w:id="93"/>
      <w:bookmarkEnd w:id="94"/>
      <w:bookmarkEnd w:id="95"/>
    </w:p>
    <w:p w14:paraId="275EF771" w14:textId="77777777" w:rsidR="00E92E89" w:rsidRPr="00FA2EDD" w:rsidRDefault="00E92E89" w:rsidP="00E92E89">
      <w:pPr>
        <w:jc w:val="both"/>
        <w:rPr>
          <w:rFonts w:ascii="Arial" w:hAnsi="Arial" w:cs="Arial"/>
          <w:sz w:val="22"/>
          <w:szCs w:val="22"/>
        </w:rPr>
      </w:pPr>
    </w:p>
    <w:p w14:paraId="01478145" w14:textId="6A07AFF1" w:rsidR="00E92E89" w:rsidRPr="00FA2EDD" w:rsidRDefault="00DC50D1" w:rsidP="000246FF">
      <w:pPr>
        <w:pStyle w:val="Heading4"/>
        <w:rPr>
          <w:rFonts w:ascii="Arial" w:hAnsi="Arial" w:cs="Arial"/>
          <w:color w:val="auto"/>
          <w:sz w:val="22"/>
          <w:szCs w:val="22"/>
        </w:rPr>
      </w:pPr>
      <w:bookmarkStart w:id="96" w:name="_Toc138842569"/>
      <w:bookmarkStart w:id="97" w:name="_Toc138843843"/>
      <w:bookmarkStart w:id="98" w:name="_Toc220726292"/>
      <w:bookmarkStart w:id="99" w:name="_Toc206044559"/>
      <w:bookmarkStart w:id="100" w:name="_Toc206239849"/>
      <w:r w:rsidRPr="00FA2EDD">
        <w:rPr>
          <w:rFonts w:ascii="Arial" w:hAnsi="Arial" w:cs="Arial"/>
          <w:color w:val="auto"/>
          <w:sz w:val="22"/>
          <w:szCs w:val="22"/>
        </w:rPr>
        <w:t>5.</w:t>
      </w:r>
      <w:r w:rsidR="00C663C3">
        <w:rPr>
          <w:rFonts w:ascii="Arial" w:hAnsi="Arial" w:cs="Arial"/>
          <w:color w:val="auto"/>
          <w:sz w:val="22"/>
          <w:szCs w:val="22"/>
        </w:rPr>
        <w:t>4</w:t>
      </w:r>
      <w:r w:rsidR="00E92E89" w:rsidRPr="00FA2EDD">
        <w:rPr>
          <w:rFonts w:ascii="Arial" w:hAnsi="Arial" w:cs="Arial"/>
          <w:color w:val="auto"/>
          <w:sz w:val="22"/>
          <w:szCs w:val="22"/>
        </w:rPr>
        <w:t xml:space="preserve">.1 </w:t>
      </w:r>
      <w:r w:rsidR="00E92E89" w:rsidRPr="00FA2EDD">
        <w:rPr>
          <w:rFonts w:ascii="Arial" w:hAnsi="Arial" w:cs="Arial"/>
          <w:color w:val="auto"/>
          <w:sz w:val="22"/>
          <w:szCs w:val="22"/>
        </w:rPr>
        <w:tab/>
        <w:t>Animal Management</w:t>
      </w:r>
      <w:bookmarkEnd w:id="96"/>
      <w:bookmarkEnd w:id="97"/>
      <w:bookmarkEnd w:id="98"/>
      <w:bookmarkEnd w:id="99"/>
      <w:bookmarkEnd w:id="100"/>
    </w:p>
    <w:p w14:paraId="2F36F807" w14:textId="77777777" w:rsidR="00E92E89" w:rsidRPr="00FA2EDD" w:rsidRDefault="00E92E89" w:rsidP="00E92E89">
      <w:pPr>
        <w:jc w:val="both"/>
        <w:rPr>
          <w:rFonts w:ascii="Arial" w:hAnsi="Arial" w:cs="Arial"/>
          <w:sz w:val="22"/>
          <w:szCs w:val="22"/>
        </w:rPr>
      </w:pPr>
    </w:p>
    <w:p w14:paraId="6AD5F4B7"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D1A0376" w14:textId="77777777" w:rsidR="00E92E89" w:rsidRPr="00FA2EDD" w:rsidRDefault="00E92E89" w:rsidP="00E92E89">
      <w:pPr>
        <w:jc w:val="both"/>
        <w:rPr>
          <w:rFonts w:ascii="Arial" w:hAnsi="Arial" w:cs="Arial"/>
          <w:b/>
          <w:bCs/>
          <w:sz w:val="22"/>
          <w:szCs w:val="22"/>
        </w:rPr>
      </w:pPr>
    </w:p>
    <w:p w14:paraId="5A03822F" w14:textId="51B0618E" w:rsidR="00E92E89" w:rsidRPr="00FA2EDD" w:rsidRDefault="00E92E89" w:rsidP="00E92E89">
      <w:pPr>
        <w:jc w:val="both"/>
        <w:rPr>
          <w:rFonts w:ascii="Arial" w:hAnsi="Arial" w:cs="Arial"/>
          <w:sz w:val="22"/>
          <w:szCs w:val="22"/>
        </w:rPr>
      </w:pPr>
      <w:r w:rsidRPr="00FA2EDD">
        <w:rPr>
          <w:rFonts w:ascii="Arial" w:hAnsi="Arial" w:cs="Arial"/>
          <w:sz w:val="22"/>
          <w:szCs w:val="22"/>
        </w:rPr>
        <w:t xml:space="preserve">Organic livestock husbandry is based on the harmonious relationship between land, plants and livestock, respect for the physiological and behavioral needs of livestock </w:t>
      </w:r>
      <w:r w:rsidRPr="00FA2EDD">
        <w:rPr>
          <w:rFonts w:ascii="Arial" w:hAnsi="Arial" w:cs="Arial"/>
          <w:sz w:val="22"/>
          <w:szCs w:val="22"/>
        </w:rPr>
        <w:lastRenderedPageBreak/>
        <w:t>and the feeding of good-quality organically grown feedstuffs.</w:t>
      </w:r>
      <w:r w:rsidR="004E6530" w:rsidRPr="00FA2EDD">
        <w:rPr>
          <w:rFonts w:ascii="Arial" w:hAnsi="Arial" w:cs="Arial"/>
          <w:sz w:val="22"/>
          <w:szCs w:val="22"/>
        </w:rPr>
        <w:t xml:space="preserve"> Stocking rates for livestock should be appropriate for the region in question taking into consideration </w:t>
      </w:r>
      <w:r w:rsidR="001D21D2" w:rsidRPr="00FA2EDD">
        <w:rPr>
          <w:rFonts w:ascii="Arial" w:hAnsi="Arial" w:cs="Arial"/>
          <w:sz w:val="22"/>
          <w:szCs w:val="22"/>
        </w:rPr>
        <w:t xml:space="preserve">the body size/weight of the breeds maintained, </w:t>
      </w:r>
      <w:r w:rsidR="004E6530" w:rsidRPr="00FA2EDD">
        <w:rPr>
          <w:rFonts w:ascii="Arial" w:hAnsi="Arial" w:cs="Arial"/>
          <w:sz w:val="22"/>
          <w:szCs w:val="22"/>
        </w:rPr>
        <w:t>feed production capacity, stock health, nutrient balance, and environmental impact.</w:t>
      </w:r>
    </w:p>
    <w:p w14:paraId="7CBFF8C5" w14:textId="77777777" w:rsidR="00E270F5" w:rsidRPr="00FA2EDD" w:rsidRDefault="00E270F5" w:rsidP="00E92E89">
      <w:pPr>
        <w:jc w:val="both"/>
        <w:rPr>
          <w:rFonts w:ascii="Arial" w:hAnsi="Arial" w:cs="Arial"/>
          <w:sz w:val="22"/>
          <w:szCs w:val="22"/>
        </w:rPr>
      </w:pPr>
    </w:p>
    <w:p w14:paraId="123E9DE1" w14:textId="77777777" w:rsidR="00576B7B" w:rsidRPr="00FA2EDD" w:rsidRDefault="00576B7B" w:rsidP="00E92E89">
      <w:pPr>
        <w:jc w:val="both"/>
        <w:rPr>
          <w:rFonts w:ascii="Arial" w:hAnsi="Arial" w:cs="Arial"/>
          <w:sz w:val="22"/>
          <w:szCs w:val="22"/>
        </w:rPr>
      </w:pPr>
    </w:p>
    <w:p w14:paraId="77C0523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28200D16" w14:textId="77777777" w:rsidR="00E92E89" w:rsidRPr="00FA2EDD" w:rsidRDefault="00E92E89" w:rsidP="00666824">
      <w:pPr>
        <w:jc w:val="both"/>
        <w:rPr>
          <w:rFonts w:ascii="Arial" w:hAnsi="Arial" w:cs="Arial"/>
          <w:b/>
          <w:bCs/>
          <w:sz w:val="22"/>
          <w:szCs w:val="22"/>
        </w:rPr>
      </w:pPr>
    </w:p>
    <w:p w14:paraId="70A2C281" w14:textId="43D84A4B"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.1.1</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Landless animal husbandry systems are prohibited.</w:t>
      </w:r>
    </w:p>
    <w:p w14:paraId="2F0CD3F0" w14:textId="77777777" w:rsidR="00E92E89" w:rsidRPr="00FA2EDD" w:rsidRDefault="00E92E89" w:rsidP="00666824">
      <w:pPr>
        <w:jc w:val="both"/>
        <w:rPr>
          <w:rFonts w:ascii="Arial" w:hAnsi="Arial" w:cs="Arial"/>
          <w:sz w:val="22"/>
          <w:szCs w:val="22"/>
        </w:rPr>
      </w:pPr>
    </w:p>
    <w:p w14:paraId="1A2B6872" w14:textId="302FECD8"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.1.2</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The operator shall ensure that the environment, the facilities, stocking density and flock/herd size provides for the behavioral needs of the animals.</w:t>
      </w:r>
    </w:p>
    <w:p w14:paraId="0E52911E" w14:textId="77777777" w:rsidR="00E92E89" w:rsidRPr="00FA2EDD" w:rsidRDefault="00E92E89" w:rsidP="00666824">
      <w:pPr>
        <w:jc w:val="both"/>
        <w:rPr>
          <w:rFonts w:ascii="Arial" w:hAnsi="Arial" w:cs="Arial"/>
          <w:sz w:val="22"/>
          <w:szCs w:val="22"/>
        </w:rPr>
      </w:pPr>
    </w:p>
    <w:p w14:paraId="1095EC1D" w14:textId="7C956227"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.1.3</w:t>
      </w:r>
      <w:r w:rsidR="00E92E89" w:rsidRPr="00FA2EDD">
        <w:rPr>
          <w:rFonts w:ascii="Arial" w:hAnsi="Arial" w:cs="Arial"/>
          <w:sz w:val="22"/>
          <w:szCs w:val="22"/>
        </w:rPr>
        <w:t xml:space="preserve"> In particular, the operator shall ensure the following animal welfare conditions:</w:t>
      </w:r>
    </w:p>
    <w:p w14:paraId="628FE18F" w14:textId="77777777" w:rsidR="00E92E89" w:rsidRPr="00FA2EDD" w:rsidRDefault="00E92E89" w:rsidP="00E92E89">
      <w:pPr>
        <w:jc w:val="both"/>
        <w:rPr>
          <w:rFonts w:ascii="Arial" w:hAnsi="Arial" w:cs="Arial"/>
          <w:sz w:val="22"/>
          <w:szCs w:val="22"/>
        </w:rPr>
      </w:pPr>
    </w:p>
    <w:p w14:paraId="44CD20A9" w14:textId="37A90C44" w:rsidR="00E92E89" w:rsidRPr="00FA2EDD" w:rsidRDefault="00E92E89" w:rsidP="00F47E3D">
      <w:pPr>
        <w:ind w:left="851"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sufficient free movement and opportunity to express normal patterns of behavior, such as space to stand naturally, lie down easily,</w:t>
      </w:r>
      <w:r w:rsidR="004E6530" w:rsidRPr="00FA2EDD">
        <w:rPr>
          <w:rFonts w:ascii="Arial" w:hAnsi="Arial" w:cs="Arial"/>
          <w:sz w:val="22"/>
          <w:szCs w:val="22"/>
        </w:rPr>
        <w:t xml:space="preserve"> move</w:t>
      </w:r>
      <w:r w:rsidRPr="00FA2EDD">
        <w:rPr>
          <w:rFonts w:ascii="Arial" w:hAnsi="Arial" w:cs="Arial"/>
          <w:sz w:val="22"/>
          <w:szCs w:val="22"/>
        </w:rPr>
        <w:t xml:space="preserve"> around</w:t>
      </w:r>
      <w:r w:rsidR="004E6530" w:rsidRPr="00FA2EDD">
        <w:rPr>
          <w:rFonts w:ascii="Arial" w:hAnsi="Arial" w:cs="Arial"/>
          <w:sz w:val="22"/>
          <w:szCs w:val="22"/>
        </w:rPr>
        <w:t xml:space="preserve"> freely</w:t>
      </w:r>
      <w:r w:rsidRPr="00FA2EDD">
        <w:rPr>
          <w:rFonts w:ascii="Arial" w:hAnsi="Arial" w:cs="Arial"/>
          <w:sz w:val="22"/>
          <w:szCs w:val="22"/>
        </w:rPr>
        <w:t>, groom themselves</w:t>
      </w:r>
      <w:r w:rsidR="004E6530" w:rsidRPr="00FA2EDD">
        <w:rPr>
          <w:rFonts w:ascii="Arial" w:hAnsi="Arial" w:cs="Arial"/>
          <w:sz w:val="22"/>
          <w:szCs w:val="22"/>
        </w:rPr>
        <w:t>, sleep and nest comfortably, as well as</w:t>
      </w:r>
      <w:r w:rsidRPr="00FA2EDD">
        <w:rPr>
          <w:rFonts w:ascii="Arial" w:hAnsi="Arial" w:cs="Arial"/>
          <w:sz w:val="22"/>
          <w:szCs w:val="22"/>
        </w:rPr>
        <w:t xml:space="preserve"> assume all natural postures and movements such as stretching </w:t>
      </w:r>
      <w:r w:rsidR="004E6530" w:rsidRPr="00FA2EDD">
        <w:rPr>
          <w:rFonts w:ascii="Arial" w:hAnsi="Arial" w:cs="Arial"/>
          <w:sz w:val="22"/>
          <w:szCs w:val="22"/>
        </w:rPr>
        <w:t>etc.</w:t>
      </w:r>
      <w:r w:rsidRPr="00FA2EDD">
        <w:rPr>
          <w:rFonts w:ascii="Arial" w:hAnsi="Arial" w:cs="Arial"/>
          <w:sz w:val="22"/>
          <w:szCs w:val="22"/>
        </w:rPr>
        <w:t xml:space="preserve">; </w:t>
      </w:r>
    </w:p>
    <w:p w14:paraId="0C6ADAF3" w14:textId="13A4D696" w:rsidR="00E92E89" w:rsidRPr="00FA2EDD" w:rsidRDefault="00E92E89" w:rsidP="00F47E3D">
      <w:pPr>
        <w:ind w:left="851"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sufficient fresh air, water, feed</w:t>
      </w:r>
      <w:r w:rsidR="004E6530" w:rsidRPr="00FA2EDD">
        <w:rPr>
          <w:rFonts w:ascii="Arial" w:hAnsi="Arial" w:cs="Arial"/>
          <w:sz w:val="22"/>
          <w:szCs w:val="22"/>
        </w:rPr>
        <w:t>, thermal comfort</w:t>
      </w:r>
      <w:r w:rsidRPr="00FA2EDD">
        <w:rPr>
          <w:rFonts w:ascii="Arial" w:hAnsi="Arial" w:cs="Arial"/>
          <w:sz w:val="22"/>
          <w:szCs w:val="22"/>
        </w:rPr>
        <w:t xml:space="preserve"> and natural daylight</w:t>
      </w:r>
      <w:r w:rsidR="004E6530" w:rsidRPr="00FA2EDD">
        <w:rPr>
          <w:rFonts w:ascii="Arial" w:hAnsi="Arial" w:cs="Arial"/>
          <w:sz w:val="22"/>
          <w:szCs w:val="22"/>
        </w:rPr>
        <w:t>,</w:t>
      </w:r>
      <w:r w:rsidRPr="00FA2EDD">
        <w:rPr>
          <w:rFonts w:ascii="Arial" w:hAnsi="Arial" w:cs="Arial"/>
          <w:sz w:val="22"/>
          <w:szCs w:val="22"/>
        </w:rPr>
        <w:t xml:space="preserve"> to satisfy the needs of the animals;</w:t>
      </w:r>
    </w:p>
    <w:p w14:paraId="7A5E50CD" w14:textId="77777777" w:rsidR="00E92E89" w:rsidRPr="00FA2EDD" w:rsidRDefault="00E92E89" w:rsidP="00F47E3D">
      <w:pPr>
        <w:ind w:left="851" w:hanging="720"/>
        <w:jc w:val="both"/>
        <w:rPr>
          <w:rFonts w:ascii="Arial" w:hAnsi="Arial" w:cs="Arial"/>
          <w:sz w:val="22"/>
          <w:szCs w:val="22"/>
        </w:rPr>
      </w:pPr>
      <w:r w:rsidRPr="00FA2EDD">
        <w:rPr>
          <w:rFonts w:ascii="Arial" w:hAnsi="Arial" w:cs="Arial"/>
          <w:b/>
          <w:bCs/>
          <w:sz w:val="22"/>
          <w:szCs w:val="22"/>
        </w:rPr>
        <w:t xml:space="preserve">c. </w:t>
      </w:r>
      <w:r w:rsidRPr="00FA2EDD">
        <w:rPr>
          <w:rFonts w:ascii="Arial" w:hAnsi="Arial" w:cs="Arial"/>
          <w:b/>
          <w:bCs/>
          <w:sz w:val="22"/>
          <w:szCs w:val="22"/>
        </w:rPr>
        <w:tab/>
      </w:r>
      <w:r w:rsidRPr="00FA2EDD">
        <w:rPr>
          <w:rFonts w:ascii="Arial" w:hAnsi="Arial" w:cs="Arial"/>
          <w:sz w:val="22"/>
          <w:szCs w:val="22"/>
        </w:rPr>
        <w:t>access to resting areas, shelter and protection from sunlight, temperature, rain, mud and wind adequate to reduce animal stress;</w:t>
      </w:r>
    </w:p>
    <w:p w14:paraId="157B555C" w14:textId="736D3EF4" w:rsidR="004E6530" w:rsidRPr="00FA2EDD" w:rsidRDefault="004E6530" w:rsidP="00F47E3D">
      <w:pPr>
        <w:ind w:left="851" w:hanging="720"/>
        <w:jc w:val="both"/>
        <w:rPr>
          <w:rFonts w:ascii="Arial" w:hAnsi="Arial" w:cs="Arial"/>
          <w:b/>
          <w:bCs/>
          <w:sz w:val="22"/>
          <w:szCs w:val="22"/>
        </w:rPr>
      </w:pPr>
      <w:r w:rsidRPr="00FA2EDD">
        <w:rPr>
          <w:rFonts w:ascii="Arial" w:hAnsi="Arial" w:cs="Arial"/>
          <w:b/>
          <w:bCs/>
          <w:sz w:val="22"/>
          <w:szCs w:val="22"/>
        </w:rPr>
        <w:t>d.</w:t>
      </w:r>
      <w:r w:rsidRPr="00FA2EDD">
        <w:rPr>
          <w:rFonts w:ascii="Arial" w:hAnsi="Arial" w:cs="Arial"/>
          <w:b/>
          <w:bCs/>
          <w:sz w:val="22"/>
          <w:szCs w:val="22"/>
        </w:rPr>
        <w:tab/>
      </w:r>
      <w:r w:rsidRPr="00FA2EDD">
        <w:rPr>
          <w:rFonts w:ascii="Arial" w:hAnsi="Arial" w:cs="Arial"/>
          <w:bCs/>
          <w:sz w:val="22"/>
          <w:szCs w:val="22"/>
        </w:rPr>
        <w:t xml:space="preserve">provision of suitable materials and areas for exploratory and foraging </w:t>
      </w:r>
      <w:r w:rsidR="0032047A" w:rsidRPr="00FA2EDD">
        <w:rPr>
          <w:rFonts w:ascii="Arial" w:hAnsi="Arial" w:cs="Arial"/>
          <w:bCs/>
          <w:sz w:val="22"/>
          <w:szCs w:val="22"/>
        </w:rPr>
        <w:t>behaviors</w:t>
      </w:r>
      <w:r w:rsidRPr="00FA2EDD">
        <w:rPr>
          <w:rFonts w:ascii="Arial" w:hAnsi="Arial" w:cs="Arial"/>
          <w:bCs/>
          <w:sz w:val="22"/>
          <w:szCs w:val="22"/>
        </w:rPr>
        <w:t>;</w:t>
      </w:r>
      <w:r w:rsidRPr="00FA2EDD">
        <w:rPr>
          <w:rFonts w:ascii="Arial" w:hAnsi="Arial" w:cs="Arial"/>
          <w:b/>
          <w:bCs/>
          <w:sz w:val="22"/>
          <w:szCs w:val="22"/>
        </w:rPr>
        <w:t xml:space="preserve"> </w:t>
      </w:r>
    </w:p>
    <w:p w14:paraId="378672E1" w14:textId="4114FDBE" w:rsidR="004E6530" w:rsidRPr="00FA2EDD" w:rsidRDefault="004E6530" w:rsidP="00F47E3D">
      <w:pPr>
        <w:ind w:left="851" w:hanging="720"/>
        <w:jc w:val="both"/>
        <w:rPr>
          <w:rFonts w:ascii="Arial" w:hAnsi="Arial" w:cs="Arial"/>
          <w:bCs/>
          <w:sz w:val="22"/>
          <w:szCs w:val="22"/>
        </w:rPr>
      </w:pPr>
      <w:r w:rsidRPr="00FA2EDD">
        <w:rPr>
          <w:rFonts w:ascii="Arial" w:hAnsi="Arial" w:cs="Arial"/>
          <w:b/>
          <w:bCs/>
          <w:sz w:val="22"/>
          <w:szCs w:val="22"/>
        </w:rPr>
        <w:t>e.</w:t>
      </w:r>
      <w:r w:rsidRPr="00FA2EDD">
        <w:rPr>
          <w:rFonts w:ascii="Arial" w:hAnsi="Arial" w:cs="Arial"/>
          <w:b/>
          <w:bCs/>
          <w:sz w:val="22"/>
          <w:szCs w:val="22"/>
        </w:rPr>
        <w:tab/>
      </w:r>
      <w:r w:rsidRPr="00FA2EDD">
        <w:rPr>
          <w:rFonts w:ascii="Arial" w:hAnsi="Arial" w:cs="Arial"/>
          <w:bCs/>
          <w:sz w:val="22"/>
          <w:szCs w:val="22"/>
        </w:rPr>
        <w:t>in addition to these general welfare conditions for all animal categories, provisions for specific animal groups also have to be taken into account, e.g. for cattle: social grooming and grazing; for pigs: rooting, separate lying-, activity/dunging- and feeding-areas, free farrowing, group housing; for poultry: nesting, wing stretching/flapping, foraging, dust-bathing, perching and preening.</w:t>
      </w:r>
    </w:p>
    <w:p w14:paraId="26C612BC" w14:textId="1AD7B918" w:rsidR="008D74BC" w:rsidRPr="00FA2EDD" w:rsidRDefault="008D74BC" w:rsidP="00FA2EDD">
      <w:pPr>
        <w:jc w:val="both"/>
        <w:rPr>
          <w:rFonts w:ascii="Arial" w:hAnsi="Arial" w:cs="Arial"/>
          <w:sz w:val="22"/>
          <w:szCs w:val="22"/>
        </w:rPr>
      </w:pPr>
    </w:p>
    <w:p w14:paraId="2DC8FAF6" w14:textId="160D60D4" w:rsidR="00D32941" w:rsidRPr="00F95C9C" w:rsidRDefault="00E92E89" w:rsidP="00F95C9C">
      <w:pPr>
        <w:ind w:hanging="11"/>
        <w:jc w:val="both"/>
        <w:rPr>
          <w:rFonts w:ascii="Arial" w:hAnsi="Arial" w:cs="Arial"/>
          <w:i/>
          <w:sz w:val="22"/>
          <w:szCs w:val="22"/>
        </w:rPr>
      </w:pPr>
      <w:r w:rsidRPr="00FA2EDD">
        <w:rPr>
          <w:rFonts w:ascii="Arial" w:hAnsi="Arial" w:cs="Arial"/>
          <w:i/>
          <w:sz w:val="22"/>
          <w:szCs w:val="22"/>
        </w:rPr>
        <w:t xml:space="preserve">Note: animals whose management system requires </w:t>
      </w:r>
      <w:r w:rsidR="001D21D2" w:rsidRPr="00FA2EDD">
        <w:rPr>
          <w:rFonts w:ascii="Arial" w:hAnsi="Arial" w:cs="Arial"/>
          <w:i/>
          <w:sz w:val="22"/>
          <w:szCs w:val="22"/>
        </w:rPr>
        <w:t xml:space="preserve">outdoor </w:t>
      </w:r>
      <w:r w:rsidRPr="00FA2EDD">
        <w:rPr>
          <w:rFonts w:ascii="Arial" w:hAnsi="Arial" w:cs="Arial"/>
          <w:i/>
          <w:sz w:val="22"/>
          <w:szCs w:val="22"/>
        </w:rPr>
        <w:t>tethering to make use of grazing can still be managed in compliance with these requirements.</w:t>
      </w:r>
    </w:p>
    <w:p w14:paraId="43E9A03E" w14:textId="77777777" w:rsidR="00ED3322" w:rsidRPr="00FA2EDD" w:rsidRDefault="00ED3322" w:rsidP="00E92E89">
      <w:pPr>
        <w:ind w:left="1440" w:hanging="720"/>
        <w:jc w:val="both"/>
        <w:rPr>
          <w:rFonts w:ascii="Arial" w:hAnsi="Arial" w:cs="Arial"/>
          <w:sz w:val="22"/>
          <w:szCs w:val="22"/>
        </w:rPr>
      </w:pPr>
    </w:p>
    <w:p w14:paraId="62A4BC29" w14:textId="72CA7929"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.1.4</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Herd animals shall not be kept in isolation from other animals of the same species. This provision does not apply to small herds for mostly self-sufficient production. Operators may isolate male animals, sick animals and those about to give birth.</w:t>
      </w:r>
    </w:p>
    <w:p w14:paraId="64D355F9" w14:textId="77777777" w:rsidR="00E92E89" w:rsidRPr="00FA2EDD" w:rsidRDefault="00E92E89" w:rsidP="00666824">
      <w:pPr>
        <w:jc w:val="both"/>
        <w:rPr>
          <w:rFonts w:ascii="Arial" w:hAnsi="Arial" w:cs="Arial"/>
          <w:sz w:val="22"/>
          <w:szCs w:val="22"/>
        </w:rPr>
      </w:pPr>
    </w:p>
    <w:p w14:paraId="1A960C93" w14:textId="2841CBE7"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.1.5</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Construction materials and methods and production equipment that might significantly harm human or animal health shall not be used.</w:t>
      </w:r>
    </w:p>
    <w:p w14:paraId="096D1216" w14:textId="77777777" w:rsidR="00E92E89" w:rsidRPr="00FA2EDD" w:rsidRDefault="00E92E89" w:rsidP="00666824">
      <w:pPr>
        <w:jc w:val="both"/>
        <w:rPr>
          <w:rFonts w:ascii="Arial" w:hAnsi="Arial" w:cs="Arial"/>
          <w:sz w:val="22"/>
          <w:szCs w:val="22"/>
        </w:rPr>
      </w:pPr>
    </w:p>
    <w:p w14:paraId="385B8FB0" w14:textId="272CC998"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.1.6</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Operators shall manage pests and diseases in livestock housing and shall use the following methods according to these priorities:</w:t>
      </w:r>
    </w:p>
    <w:p w14:paraId="2BA42788"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preventative methods such as disruption, elimination of habitat and access to facilities;</w:t>
      </w:r>
    </w:p>
    <w:p w14:paraId="538D6904"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mechanical, physical and biological methods.</w:t>
      </w:r>
    </w:p>
    <w:p w14:paraId="7302ABC5"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 xml:space="preserve">substances (other than pesticides) used in traps. </w:t>
      </w:r>
    </w:p>
    <w:p w14:paraId="4884A54B" w14:textId="77777777" w:rsidR="00E92E89" w:rsidRPr="00FA2EDD" w:rsidRDefault="00E92E89" w:rsidP="00E92E89">
      <w:pPr>
        <w:ind w:firstLine="720"/>
        <w:jc w:val="both"/>
        <w:rPr>
          <w:rFonts w:ascii="Arial" w:hAnsi="Arial" w:cs="Arial"/>
          <w:sz w:val="22"/>
          <w:szCs w:val="22"/>
        </w:rPr>
      </w:pPr>
      <w:r w:rsidRPr="00FA2EDD">
        <w:rPr>
          <w:rFonts w:ascii="Arial" w:hAnsi="Arial" w:cs="Arial"/>
          <w:b/>
          <w:sz w:val="22"/>
          <w:szCs w:val="22"/>
        </w:rPr>
        <w:t>d</w:t>
      </w:r>
      <w:r w:rsidRPr="00FA2EDD">
        <w:rPr>
          <w:rFonts w:ascii="Arial" w:hAnsi="Arial" w:cs="Arial"/>
          <w:sz w:val="22"/>
          <w:szCs w:val="22"/>
        </w:rPr>
        <w:t>.</w:t>
      </w:r>
      <w:r w:rsidRPr="00FA2EDD">
        <w:rPr>
          <w:rFonts w:ascii="Arial" w:hAnsi="Arial" w:cs="Arial"/>
          <w:sz w:val="22"/>
          <w:szCs w:val="22"/>
        </w:rPr>
        <w:tab/>
        <w:t>substances listed in Appendix 5 of this standard;</w:t>
      </w:r>
    </w:p>
    <w:p w14:paraId="11DE61B7" w14:textId="146B370E" w:rsidR="00C24806" w:rsidRPr="00FA2EDD" w:rsidRDefault="00C24806" w:rsidP="00C24806">
      <w:pPr>
        <w:ind w:left="1440" w:hanging="720"/>
        <w:jc w:val="both"/>
        <w:rPr>
          <w:rFonts w:ascii="Arial" w:hAnsi="Arial" w:cs="Arial"/>
          <w:sz w:val="22"/>
          <w:szCs w:val="22"/>
        </w:rPr>
      </w:pPr>
      <w:r w:rsidRPr="00FA2EDD">
        <w:rPr>
          <w:rFonts w:ascii="Arial" w:hAnsi="Arial" w:cs="Arial"/>
          <w:b/>
          <w:sz w:val="22"/>
          <w:szCs w:val="22"/>
        </w:rPr>
        <w:t>e.</w:t>
      </w:r>
      <w:r w:rsidRPr="00FA2EDD">
        <w:rPr>
          <w:rFonts w:ascii="Arial" w:hAnsi="Arial" w:cs="Arial"/>
          <w:sz w:val="22"/>
          <w:szCs w:val="22"/>
        </w:rPr>
        <w:tab/>
        <w:t>other substances only when required by law for the control of notifiable diseases.</w:t>
      </w:r>
    </w:p>
    <w:p w14:paraId="5F8060A6" w14:textId="22E5A6B7" w:rsidR="00E92E89" w:rsidRPr="00FA2EDD" w:rsidRDefault="00E92E89" w:rsidP="004E5933">
      <w:pPr>
        <w:tabs>
          <w:tab w:val="left" w:pos="2592"/>
          <w:tab w:val="center" w:pos="4153"/>
        </w:tabs>
        <w:rPr>
          <w:rFonts w:ascii="Arial" w:hAnsi="Arial" w:cs="Arial"/>
          <w:i/>
          <w:iCs/>
          <w:sz w:val="22"/>
          <w:szCs w:val="22"/>
        </w:rPr>
      </w:pPr>
      <w:r w:rsidRPr="00FA2EDD">
        <w:rPr>
          <w:rFonts w:ascii="Arial" w:hAnsi="Arial" w:cs="Arial"/>
          <w:i/>
          <w:iCs/>
          <w:sz w:val="22"/>
          <w:szCs w:val="22"/>
        </w:rPr>
        <w:t xml:space="preserve"> </w:t>
      </w:r>
    </w:p>
    <w:p w14:paraId="741F8E56" w14:textId="77777777" w:rsidR="00E92E89" w:rsidRPr="00FA2EDD" w:rsidRDefault="00E92E89" w:rsidP="00E92E89">
      <w:pPr>
        <w:jc w:val="both"/>
        <w:rPr>
          <w:rFonts w:ascii="Arial" w:hAnsi="Arial" w:cs="Arial"/>
          <w:sz w:val="22"/>
          <w:szCs w:val="22"/>
        </w:rPr>
      </w:pPr>
    </w:p>
    <w:p w14:paraId="79A46044" w14:textId="090B2F6B" w:rsidR="00E92E89" w:rsidRPr="00FA2EDD" w:rsidRDefault="00DC50D1" w:rsidP="00E92E89">
      <w:pPr>
        <w:jc w:val="both"/>
        <w:rPr>
          <w:rFonts w:ascii="Arial" w:hAnsi="Arial" w:cs="Arial"/>
          <w:sz w:val="22"/>
          <w:szCs w:val="22"/>
        </w:rPr>
      </w:pPr>
      <w:r w:rsidRPr="00FA2EDD">
        <w:rPr>
          <w:rFonts w:ascii="Arial" w:hAnsi="Arial" w:cs="Arial"/>
          <w:b/>
          <w:bCs/>
          <w:sz w:val="22"/>
          <w:szCs w:val="22"/>
        </w:rPr>
        <w:lastRenderedPageBreak/>
        <w:t>5.</w:t>
      </w:r>
      <w:r w:rsidR="00C663C3">
        <w:rPr>
          <w:rFonts w:ascii="Arial" w:hAnsi="Arial" w:cs="Arial"/>
          <w:b/>
          <w:bCs/>
          <w:sz w:val="22"/>
          <w:szCs w:val="22"/>
        </w:rPr>
        <w:t>4</w:t>
      </w:r>
      <w:r w:rsidR="00E92E89" w:rsidRPr="00FA2EDD">
        <w:rPr>
          <w:rFonts w:ascii="Arial" w:hAnsi="Arial" w:cs="Arial"/>
          <w:b/>
          <w:bCs/>
          <w:sz w:val="22"/>
          <w:szCs w:val="22"/>
        </w:rPr>
        <w:t>.1.7</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When animals are housed, the operator shall ensure that:</w:t>
      </w:r>
    </w:p>
    <w:p w14:paraId="320E079E"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where animals require bedding, adequate natural materials are provided. Bedding materials that are normally consumed by the animals shall be organic.</w:t>
      </w:r>
    </w:p>
    <w:p w14:paraId="5F46F610" w14:textId="6B4868B6" w:rsidR="00E92E89" w:rsidRPr="00FA2EDD" w:rsidRDefault="0032047A" w:rsidP="00E92E89">
      <w:pPr>
        <w:ind w:left="1440" w:hanging="720"/>
        <w:jc w:val="both"/>
        <w:rPr>
          <w:rFonts w:ascii="Arial" w:hAnsi="Arial" w:cs="Arial"/>
          <w:sz w:val="22"/>
          <w:szCs w:val="22"/>
        </w:rPr>
      </w:pPr>
      <w:r w:rsidRPr="00FA2EDD">
        <w:rPr>
          <w:rFonts w:ascii="Arial" w:hAnsi="Arial" w:cs="Arial"/>
          <w:b/>
          <w:bCs/>
          <w:sz w:val="22"/>
          <w:szCs w:val="22"/>
        </w:rPr>
        <w:t>b</w:t>
      </w:r>
      <w:r w:rsidR="00E92E89" w:rsidRPr="00FA2EDD">
        <w:rPr>
          <w:rFonts w:ascii="Arial" w:hAnsi="Arial" w:cs="Arial"/>
          <w:b/>
          <w:bCs/>
          <w:sz w:val="22"/>
          <w:szCs w:val="22"/>
        </w:rPr>
        <w:t>.</w:t>
      </w:r>
      <w:r w:rsidR="00E92E89" w:rsidRPr="00FA2EDD">
        <w:rPr>
          <w:rFonts w:ascii="Arial" w:hAnsi="Arial" w:cs="Arial"/>
          <w:sz w:val="22"/>
          <w:szCs w:val="22"/>
        </w:rPr>
        <w:t xml:space="preserve"> </w:t>
      </w:r>
      <w:r w:rsidR="00E92E89" w:rsidRPr="00FA2EDD">
        <w:rPr>
          <w:rFonts w:ascii="Arial" w:hAnsi="Arial" w:cs="Arial"/>
          <w:sz w:val="22"/>
          <w:szCs w:val="22"/>
        </w:rPr>
        <w:tab/>
        <w:t>building construction provides for insulation, heating, cooling and ventilation of the building, ensuring that air circulation, dust levels, temperature, relative air humidity, and gas concentrations are within levels that are not harmful to the livestock.</w:t>
      </w:r>
    </w:p>
    <w:p w14:paraId="405AB075" w14:textId="53E6106B" w:rsidR="00E92E89" w:rsidRPr="00FA2EDD" w:rsidRDefault="0032047A" w:rsidP="00E92E89">
      <w:pPr>
        <w:ind w:firstLine="720"/>
        <w:jc w:val="both"/>
        <w:rPr>
          <w:rFonts w:ascii="Arial" w:hAnsi="Arial" w:cs="Arial"/>
          <w:sz w:val="22"/>
          <w:szCs w:val="22"/>
        </w:rPr>
      </w:pPr>
      <w:r w:rsidRPr="00FA2EDD">
        <w:rPr>
          <w:rFonts w:ascii="Arial" w:hAnsi="Arial" w:cs="Arial"/>
          <w:b/>
          <w:bCs/>
          <w:sz w:val="22"/>
          <w:szCs w:val="22"/>
        </w:rPr>
        <w:t>c</w:t>
      </w:r>
      <w:r w:rsidR="00E92E89" w:rsidRPr="00FA2EDD">
        <w:rPr>
          <w:rFonts w:ascii="Arial" w:hAnsi="Arial" w:cs="Arial"/>
          <w:b/>
          <w:bCs/>
          <w:sz w:val="22"/>
          <w:szCs w:val="22"/>
        </w:rPr>
        <w:t>.</w:t>
      </w:r>
      <w:r w:rsidR="00E92E89" w:rsidRPr="00FA2EDD">
        <w:rPr>
          <w:rFonts w:ascii="Arial" w:hAnsi="Arial" w:cs="Arial"/>
          <w:sz w:val="22"/>
          <w:szCs w:val="22"/>
        </w:rPr>
        <w:t xml:space="preserve"> </w:t>
      </w:r>
      <w:r w:rsidR="00E92E89" w:rsidRPr="00FA2EDD">
        <w:rPr>
          <w:rFonts w:ascii="Arial" w:hAnsi="Arial" w:cs="Arial"/>
          <w:sz w:val="22"/>
          <w:szCs w:val="22"/>
        </w:rPr>
        <w:tab/>
        <w:t>no animals shall be kept in closed cages.</w:t>
      </w:r>
    </w:p>
    <w:p w14:paraId="723060E0" w14:textId="3C10ADEA" w:rsidR="00E92E89" w:rsidRPr="00FA2EDD" w:rsidRDefault="0032047A" w:rsidP="00E92E89">
      <w:pPr>
        <w:ind w:firstLine="720"/>
        <w:jc w:val="both"/>
        <w:rPr>
          <w:rFonts w:ascii="Arial" w:hAnsi="Arial" w:cs="Arial"/>
          <w:sz w:val="22"/>
          <w:szCs w:val="22"/>
        </w:rPr>
      </w:pPr>
      <w:r w:rsidRPr="00FA2EDD">
        <w:rPr>
          <w:rFonts w:ascii="Arial" w:hAnsi="Arial" w:cs="Arial"/>
          <w:b/>
          <w:bCs/>
          <w:sz w:val="22"/>
          <w:szCs w:val="22"/>
        </w:rPr>
        <w:t>d</w:t>
      </w:r>
      <w:r w:rsidR="00E92E89" w:rsidRPr="00FA2EDD">
        <w:rPr>
          <w:rFonts w:ascii="Arial" w:hAnsi="Arial" w:cs="Arial"/>
          <w:b/>
          <w:bCs/>
          <w:sz w:val="22"/>
          <w:szCs w:val="22"/>
        </w:rPr>
        <w:t>.</w:t>
      </w:r>
      <w:r w:rsidR="00E92E89" w:rsidRPr="00FA2EDD">
        <w:rPr>
          <w:rFonts w:ascii="Arial" w:hAnsi="Arial" w:cs="Arial"/>
          <w:sz w:val="22"/>
          <w:szCs w:val="22"/>
        </w:rPr>
        <w:tab/>
        <w:t>animals are protected from predation by wild and feral animals.</w:t>
      </w:r>
    </w:p>
    <w:p w14:paraId="4501728D" w14:textId="66ECCA10" w:rsidR="00E92E89" w:rsidRPr="00FA2EDD" w:rsidRDefault="0032047A" w:rsidP="00E92E89">
      <w:pPr>
        <w:ind w:firstLine="720"/>
        <w:jc w:val="both"/>
        <w:rPr>
          <w:rFonts w:ascii="Arial" w:hAnsi="Arial" w:cs="Arial"/>
          <w:sz w:val="22"/>
          <w:szCs w:val="22"/>
        </w:rPr>
      </w:pPr>
      <w:r w:rsidRPr="00FA2EDD">
        <w:rPr>
          <w:rFonts w:ascii="Arial" w:hAnsi="Arial" w:cs="Arial"/>
          <w:b/>
          <w:sz w:val="22"/>
          <w:szCs w:val="22"/>
        </w:rPr>
        <w:t>e</w:t>
      </w:r>
      <w:r w:rsidR="00E92E89" w:rsidRPr="00FA2EDD">
        <w:rPr>
          <w:rFonts w:ascii="Arial" w:hAnsi="Arial" w:cs="Arial"/>
          <w:b/>
          <w:sz w:val="22"/>
          <w:szCs w:val="22"/>
        </w:rPr>
        <w:t>.</w:t>
      </w:r>
      <w:r w:rsidR="00E92E89" w:rsidRPr="00FA2EDD">
        <w:rPr>
          <w:rFonts w:ascii="Arial" w:hAnsi="Arial" w:cs="Arial"/>
          <w:sz w:val="22"/>
          <w:szCs w:val="22"/>
        </w:rPr>
        <w:tab/>
        <w:t>the above animal welfare requirements are fulfilled.</w:t>
      </w:r>
    </w:p>
    <w:p w14:paraId="3BAA0D30" w14:textId="4115C5C1" w:rsidR="0032047A" w:rsidRPr="00FA2EDD" w:rsidRDefault="0032047A" w:rsidP="0032047A">
      <w:pPr>
        <w:ind w:firstLine="720"/>
        <w:jc w:val="both"/>
        <w:rPr>
          <w:rFonts w:ascii="Arial" w:hAnsi="Arial" w:cs="Arial"/>
          <w:bCs/>
          <w:sz w:val="22"/>
          <w:szCs w:val="22"/>
        </w:rPr>
      </w:pPr>
      <w:r w:rsidRPr="00FA2EDD">
        <w:rPr>
          <w:rFonts w:ascii="Arial" w:hAnsi="Arial" w:cs="Arial"/>
          <w:b/>
          <w:bCs/>
          <w:sz w:val="22"/>
          <w:szCs w:val="22"/>
        </w:rPr>
        <w:t>f.</w:t>
      </w:r>
      <w:r w:rsidRPr="00FA2EDD">
        <w:rPr>
          <w:rFonts w:ascii="Arial" w:hAnsi="Arial" w:cs="Arial"/>
          <w:b/>
          <w:bCs/>
          <w:sz w:val="22"/>
          <w:szCs w:val="22"/>
        </w:rPr>
        <w:tab/>
      </w:r>
      <w:r w:rsidRPr="00FA2EDD">
        <w:rPr>
          <w:rFonts w:ascii="Arial" w:hAnsi="Arial" w:cs="Arial"/>
          <w:bCs/>
          <w:sz w:val="22"/>
          <w:szCs w:val="22"/>
        </w:rPr>
        <w:t>animals are regularly visited and monitored.</w:t>
      </w:r>
    </w:p>
    <w:p w14:paraId="05C8B97E" w14:textId="53B71158" w:rsidR="0032047A" w:rsidRPr="00FA2EDD" w:rsidRDefault="0032047A" w:rsidP="0032047A">
      <w:pPr>
        <w:ind w:left="1440" w:hanging="720"/>
        <w:jc w:val="both"/>
        <w:rPr>
          <w:rFonts w:ascii="Arial" w:hAnsi="Arial" w:cs="Arial"/>
          <w:b/>
          <w:bCs/>
          <w:sz w:val="22"/>
          <w:szCs w:val="22"/>
        </w:rPr>
      </w:pPr>
      <w:r w:rsidRPr="00FA2EDD">
        <w:rPr>
          <w:rFonts w:ascii="Arial" w:hAnsi="Arial" w:cs="Arial"/>
          <w:b/>
          <w:bCs/>
          <w:sz w:val="22"/>
          <w:szCs w:val="22"/>
        </w:rPr>
        <w:t>g.</w:t>
      </w:r>
      <w:r w:rsidRPr="00FA2EDD">
        <w:rPr>
          <w:rFonts w:ascii="Arial" w:hAnsi="Arial" w:cs="Arial"/>
          <w:b/>
          <w:bCs/>
          <w:sz w:val="22"/>
          <w:szCs w:val="22"/>
        </w:rPr>
        <w:tab/>
      </w:r>
      <w:r w:rsidRPr="00FA2EDD">
        <w:rPr>
          <w:rFonts w:ascii="Arial" w:hAnsi="Arial" w:cs="Arial"/>
          <w:bCs/>
          <w:sz w:val="22"/>
          <w:szCs w:val="22"/>
        </w:rPr>
        <w:t>when welfare and health problems occur, appropriate management adjustments are implemented (e.g. reducing stocking density).</w:t>
      </w:r>
    </w:p>
    <w:p w14:paraId="4FD05EA8" w14:textId="77777777" w:rsidR="00E92E89" w:rsidRPr="00FA2EDD" w:rsidRDefault="00E92E89" w:rsidP="00E92E89">
      <w:pPr>
        <w:jc w:val="both"/>
        <w:rPr>
          <w:rFonts w:ascii="Arial" w:hAnsi="Arial" w:cs="Arial"/>
          <w:sz w:val="22"/>
          <w:szCs w:val="22"/>
        </w:rPr>
      </w:pPr>
    </w:p>
    <w:p w14:paraId="71D67697" w14:textId="27EFB859" w:rsidR="000C46B3"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.1.8</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All animals shall have unrestricted and daily access to pasture or a soil-based open-air exercise area or run, with vegetation, whenever the physiological condition of the animal, the weather and the state of the ground permit. Such areas may be partially covered. Animals may temporarily be kept indoors because of inclement weather, health condition, reproduction, specific handling requirements or at night. Lactation shall not be considered a valid condition for keeping animals indoors.</w:t>
      </w:r>
    </w:p>
    <w:p w14:paraId="3DDF8453" w14:textId="77777777" w:rsidR="00E92E89" w:rsidRPr="00FA2EDD" w:rsidRDefault="00E92E89" w:rsidP="00666824">
      <w:pPr>
        <w:jc w:val="both"/>
        <w:rPr>
          <w:rFonts w:ascii="Arial" w:hAnsi="Arial" w:cs="Arial"/>
          <w:iCs/>
          <w:sz w:val="22"/>
          <w:szCs w:val="22"/>
        </w:rPr>
      </w:pPr>
    </w:p>
    <w:p w14:paraId="42E430CE" w14:textId="702BC6AD" w:rsidR="00E92E89"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.1.9</w:t>
      </w:r>
      <w:r w:rsidR="00E92E89" w:rsidRPr="00FA2EDD">
        <w:rPr>
          <w:rFonts w:ascii="Arial" w:hAnsi="Arial" w:cs="Arial"/>
          <w:sz w:val="22"/>
          <w:szCs w:val="22"/>
        </w:rPr>
        <w:t xml:space="preserve"> </w:t>
      </w:r>
      <w:r w:rsidR="00666824" w:rsidRPr="00FA2EDD">
        <w:rPr>
          <w:rFonts w:ascii="Arial" w:hAnsi="Arial" w:cs="Arial"/>
          <w:sz w:val="22"/>
          <w:szCs w:val="22"/>
        </w:rPr>
        <w:t xml:space="preserve"> </w:t>
      </w:r>
      <w:r w:rsidR="00E92E89" w:rsidRPr="00FA2EDD">
        <w:rPr>
          <w:rFonts w:ascii="Arial" w:hAnsi="Arial" w:cs="Arial"/>
          <w:sz w:val="22"/>
          <w:szCs w:val="22"/>
        </w:rPr>
        <w:t>The maximum hours of artificial light used to prolong natural day length shall not exceed a maximum that respects the natural behavior, geographical conditions and general health of the animals. For laying hens, a minimum daily rest period of 8 continuous hours without artificial light shall be respected.</w:t>
      </w:r>
    </w:p>
    <w:p w14:paraId="473121B5" w14:textId="77777777" w:rsidR="00E92E89" w:rsidRPr="00FA2EDD" w:rsidRDefault="00E92E89" w:rsidP="00E92E89">
      <w:pPr>
        <w:ind w:left="720" w:hanging="720"/>
        <w:jc w:val="both"/>
        <w:rPr>
          <w:rFonts w:ascii="Arial" w:hAnsi="Arial" w:cs="Arial"/>
          <w:sz w:val="22"/>
          <w:szCs w:val="22"/>
        </w:rPr>
      </w:pPr>
    </w:p>
    <w:p w14:paraId="40E16F29" w14:textId="77777777" w:rsidR="00E92E89" w:rsidRPr="00FA2EDD" w:rsidRDefault="00E92E89" w:rsidP="00E92E89">
      <w:pPr>
        <w:jc w:val="both"/>
        <w:rPr>
          <w:rFonts w:ascii="Arial" w:hAnsi="Arial" w:cs="Arial"/>
          <w:sz w:val="22"/>
          <w:szCs w:val="22"/>
        </w:rPr>
      </w:pPr>
    </w:p>
    <w:p w14:paraId="51A688A9" w14:textId="5D1B5166" w:rsidR="001D21D2" w:rsidRPr="00FA2EDD" w:rsidRDefault="00DC50D1" w:rsidP="001D21D2">
      <w:pPr>
        <w:pStyle w:val="Heading4"/>
        <w:rPr>
          <w:rFonts w:ascii="Arial" w:hAnsi="Arial" w:cs="Arial"/>
          <w:color w:val="auto"/>
          <w:sz w:val="22"/>
          <w:szCs w:val="22"/>
        </w:rPr>
      </w:pPr>
      <w:r w:rsidRPr="00FA2EDD">
        <w:rPr>
          <w:rFonts w:ascii="Arial" w:hAnsi="Arial" w:cs="Arial"/>
          <w:color w:val="auto"/>
          <w:sz w:val="22"/>
          <w:szCs w:val="22"/>
        </w:rPr>
        <w:t>5.</w:t>
      </w:r>
      <w:r w:rsidR="00C663C3">
        <w:rPr>
          <w:rFonts w:ascii="Arial" w:hAnsi="Arial" w:cs="Arial"/>
          <w:color w:val="auto"/>
          <w:sz w:val="22"/>
          <w:szCs w:val="22"/>
        </w:rPr>
        <w:t>4</w:t>
      </w:r>
      <w:r w:rsidR="001D21D2" w:rsidRPr="00FA2EDD">
        <w:rPr>
          <w:rFonts w:ascii="Arial" w:hAnsi="Arial" w:cs="Arial"/>
          <w:color w:val="auto"/>
          <w:sz w:val="22"/>
          <w:szCs w:val="22"/>
        </w:rPr>
        <w:t xml:space="preserve">.2 </w:t>
      </w:r>
      <w:r w:rsidR="001D21D2" w:rsidRPr="00FA2EDD">
        <w:rPr>
          <w:rFonts w:ascii="Arial" w:hAnsi="Arial" w:cs="Arial"/>
          <w:color w:val="auto"/>
          <w:sz w:val="22"/>
          <w:szCs w:val="22"/>
        </w:rPr>
        <w:tab/>
        <w:t>Animal Origin and Conversion Period</w:t>
      </w:r>
    </w:p>
    <w:p w14:paraId="7CD5ABDC" w14:textId="77777777" w:rsidR="001D21D2" w:rsidRPr="00FA2EDD" w:rsidRDefault="001D21D2" w:rsidP="001D21D2">
      <w:pPr>
        <w:jc w:val="both"/>
        <w:rPr>
          <w:rFonts w:ascii="Arial" w:hAnsi="Arial" w:cs="Arial"/>
          <w:sz w:val="22"/>
          <w:szCs w:val="22"/>
        </w:rPr>
      </w:pPr>
    </w:p>
    <w:p w14:paraId="2C2F096A" w14:textId="77777777" w:rsidR="001D21D2" w:rsidRPr="00FA2EDD" w:rsidRDefault="001D21D2" w:rsidP="001D21D2">
      <w:pPr>
        <w:jc w:val="both"/>
        <w:rPr>
          <w:rFonts w:ascii="Arial" w:hAnsi="Arial" w:cs="Arial"/>
          <w:b/>
          <w:bCs/>
          <w:sz w:val="22"/>
          <w:szCs w:val="22"/>
        </w:rPr>
      </w:pPr>
      <w:r w:rsidRPr="00FA2EDD">
        <w:rPr>
          <w:rFonts w:ascii="Arial" w:hAnsi="Arial" w:cs="Arial"/>
          <w:b/>
          <w:bCs/>
          <w:sz w:val="22"/>
          <w:szCs w:val="22"/>
        </w:rPr>
        <w:t>General Principle</w:t>
      </w:r>
    </w:p>
    <w:p w14:paraId="2388EFF7" w14:textId="77777777" w:rsidR="001D21D2" w:rsidRPr="00FA2EDD" w:rsidRDefault="001D21D2" w:rsidP="001D21D2">
      <w:pPr>
        <w:jc w:val="both"/>
        <w:rPr>
          <w:rFonts w:ascii="Arial" w:hAnsi="Arial" w:cs="Arial"/>
          <w:b/>
          <w:bCs/>
          <w:sz w:val="22"/>
          <w:szCs w:val="22"/>
        </w:rPr>
      </w:pPr>
    </w:p>
    <w:p w14:paraId="576AA302" w14:textId="77777777" w:rsidR="001D21D2" w:rsidRPr="00FA2EDD" w:rsidRDefault="001D21D2" w:rsidP="001D21D2">
      <w:pPr>
        <w:jc w:val="both"/>
        <w:rPr>
          <w:rFonts w:ascii="Arial" w:hAnsi="Arial" w:cs="Arial"/>
          <w:sz w:val="22"/>
          <w:szCs w:val="22"/>
        </w:rPr>
      </w:pPr>
      <w:r w:rsidRPr="00FA2EDD">
        <w:rPr>
          <w:rFonts w:ascii="Arial" w:hAnsi="Arial" w:cs="Arial"/>
          <w:sz w:val="22"/>
          <w:szCs w:val="22"/>
        </w:rPr>
        <w:t>Organic animals are born and raised on organic holdings. Animal husbandry systems that change from conventional to organic production require a conversion period.</w:t>
      </w:r>
    </w:p>
    <w:p w14:paraId="30FC5A1F" w14:textId="77777777" w:rsidR="001D21D2" w:rsidRPr="00FA2EDD" w:rsidRDefault="001D21D2" w:rsidP="001D21D2">
      <w:pPr>
        <w:jc w:val="both"/>
        <w:rPr>
          <w:rFonts w:ascii="Arial" w:hAnsi="Arial" w:cs="Arial"/>
          <w:b/>
          <w:bCs/>
          <w:sz w:val="22"/>
          <w:szCs w:val="22"/>
        </w:rPr>
      </w:pPr>
    </w:p>
    <w:p w14:paraId="5C1A1B4C" w14:textId="77777777" w:rsidR="001D21D2" w:rsidRPr="00FA2EDD" w:rsidRDefault="001D21D2" w:rsidP="001D21D2">
      <w:pPr>
        <w:jc w:val="both"/>
        <w:rPr>
          <w:rFonts w:ascii="Arial" w:hAnsi="Arial" w:cs="Arial"/>
          <w:b/>
          <w:bCs/>
          <w:sz w:val="22"/>
          <w:szCs w:val="22"/>
        </w:rPr>
      </w:pPr>
      <w:r w:rsidRPr="00FA2EDD">
        <w:rPr>
          <w:rFonts w:ascii="Arial" w:hAnsi="Arial" w:cs="Arial"/>
          <w:b/>
          <w:bCs/>
          <w:sz w:val="22"/>
          <w:szCs w:val="22"/>
        </w:rPr>
        <w:t>Requirements:</w:t>
      </w:r>
    </w:p>
    <w:p w14:paraId="709609C0" w14:textId="77777777" w:rsidR="001D21D2" w:rsidRPr="00FA2EDD" w:rsidRDefault="001D21D2" w:rsidP="001D21D2">
      <w:pPr>
        <w:jc w:val="both"/>
        <w:rPr>
          <w:rFonts w:ascii="Arial" w:hAnsi="Arial" w:cs="Arial"/>
          <w:b/>
          <w:bCs/>
          <w:sz w:val="22"/>
          <w:szCs w:val="22"/>
        </w:rPr>
      </w:pPr>
    </w:p>
    <w:p w14:paraId="4700EE1B" w14:textId="584B17FD" w:rsidR="001D21D2"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1D21D2" w:rsidRPr="00FA2EDD">
        <w:rPr>
          <w:rFonts w:ascii="Arial" w:hAnsi="Arial" w:cs="Arial"/>
          <w:b/>
          <w:bCs/>
          <w:sz w:val="22"/>
          <w:szCs w:val="22"/>
        </w:rPr>
        <w:t>.2.1</w:t>
      </w:r>
      <w:r w:rsidR="001D21D2" w:rsidRPr="00FA2EDD">
        <w:rPr>
          <w:rFonts w:ascii="Arial" w:hAnsi="Arial" w:cs="Arial"/>
          <w:sz w:val="22"/>
          <w:szCs w:val="22"/>
        </w:rPr>
        <w:t xml:space="preserve"> </w:t>
      </w:r>
      <w:r w:rsidR="00666824" w:rsidRPr="00FA2EDD">
        <w:rPr>
          <w:rFonts w:ascii="Arial" w:hAnsi="Arial" w:cs="Arial"/>
          <w:sz w:val="22"/>
          <w:szCs w:val="22"/>
        </w:rPr>
        <w:t xml:space="preserve"> </w:t>
      </w:r>
      <w:r w:rsidR="001D21D2" w:rsidRPr="00FA2EDD">
        <w:rPr>
          <w:rFonts w:ascii="Arial" w:hAnsi="Arial" w:cs="Arial"/>
          <w:sz w:val="22"/>
          <w:szCs w:val="22"/>
        </w:rPr>
        <w:t>All the requirements of this standard for land and animals must be met for the duration of the conversion period before the resulting product may be considered as organic. Land and animals may be converted simultaneously.</w:t>
      </w:r>
    </w:p>
    <w:p w14:paraId="09BB5642" w14:textId="77777777" w:rsidR="001D21D2" w:rsidRPr="00FA2EDD" w:rsidRDefault="001D21D2" w:rsidP="00666824">
      <w:pPr>
        <w:jc w:val="both"/>
        <w:rPr>
          <w:rFonts w:ascii="Arial" w:hAnsi="Arial" w:cs="Arial"/>
          <w:b/>
          <w:bCs/>
          <w:sz w:val="22"/>
          <w:szCs w:val="22"/>
        </w:rPr>
      </w:pPr>
    </w:p>
    <w:p w14:paraId="72E8CA49" w14:textId="727F31C8" w:rsidR="001D21D2" w:rsidRPr="00FA2EDD" w:rsidRDefault="00DC50D1" w:rsidP="00666824">
      <w:pPr>
        <w:jc w:val="both"/>
        <w:rPr>
          <w:rFonts w:ascii="Arial" w:hAnsi="Arial" w:cs="Arial"/>
          <w:bCs/>
          <w:sz w:val="22"/>
          <w:szCs w:val="22"/>
        </w:rPr>
      </w:pPr>
      <w:r w:rsidRPr="00FA2EDD">
        <w:rPr>
          <w:rFonts w:ascii="Arial" w:hAnsi="Arial" w:cs="Arial"/>
          <w:b/>
          <w:bCs/>
          <w:sz w:val="22"/>
          <w:szCs w:val="22"/>
        </w:rPr>
        <w:t>5.</w:t>
      </w:r>
      <w:r w:rsidR="00C663C3">
        <w:rPr>
          <w:rFonts w:ascii="Arial" w:hAnsi="Arial" w:cs="Arial"/>
          <w:b/>
          <w:bCs/>
          <w:sz w:val="22"/>
          <w:szCs w:val="22"/>
        </w:rPr>
        <w:t>4</w:t>
      </w:r>
      <w:r w:rsidR="001D21D2" w:rsidRPr="00FA2EDD">
        <w:rPr>
          <w:rFonts w:ascii="Arial" w:hAnsi="Arial" w:cs="Arial"/>
          <w:b/>
          <w:bCs/>
          <w:sz w:val="22"/>
          <w:szCs w:val="22"/>
        </w:rPr>
        <w:t>.2.2.</w:t>
      </w:r>
      <w:r w:rsidR="00666824" w:rsidRPr="00FA2EDD">
        <w:rPr>
          <w:rFonts w:ascii="Arial" w:hAnsi="Arial" w:cs="Arial"/>
          <w:b/>
          <w:bCs/>
          <w:sz w:val="22"/>
          <w:szCs w:val="22"/>
        </w:rPr>
        <w:t xml:space="preserve"> </w:t>
      </w:r>
      <w:r w:rsidR="001D21D2" w:rsidRPr="00FA2EDD">
        <w:rPr>
          <w:rFonts w:ascii="Arial" w:hAnsi="Arial" w:cs="Arial"/>
          <w:bCs/>
          <w:sz w:val="22"/>
          <w:szCs w:val="22"/>
        </w:rPr>
        <w:t xml:space="preserve">Offspring may be considered organic only if their mother has been organically managed throughout the pregnancy. </w:t>
      </w:r>
    </w:p>
    <w:p w14:paraId="67A54814" w14:textId="77777777" w:rsidR="001D21D2" w:rsidRPr="00FA2EDD" w:rsidRDefault="001D21D2" w:rsidP="00666824">
      <w:pPr>
        <w:jc w:val="both"/>
        <w:rPr>
          <w:rFonts w:ascii="Arial" w:hAnsi="Arial" w:cs="Arial"/>
          <w:bCs/>
          <w:sz w:val="22"/>
          <w:szCs w:val="22"/>
        </w:rPr>
      </w:pPr>
    </w:p>
    <w:p w14:paraId="4ACB2751" w14:textId="1287896C" w:rsidR="001D21D2" w:rsidRPr="00FA2EDD" w:rsidRDefault="001D21D2" w:rsidP="00F47E3D">
      <w:pPr>
        <w:jc w:val="both"/>
        <w:rPr>
          <w:rFonts w:ascii="Arial" w:hAnsi="Arial" w:cs="Arial"/>
          <w:bCs/>
          <w:sz w:val="22"/>
          <w:szCs w:val="22"/>
        </w:rPr>
      </w:pPr>
      <w:r w:rsidRPr="00FA2EDD">
        <w:rPr>
          <w:rFonts w:ascii="Arial" w:hAnsi="Arial" w:cs="Arial"/>
          <w:bCs/>
          <w:sz w:val="22"/>
          <w:szCs w:val="22"/>
        </w:rPr>
        <w:t xml:space="preserve">Milk may be considered organic only if the dairy animal has been organically managed throughout the pregnancy preceding </w:t>
      </w:r>
      <w:r w:rsidR="00224164" w:rsidRPr="00FA2EDD">
        <w:rPr>
          <w:rFonts w:ascii="Arial" w:hAnsi="Arial" w:cs="Arial"/>
          <w:bCs/>
          <w:sz w:val="22"/>
          <w:szCs w:val="22"/>
        </w:rPr>
        <w:t>lactation</w:t>
      </w:r>
      <w:r w:rsidRPr="00FA2EDD">
        <w:rPr>
          <w:rFonts w:ascii="Arial" w:hAnsi="Arial" w:cs="Arial"/>
          <w:bCs/>
          <w:sz w:val="22"/>
          <w:szCs w:val="22"/>
        </w:rPr>
        <w:t>.</w:t>
      </w:r>
    </w:p>
    <w:p w14:paraId="6EB03886" w14:textId="77777777" w:rsidR="001D21D2" w:rsidRPr="00FA2EDD" w:rsidRDefault="001D21D2" w:rsidP="00F47E3D">
      <w:pPr>
        <w:jc w:val="both"/>
        <w:rPr>
          <w:rFonts w:ascii="Arial" w:hAnsi="Arial" w:cs="Arial"/>
          <w:bCs/>
          <w:sz w:val="22"/>
          <w:szCs w:val="22"/>
        </w:rPr>
      </w:pPr>
    </w:p>
    <w:p w14:paraId="79754E4F" w14:textId="5B5464FC" w:rsidR="001D21D2" w:rsidRPr="00FA2EDD" w:rsidRDefault="001D21D2" w:rsidP="00F47E3D">
      <w:pPr>
        <w:jc w:val="both"/>
        <w:rPr>
          <w:rFonts w:ascii="Arial" w:hAnsi="Arial" w:cs="Arial"/>
          <w:bCs/>
          <w:sz w:val="22"/>
          <w:szCs w:val="22"/>
        </w:rPr>
      </w:pPr>
      <w:r w:rsidRPr="00FA2EDD">
        <w:rPr>
          <w:rFonts w:ascii="Arial" w:hAnsi="Arial" w:cs="Arial"/>
          <w:bCs/>
          <w:sz w:val="22"/>
          <w:szCs w:val="22"/>
        </w:rPr>
        <w:t xml:space="preserve">Eggs may be considered organic only if the poultry has been organically managed from 2 days old. </w:t>
      </w:r>
    </w:p>
    <w:p w14:paraId="244A209E" w14:textId="77777777" w:rsidR="001D21D2" w:rsidRPr="00FA2EDD" w:rsidRDefault="001D21D2" w:rsidP="001D21D2">
      <w:pPr>
        <w:ind w:left="720" w:hanging="720"/>
        <w:jc w:val="both"/>
        <w:rPr>
          <w:rFonts w:ascii="Arial" w:hAnsi="Arial" w:cs="Arial"/>
          <w:b/>
          <w:bCs/>
          <w:sz w:val="22"/>
          <w:szCs w:val="22"/>
        </w:rPr>
      </w:pPr>
    </w:p>
    <w:p w14:paraId="6E082439" w14:textId="32BC07AD" w:rsidR="00205A9E" w:rsidRPr="00FA2EDD" w:rsidRDefault="00DC50D1" w:rsidP="00666824">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1D21D2" w:rsidRPr="00FA2EDD">
        <w:rPr>
          <w:rFonts w:ascii="Arial" w:hAnsi="Arial" w:cs="Arial"/>
          <w:b/>
          <w:bCs/>
          <w:sz w:val="22"/>
          <w:szCs w:val="22"/>
        </w:rPr>
        <w:t>.2.3</w:t>
      </w:r>
      <w:r w:rsidR="001D21D2" w:rsidRPr="00FA2EDD">
        <w:rPr>
          <w:rFonts w:ascii="Arial" w:hAnsi="Arial" w:cs="Arial"/>
          <w:sz w:val="22"/>
          <w:szCs w:val="22"/>
        </w:rPr>
        <w:t xml:space="preserve"> </w:t>
      </w:r>
      <w:r w:rsidR="00666824" w:rsidRPr="00FA2EDD">
        <w:rPr>
          <w:rFonts w:ascii="Arial" w:hAnsi="Arial" w:cs="Arial"/>
          <w:sz w:val="22"/>
          <w:szCs w:val="22"/>
        </w:rPr>
        <w:t xml:space="preserve"> </w:t>
      </w:r>
      <w:r w:rsidR="001D21D2" w:rsidRPr="00FA2EDD">
        <w:rPr>
          <w:rFonts w:ascii="Arial" w:hAnsi="Arial" w:cs="Arial"/>
          <w:sz w:val="22"/>
          <w:szCs w:val="22"/>
        </w:rPr>
        <w:t>Animals for meat shall be raised organically from birth</w:t>
      </w:r>
      <w:r w:rsidR="008E2B40" w:rsidRPr="00FA2EDD">
        <w:rPr>
          <w:rFonts w:ascii="Arial" w:hAnsi="Arial" w:cs="Arial"/>
          <w:sz w:val="22"/>
          <w:szCs w:val="22"/>
        </w:rPr>
        <w:t>, except for poultry where 2</w:t>
      </w:r>
      <w:r w:rsidR="00205A9E" w:rsidRPr="00FA2EDD">
        <w:rPr>
          <w:rFonts w:ascii="Arial" w:hAnsi="Arial" w:cs="Arial"/>
          <w:sz w:val="22"/>
          <w:szCs w:val="22"/>
        </w:rPr>
        <w:t xml:space="preserve"> day old conventional poultry may be brought in when organic poultry is not available.</w:t>
      </w:r>
    </w:p>
    <w:p w14:paraId="4AD200E0" w14:textId="389A0801" w:rsidR="001D21D2" w:rsidRPr="00FA2EDD" w:rsidRDefault="001D21D2" w:rsidP="00666824">
      <w:pPr>
        <w:jc w:val="both"/>
        <w:rPr>
          <w:rFonts w:ascii="Arial" w:hAnsi="Arial" w:cs="Arial"/>
          <w:sz w:val="22"/>
          <w:szCs w:val="22"/>
        </w:rPr>
      </w:pPr>
    </w:p>
    <w:p w14:paraId="40240572" w14:textId="16DB5C3A" w:rsidR="001D21D2" w:rsidRPr="00FA2EDD" w:rsidRDefault="00DC50D1" w:rsidP="00666824">
      <w:pPr>
        <w:jc w:val="both"/>
        <w:rPr>
          <w:rFonts w:ascii="Arial" w:hAnsi="Arial" w:cs="Arial"/>
          <w:sz w:val="22"/>
          <w:szCs w:val="22"/>
        </w:rPr>
      </w:pPr>
      <w:r w:rsidRPr="00FA2EDD">
        <w:rPr>
          <w:rFonts w:ascii="Arial" w:hAnsi="Arial" w:cs="Arial"/>
          <w:b/>
          <w:sz w:val="22"/>
          <w:szCs w:val="22"/>
        </w:rPr>
        <w:t>5.</w:t>
      </w:r>
      <w:r w:rsidR="00C663C3">
        <w:rPr>
          <w:rFonts w:ascii="Arial" w:hAnsi="Arial" w:cs="Arial"/>
          <w:b/>
          <w:sz w:val="22"/>
          <w:szCs w:val="22"/>
        </w:rPr>
        <w:t>4</w:t>
      </w:r>
      <w:r w:rsidR="001D21D2" w:rsidRPr="00FA2EDD">
        <w:rPr>
          <w:rFonts w:ascii="Arial" w:hAnsi="Arial" w:cs="Arial"/>
          <w:b/>
          <w:sz w:val="22"/>
          <w:szCs w:val="22"/>
        </w:rPr>
        <w:t>.2.4</w:t>
      </w:r>
      <w:r w:rsidR="001D21D2" w:rsidRPr="00FA2EDD">
        <w:rPr>
          <w:rFonts w:ascii="Arial" w:hAnsi="Arial" w:cs="Arial"/>
          <w:sz w:val="22"/>
          <w:szCs w:val="22"/>
        </w:rPr>
        <w:tab/>
        <w:t>Breeding stock may be brought in from conventional farms to a yearly maximum of 10% of the adult animals of the same species on the farm. Non-organic f</w:t>
      </w:r>
      <w:r w:rsidR="001D21D2" w:rsidRPr="00FA2EDD">
        <w:rPr>
          <w:rFonts w:ascii="Arial" w:eastAsia="Times New Roman" w:hAnsi="Arial" w:cs="Arial"/>
          <w:bCs/>
          <w:sz w:val="22"/>
          <w:szCs w:val="22"/>
        </w:rPr>
        <w:t>emale breeding replacements must be nulliparous.</w:t>
      </w:r>
      <w:r w:rsidR="001D21D2" w:rsidRPr="00FA2EDD">
        <w:rPr>
          <w:rFonts w:ascii="Arial" w:hAnsi="Arial" w:cs="Arial"/>
          <w:sz w:val="22"/>
          <w:szCs w:val="22"/>
        </w:rPr>
        <w:t xml:space="preserve"> </w:t>
      </w:r>
    </w:p>
    <w:p w14:paraId="22103727" w14:textId="11121444" w:rsidR="001D21D2" w:rsidRPr="00FA2EDD" w:rsidRDefault="001D21D2" w:rsidP="0022673F">
      <w:pPr>
        <w:ind w:left="1134"/>
        <w:jc w:val="both"/>
        <w:rPr>
          <w:rFonts w:ascii="Arial" w:hAnsi="Arial" w:cs="Arial"/>
          <w:i/>
          <w:iCs/>
          <w:sz w:val="22"/>
          <w:szCs w:val="22"/>
        </w:rPr>
      </w:pPr>
      <w:r w:rsidRPr="00FA2EDD">
        <w:rPr>
          <w:rFonts w:ascii="Arial" w:hAnsi="Arial" w:cs="Arial"/>
          <w:i/>
          <w:iCs/>
          <w:sz w:val="22"/>
          <w:szCs w:val="22"/>
        </w:rPr>
        <w:t>Exceptions of more than 10% may</w:t>
      </w:r>
      <w:r w:rsidR="00076134">
        <w:rPr>
          <w:rFonts w:ascii="Arial" w:hAnsi="Arial" w:cs="Arial"/>
          <w:i/>
          <w:iCs/>
          <w:sz w:val="22"/>
          <w:szCs w:val="22"/>
        </w:rPr>
        <w:t xml:space="preserve"> be</w:t>
      </w:r>
      <w:r w:rsidRPr="00FA2EDD">
        <w:rPr>
          <w:rFonts w:ascii="Arial" w:hAnsi="Arial" w:cs="Arial"/>
          <w:i/>
          <w:iCs/>
          <w:sz w:val="22"/>
          <w:szCs w:val="22"/>
        </w:rPr>
        <w:t xml:space="preserve"> </w:t>
      </w:r>
      <w:r w:rsidR="0022673F" w:rsidRPr="00FA2EDD">
        <w:rPr>
          <w:rFonts w:ascii="Arial" w:hAnsi="Arial" w:cs="Arial"/>
          <w:i/>
          <w:iCs/>
          <w:sz w:val="22"/>
          <w:szCs w:val="22"/>
        </w:rPr>
        <w:t>made</w:t>
      </w:r>
      <w:r w:rsidRPr="00FA2EDD">
        <w:rPr>
          <w:rFonts w:ascii="Arial" w:hAnsi="Arial" w:cs="Arial"/>
          <w:i/>
          <w:iCs/>
          <w:sz w:val="22"/>
          <w:szCs w:val="22"/>
        </w:rPr>
        <w:t>, limited to the following circumstances:</w:t>
      </w:r>
    </w:p>
    <w:p w14:paraId="63209434" w14:textId="49A8B6A1" w:rsidR="001D21D2" w:rsidRPr="00FA2EDD" w:rsidRDefault="001D21D2" w:rsidP="0022673F">
      <w:pPr>
        <w:ind w:left="1134"/>
        <w:jc w:val="both"/>
        <w:rPr>
          <w:rFonts w:ascii="Arial" w:hAnsi="Arial" w:cs="Arial"/>
          <w:i/>
          <w:iCs/>
          <w:sz w:val="22"/>
          <w:szCs w:val="22"/>
        </w:rPr>
      </w:pPr>
      <w:r w:rsidRPr="00FA2EDD">
        <w:rPr>
          <w:rFonts w:ascii="Arial" w:hAnsi="Arial" w:cs="Arial"/>
          <w:i/>
          <w:iCs/>
          <w:sz w:val="22"/>
          <w:szCs w:val="22"/>
        </w:rPr>
        <w:t>a.</w:t>
      </w:r>
      <w:r w:rsidRPr="00FA2EDD">
        <w:rPr>
          <w:rFonts w:ascii="Arial" w:hAnsi="Arial" w:cs="Arial"/>
          <w:i/>
          <w:iCs/>
          <w:sz w:val="22"/>
          <w:szCs w:val="22"/>
        </w:rPr>
        <w:tab/>
        <w:t xml:space="preserve"> unforeseen severe natural or man-made events;</w:t>
      </w:r>
    </w:p>
    <w:p w14:paraId="73E28234" w14:textId="68731986" w:rsidR="001D21D2" w:rsidRPr="00FA2EDD" w:rsidRDefault="001D21D2" w:rsidP="0022673F">
      <w:pPr>
        <w:ind w:left="1134"/>
        <w:jc w:val="both"/>
        <w:rPr>
          <w:rFonts w:ascii="Arial" w:hAnsi="Arial" w:cs="Arial"/>
          <w:i/>
          <w:iCs/>
          <w:sz w:val="22"/>
          <w:szCs w:val="22"/>
        </w:rPr>
      </w:pPr>
      <w:r w:rsidRPr="00FA2EDD">
        <w:rPr>
          <w:rFonts w:ascii="Arial" w:hAnsi="Arial" w:cs="Arial"/>
          <w:i/>
          <w:iCs/>
          <w:sz w:val="22"/>
          <w:szCs w:val="22"/>
        </w:rPr>
        <w:t>b.</w:t>
      </w:r>
      <w:r w:rsidRPr="00FA2EDD">
        <w:rPr>
          <w:rFonts w:ascii="Arial" w:hAnsi="Arial" w:cs="Arial"/>
          <w:i/>
          <w:iCs/>
          <w:sz w:val="22"/>
          <w:szCs w:val="22"/>
        </w:rPr>
        <w:tab/>
        <w:t xml:space="preserve"> considerable enlargement of the farm;</w:t>
      </w:r>
    </w:p>
    <w:p w14:paraId="53A9F3A2" w14:textId="22A71E1F" w:rsidR="001D21D2" w:rsidRPr="00FA2EDD" w:rsidRDefault="001D21D2" w:rsidP="0022673F">
      <w:pPr>
        <w:ind w:left="1134"/>
        <w:jc w:val="both"/>
        <w:rPr>
          <w:rFonts w:ascii="Arial" w:hAnsi="Arial" w:cs="Arial"/>
          <w:i/>
          <w:iCs/>
          <w:sz w:val="22"/>
          <w:szCs w:val="22"/>
        </w:rPr>
      </w:pPr>
      <w:r w:rsidRPr="00FA2EDD">
        <w:rPr>
          <w:rFonts w:ascii="Arial" w:hAnsi="Arial" w:cs="Arial"/>
          <w:i/>
          <w:iCs/>
          <w:sz w:val="22"/>
          <w:szCs w:val="22"/>
        </w:rPr>
        <w:t>c.</w:t>
      </w:r>
      <w:r w:rsidRPr="00FA2EDD">
        <w:rPr>
          <w:rFonts w:ascii="Arial" w:hAnsi="Arial" w:cs="Arial"/>
          <w:i/>
          <w:iCs/>
          <w:sz w:val="22"/>
          <w:szCs w:val="22"/>
        </w:rPr>
        <w:tab/>
        <w:t xml:space="preserve"> establishment of a new type of animal production on the farm;</w:t>
      </w:r>
    </w:p>
    <w:p w14:paraId="39F479AD" w14:textId="003B4915" w:rsidR="001D21D2" w:rsidRPr="00FA2EDD" w:rsidRDefault="001D21D2" w:rsidP="0022673F">
      <w:pPr>
        <w:ind w:left="1134"/>
        <w:jc w:val="both"/>
        <w:rPr>
          <w:rFonts w:ascii="Arial" w:hAnsi="Arial" w:cs="Arial"/>
          <w:i/>
          <w:iCs/>
          <w:sz w:val="22"/>
          <w:szCs w:val="22"/>
        </w:rPr>
      </w:pPr>
      <w:r w:rsidRPr="00FA2EDD">
        <w:rPr>
          <w:rFonts w:ascii="Arial" w:hAnsi="Arial" w:cs="Arial"/>
          <w:i/>
          <w:iCs/>
          <w:sz w:val="22"/>
          <w:szCs w:val="22"/>
        </w:rPr>
        <w:t xml:space="preserve">d. </w:t>
      </w:r>
      <w:r w:rsidRPr="00FA2EDD">
        <w:rPr>
          <w:rFonts w:ascii="Arial" w:hAnsi="Arial" w:cs="Arial"/>
          <w:i/>
          <w:iCs/>
          <w:sz w:val="22"/>
          <w:szCs w:val="22"/>
        </w:rPr>
        <w:tab/>
        <w:t>holdings with less than 10 animals.</w:t>
      </w:r>
    </w:p>
    <w:p w14:paraId="22B9ABC2" w14:textId="77777777" w:rsidR="00B02A32" w:rsidRPr="00FA2EDD" w:rsidRDefault="00B02A32" w:rsidP="00023932">
      <w:pPr>
        <w:widowControl w:val="0"/>
        <w:autoSpaceDE w:val="0"/>
        <w:autoSpaceDN w:val="0"/>
        <w:adjustRightInd w:val="0"/>
        <w:spacing w:after="240"/>
        <w:rPr>
          <w:rFonts w:ascii="Arial" w:hAnsi="Arial" w:cs="Arial"/>
          <w:sz w:val="22"/>
          <w:szCs w:val="22"/>
        </w:rPr>
      </w:pPr>
    </w:p>
    <w:p w14:paraId="53A66534" w14:textId="2B4A757A" w:rsidR="00E92E89" w:rsidRPr="00FA2EDD" w:rsidRDefault="00DC50D1" w:rsidP="000246FF">
      <w:pPr>
        <w:pStyle w:val="Heading4"/>
        <w:rPr>
          <w:rFonts w:ascii="Arial" w:hAnsi="Arial" w:cs="Arial"/>
          <w:color w:val="auto"/>
          <w:sz w:val="22"/>
          <w:szCs w:val="22"/>
        </w:rPr>
      </w:pPr>
      <w:bookmarkStart w:id="101" w:name="_Toc138842572"/>
      <w:bookmarkStart w:id="102" w:name="_Toc138843846"/>
      <w:bookmarkStart w:id="103" w:name="_Toc220726295"/>
      <w:bookmarkStart w:id="104" w:name="_Toc206044562"/>
      <w:bookmarkStart w:id="105" w:name="_Toc206239852"/>
      <w:r w:rsidRPr="00FA2EDD">
        <w:rPr>
          <w:rFonts w:ascii="Arial" w:hAnsi="Arial" w:cs="Arial"/>
          <w:color w:val="auto"/>
          <w:sz w:val="22"/>
          <w:szCs w:val="22"/>
        </w:rPr>
        <w:t>5.</w:t>
      </w:r>
      <w:r w:rsidR="00C663C3">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3</w:t>
      </w:r>
      <w:r w:rsidR="00E92E89" w:rsidRPr="00FA2EDD">
        <w:rPr>
          <w:rFonts w:ascii="Arial" w:hAnsi="Arial" w:cs="Arial"/>
          <w:color w:val="auto"/>
          <w:sz w:val="22"/>
          <w:szCs w:val="22"/>
        </w:rPr>
        <w:t xml:space="preserve"> </w:t>
      </w:r>
      <w:r w:rsidR="00E92E89" w:rsidRPr="00FA2EDD">
        <w:rPr>
          <w:rFonts w:ascii="Arial" w:hAnsi="Arial" w:cs="Arial"/>
          <w:color w:val="auto"/>
          <w:sz w:val="22"/>
          <w:szCs w:val="22"/>
        </w:rPr>
        <w:tab/>
        <w:t>Breeds and Breeding</w:t>
      </w:r>
      <w:bookmarkEnd w:id="101"/>
      <w:bookmarkEnd w:id="102"/>
      <w:bookmarkEnd w:id="103"/>
      <w:bookmarkEnd w:id="104"/>
      <w:bookmarkEnd w:id="105"/>
    </w:p>
    <w:p w14:paraId="31855A87" w14:textId="77777777" w:rsidR="00E92E89" w:rsidRPr="00FA2EDD" w:rsidRDefault="00E92E89" w:rsidP="00E92E89">
      <w:pPr>
        <w:jc w:val="both"/>
        <w:rPr>
          <w:rFonts w:ascii="Arial" w:hAnsi="Arial" w:cs="Arial"/>
          <w:sz w:val="22"/>
          <w:szCs w:val="22"/>
        </w:rPr>
      </w:pPr>
    </w:p>
    <w:p w14:paraId="63EEB054"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56EF64B3" w14:textId="77777777" w:rsidR="00E92E89" w:rsidRPr="00FA2EDD" w:rsidRDefault="00E92E89" w:rsidP="00E92E89">
      <w:pPr>
        <w:jc w:val="both"/>
        <w:rPr>
          <w:rFonts w:ascii="Arial" w:hAnsi="Arial" w:cs="Arial"/>
          <w:b/>
          <w:bCs/>
          <w:sz w:val="22"/>
          <w:szCs w:val="22"/>
        </w:rPr>
      </w:pPr>
    </w:p>
    <w:p w14:paraId="38F70D3B"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Breeds are adapted to local conditions.</w:t>
      </w:r>
    </w:p>
    <w:p w14:paraId="2B364AA8" w14:textId="77777777" w:rsidR="00832276" w:rsidRPr="00FA2EDD" w:rsidRDefault="00832276" w:rsidP="00E92E89">
      <w:pPr>
        <w:jc w:val="both"/>
        <w:rPr>
          <w:rFonts w:ascii="Arial" w:hAnsi="Arial" w:cs="Arial"/>
          <w:sz w:val="22"/>
          <w:szCs w:val="22"/>
        </w:rPr>
      </w:pPr>
    </w:p>
    <w:p w14:paraId="7A6C6122"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2AD7618B" w14:textId="77777777" w:rsidR="00E92E89" w:rsidRPr="00FA2EDD" w:rsidRDefault="00E92E89" w:rsidP="00E92E89">
      <w:pPr>
        <w:jc w:val="both"/>
        <w:rPr>
          <w:rFonts w:ascii="Arial" w:hAnsi="Arial" w:cs="Arial"/>
          <w:b/>
          <w:bCs/>
          <w:sz w:val="22"/>
          <w:szCs w:val="22"/>
        </w:rPr>
      </w:pPr>
    </w:p>
    <w:p w14:paraId="23C5E5A5" w14:textId="52AA4B92" w:rsidR="00E92E89" w:rsidRPr="00FA2EDD" w:rsidRDefault="00DC50D1" w:rsidP="00DD5948">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3</w:t>
      </w:r>
      <w:r w:rsidR="00E92E89" w:rsidRPr="00FA2EDD">
        <w:rPr>
          <w:rFonts w:ascii="Arial" w:hAnsi="Arial" w:cs="Arial"/>
          <w:b/>
          <w:bCs/>
          <w:sz w:val="22"/>
          <w:szCs w:val="22"/>
        </w:rPr>
        <w:t>.1</w:t>
      </w:r>
      <w:r w:rsidR="00E92E89" w:rsidRPr="00FA2EDD">
        <w:rPr>
          <w:rFonts w:ascii="Arial" w:hAnsi="Arial" w:cs="Arial"/>
          <w:sz w:val="22"/>
          <w:szCs w:val="22"/>
        </w:rPr>
        <w:t xml:space="preserve"> </w:t>
      </w:r>
      <w:r w:rsidR="00DD5948" w:rsidRPr="00FA2EDD">
        <w:rPr>
          <w:rFonts w:ascii="Arial" w:hAnsi="Arial" w:cs="Arial"/>
          <w:sz w:val="22"/>
          <w:szCs w:val="22"/>
        </w:rPr>
        <w:t xml:space="preserve"> </w:t>
      </w:r>
      <w:r w:rsidR="00E92E89" w:rsidRPr="00FA2EDD">
        <w:rPr>
          <w:rFonts w:ascii="Arial" w:hAnsi="Arial" w:cs="Arial"/>
          <w:sz w:val="22"/>
          <w:szCs w:val="22"/>
        </w:rPr>
        <w:t>Breeding systems shall be based on breeds that can reproduce successfully under natural conditions without human involvement.</w:t>
      </w:r>
    </w:p>
    <w:p w14:paraId="7A079DBD" w14:textId="77777777" w:rsidR="00E92E89" w:rsidRPr="00FA2EDD" w:rsidRDefault="00E92E89" w:rsidP="00DD5948">
      <w:pPr>
        <w:jc w:val="both"/>
        <w:rPr>
          <w:rFonts w:ascii="Arial" w:hAnsi="Arial" w:cs="Arial"/>
          <w:b/>
          <w:bCs/>
          <w:sz w:val="22"/>
          <w:szCs w:val="22"/>
        </w:rPr>
      </w:pPr>
    </w:p>
    <w:p w14:paraId="113B61B6" w14:textId="33F7C45C" w:rsidR="00E92E89" w:rsidRPr="00FA2EDD" w:rsidRDefault="00DC50D1" w:rsidP="00DD5948">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3</w:t>
      </w:r>
      <w:r w:rsidR="00E92E89" w:rsidRPr="00FA2EDD">
        <w:rPr>
          <w:rFonts w:ascii="Arial" w:hAnsi="Arial" w:cs="Arial"/>
          <w:b/>
          <w:bCs/>
          <w:sz w:val="22"/>
          <w:szCs w:val="22"/>
        </w:rPr>
        <w:t>.2</w:t>
      </w:r>
      <w:r w:rsidR="00E92E89" w:rsidRPr="00FA2EDD">
        <w:rPr>
          <w:rFonts w:ascii="Arial" w:hAnsi="Arial" w:cs="Arial"/>
          <w:sz w:val="22"/>
          <w:szCs w:val="22"/>
        </w:rPr>
        <w:tab/>
      </w:r>
      <w:r w:rsidR="00DD5948" w:rsidRPr="00FA2EDD">
        <w:rPr>
          <w:rFonts w:ascii="Arial" w:hAnsi="Arial" w:cs="Arial"/>
          <w:sz w:val="22"/>
          <w:szCs w:val="22"/>
        </w:rPr>
        <w:t xml:space="preserve"> </w:t>
      </w:r>
      <w:r w:rsidR="00E92E89" w:rsidRPr="00FA2EDD">
        <w:rPr>
          <w:rFonts w:ascii="Arial" w:hAnsi="Arial" w:cs="Arial"/>
          <w:sz w:val="22"/>
          <w:szCs w:val="22"/>
        </w:rPr>
        <w:t>Artificial insemination is permitted.</w:t>
      </w:r>
    </w:p>
    <w:p w14:paraId="2E2034F2" w14:textId="77777777" w:rsidR="00E92E89" w:rsidRPr="00FA2EDD" w:rsidRDefault="00E92E89" w:rsidP="00DD5948">
      <w:pPr>
        <w:jc w:val="both"/>
        <w:rPr>
          <w:rFonts w:ascii="Arial" w:hAnsi="Arial" w:cs="Arial"/>
          <w:b/>
          <w:bCs/>
          <w:sz w:val="22"/>
          <w:szCs w:val="22"/>
        </w:rPr>
      </w:pPr>
    </w:p>
    <w:p w14:paraId="249BF9BD" w14:textId="5CCB7BAA" w:rsidR="00E92E89" w:rsidRPr="00FA2EDD" w:rsidRDefault="00DC50D1" w:rsidP="00DD5948">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3</w:t>
      </w:r>
      <w:r w:rsidR="00E92E89" w:rsidRPr="00FA2EDD">
        <w:rPr>
          <w:rFonts w:ascii="Arial" w:hAnsi="Arial" w:cs="Arial"/>
          <w:b/>
          <w:bCs/>
          <w:sz w:val="22"/>
          <w:szCs w:val="22"/>
        </w:rPr>
        <w:t>.3</w:t>
      </w:r>
      <w:r w:rsidR="00E92E89" w:rsidRPr="00FA2EDD">
        <w:rPr>
          <w:rFonts w:ascii="Arial" w:hAnsi="Arial" w:cs="Arial"/>
          <w:sz w:val="22"/>
          <w:szCs w:val="22"/>
        </w:rPr>
        <w:t xml:space="preserve"> </w:t>
      </w:r>
      <w:r w:rsidR="00DD5948" w:rsidRPr="00FA2EDD">
        <w:rPr>
          <w:rFonts w:ascii="Arial" w:hAnsi="Arial" w:cs="Arial"/>
          <w:sz w:val="22"/>
          <w:szCs w:val="22"/>
        </w:rPr>
        <w:t xml:space="preserve"> </w:t>
      </w:r>
      <w:r w:rsidR="00E92E89" w:rsidRPr="00FA2EDD">
        <w:rPr>
          <w:rFonts w:ascii="Arial" w:hAnsi="Arial" w:cs="Arial"/>
          <w:sz w:val="22"/>
          <w:szCs w:val="22"/>
        </w:rPr>
        <w:t>Embryo transfer techniques and cloning are prohibited.</w:t>
      </w:r>
    </w:p>
    <w:p w14:paraId="0EC888A0" w14:textId="77777777" w:rsidR="00E92E89" w:rsidRPr="00FA2EDD" w:rsidRDefault="00E92E89" w:rsidP="00DD5948">
      <w:pPr>
        <w:jc w:val="both"/>
        <w:rPr>
          <w:rFonts w:ascii="Arial" w:hAnsi="Arial" w:cs="Arial"/>
          <w:b/>
          <w:bCs/>
          <w:sz w:val="22"/>
          <w:szCs w:val="22"/>
        </w:rPr>
      </w:pPr>
    </w:p>
    <w:p w14:paraId="3E2E281C" w14:textId="07DF809D" w:rsidR="00E92E89" w:rsidRPr="00FA2EDD" w:rsidRDefault="00DC50D1" w:rsidP="00DD5948">
      <w:pPr>
        <w:jc w:val="both"/>
        <w:rPr>
          <w:rFonts w:ascii="Arial" w:hAnsi="Arial" w:cs="Arial"/>
          <w:sz w:val="22"/>
          <w:szCs w:val="22"/>
        </w:rPr>
      </w:pPr>
      <w:r w:rsidRPr="00FA2EDD">
        <w:rPr>
          <w:rFonts w:ascii="Arial" w:hAnsi="Arial" w:cs="Arial"/>
          <w:b/>
          <w:bCs/>
          <w:sz w:val="22"/>
          <w:szCs w:val="22"/>
        </w:rPr>
        <w:t>5.</w:t>
      </w:r>
      <w:r w:rsidR="00C663C3">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3</w:t>
      </w:r>
      <w:r w:rsidR="00E92E89" w:rsidRPr="00FA2EDD">
        <w:rPr>
          <w:rFonts w:ascii="Arial" w:hAnsi="Arial" w:cs="Arial"/>
          <w:b/>
          <w:bCs/>
          <w:sz w:val="22"/>
          <w:szCs w:val="22"/>
        </w:rPr>
        <w:t>.4</w:t>
      </w:r>
      <w:r w:rsidR="00E92E89" w:rsidRPr="00FA2EDD">
        <w:rPr>
          <w:rFonts w:ascii="Arial" w:hAnsi="Arial" w:cs="Arial"/>
          <w:sz w:val="22"/>
          <w:szCs w:val="22"/>
        </w:rPr>
        <w:t xml:space="preserve"> </w:t>
      </w:r>
      <w:r w:rsidR="00DD5948" w:rsidRPr="00FA2EDD">
        <w:rPr>
          <w:rFonts w:ascii="Arial" w:hAnsi="Arial" w:cs="Arial"/>
          <w:sz w:val="22"/>
          <w:szCs w:val="22"/>
        </w:rPr>
        <w:t xml:space="preserve"> </w:t>
      </w:r>
      <w:r w:rsidR="00E92E89" w:rsidRPr="00FA2EDD">
        <w:rPr>
          <w:rFonts w:ascii="Arial" w:hAnsi="Arial" w:cs="Arial"/>
          <w:sz w:val="22"/>
          <w:szCs w:val="22"/>
        </w:rPr>
        <w:t>Hormones are prohibited to induce ovulation and birth unless applied to individual animals for medical reasons and under veterinary supervision.</w:t>
      </w:r>
    </w:p>
    <w:p w14:paraId="44381206" w14:textId="77777777" w:rsidR="00C803A7" w:rsidRPr="00FA2EDD" w:rsidRDefault="00C803A7" w:rsidP="00E92E89">
      <w:pPr>
        <w:jc w:val="both"/>
        <w:rPr>
          <w:rFonts w:ascii="Arial" w:hAnsi="Arial" w:cs="Arial"/>
          <w:b/>
          <w:bCs/>
          <w:sz w:val="22"/>
          <w:szCs w:val="22"/>
        </w:rPr>
      </w:pPr>
    </w:p>
    <w:p w14:paraId="428359B1" w14:textId="07850967" w:rsidR="00E92E89" w:rsidRPr="00FA2EDD" w:rsidRDefault="00DC50D1" w:rsidP="000246FF">
      <w:pPr>
        <w:pStyle w:val="Heading4"/>
        <w:rPr>
          <w:rFonts w:ascii="Arial" w:hAnsi="Arial" w:cs="Arial"/>
          <w:color w:val="auto"/>
          <w:sz w:val="22"/>
          <w:szCs w:val="22"/>
        </w:rPr>
      </w:pPr>
      <w:bookmarkStart w:id="106" w:name="_Toc138842573"/>
      <w:bookmarkStart w:id="107" w:name="_Toc138843847"/>
      <w:bookmarkStart w:id="108" w:name="_Toc220726296"/>
      <w:bookmarkStart w:id="109" w:name="_Toc206044563"/>
      <w:bookmarkStart w:id="110" w:name="_Toc206239853"/>
      <w:r w:rsidRPr="00FA2EDD">
        <w:rPr>
          <w:rFonts w:ascii="Arial" w:hAnsi="Arial" w:cs="Arial"/>
          <w:color w:val="auto"/>
          <w:sz w:val="22"/>
          <w:szCs w:val="22"/>
        </w:rPr>
        <w:t>5.</w:t>
      </w:r>
      <w:r w:rsidR="00C663C3">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4</w:t>
      </w:r>
      <w:r w:rsidR="00E92E89" w:rsidRPr="00FA2EDD">
        <w:rPr>
          <w:rFonts w:ascii="Arial" w:hAnsi="Arial" w:cs="Arial"/>
          <w:color w:val="auto"/>
          <w:sz w:val="22"/>
          <w:szCs w:val="22"/>
        </w:rPr>
        <w:tab/>
        <w:t xml:space="preserve"> Mutilations</w:t>
      </w:r>
      <w:bookmarkEnd w:id="106"/>
      <w:bookmarkEnd w:id="107"/>
      <w:bookmarkEnd w:id="108"/>
      <w:bookmarkEnd w:id="109"/>
      <w:bookmarkEnd w:id="110"/>
    </w:p>
    <w:p w14:paraId="4414B391" w14:textId="77777777" w:rsidR="00E92E89" w:rsidRPr="00FA2EDD" w:rsidRDefault="00E92E89" w:rsidP="00E92E89">
      <w:pPr>
        <w:jc w:val="both"/>
        <w:rPr>
          <w:rFonts w:ascii="Arial" w:hAnsi="Arial" w:cs="Arial"/>
          <w:sz w:val="22"/>
          <w:szCs w:val="22"/>
        </w:rPr>
      </w:pPr>
    </w:p>
    <w:p w14:paraId="69399A77"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61E7AA6F" w14:textId="77777777" w:rsidR="00E92E89" w:rsidRPr="00FA2EDD" w:rsidRDefault="00E92E89" w:rsidP="00E92E89">
      <w:pPr>
        <w:jc w:val="both"/>
        <w:rPr>
          <w:rFonts w:ascii="Arial" w:hAnsi="Arial" w:cs="Arial"/>
          <w:b/>
          <w:bCs/>
          <w:sz w:val="22"/>
          <w:szCs w:val="22"/>
        </w:rPr>
      </w:pPr>
    </w:p>
    <w:p w14:paraId="0F82510C"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farming respects the animal’s distinctive characteristics.</w:t>
      </w:r>
    </w:p>
    <w:p w14:paraId="6BA29A4C" w14:textId="77777777" w:rsidR="00E92E89" w:rsidRPr="00FA2EDD" w:rsidRDefault="00E92E89" w:rsidP="00E92E89">
      <w:pPr>
        <w:jc w:val="both"/>
        <w:rPr>
          <w:rFonts w:ascii="Arial" w:hAnsi="Arial" w:cs="Arial"/>
          <w:sz w:val="22"/>
          <w:szCs w:val="22"/>
        </w:rPr>
      </w:pPr>
    </w:p>
    <w:p w14:paraId="58063584"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013FF5FA" w14:textId="77777777" w:rsidR="00E92E89" w:rsidRPr="00FA2EDD" w:rsidRDefault="00E92E89" w:rsidP="00E92E89">
      <w:pPr>
        <w:jc w:val="both"/>
        <w:rPr>
          <w:rFonts w:ascii="Arial" w:hAnsi="Arial" w:cs="Arial"/>
          <w:b/>
          <w:bCs/>
          <w:sz w:val="22"/>
          <w:szCs w:val="22"/>
        </w:rPr>
      </w:pPr>
    </w:p>
    <w:p w14:paraId="432CBE14" w14:textId="0C140269" w:rsidR="00E92E89" w:rsidRPr="00C663C3" w:rsidRDefault="00C663C3" w:rsidP="00C663C3">
      <w:pPr>
        <w:jc w:val="both"/>
        <w:rPr>
          <w:rFonts w:ascii="Arial" w:hAnsi="Arial" w:cs="Arial"/>
          <w:iCs/>
          <w:sz w:val="22"/>
          <w:szCs w:val="22"/>
        </w:rPr>
      </w:pPr>
      <w:r w:rsidRPr="00C663C3">
        <w:rPr>
          <w:rFonts w:ascii="Arial" w:hAnsi="Arial" w:cs="Arial"/>
          <w:b/>
          <w:sz w:val="22"/>
          <w:szCs w:val="22"/>
        </w:rPr>
        <w:t>5.4.4.1</w:t>
      </w:r>
      <w:r>
        <w:rPr>
          <w:rFonts w:ascii="Arial" w:hAnsi="Arial" w:cs="Arial"/>
          <w:sz w:val="22"/>
          <w:szCs w:val="22"/>
        </w:rPr>
        <w:t xml:space="preserve">  </w:t>
      </w:r>
      <w:r w:rsidR="00E92E89" w:rsidRPr="00C663C3">
        <w:rPr>
          <w:rFonts w:ascii="Arial" w:hAnsi="Arial" w:cs="Arial"/>
          <w:sz w:val="22"/>
          <w:szCs w:val="22"/>
        </w:rPr>
        <w:t>Mutilations are prohibited</w:t>
      </w:r>
      <w:r w:rsidR="002C507A" w:rsidRPr="00C663C3">
        <w:rPr>
          <w:rFonts w:ascii="Arial" w:hAnsi="Arial" w:cs="Arial"/>
          <w:sz w:val="22"/>
          <w:szCs w:val="22"/>
        </w:rPr>
        <w:t xml:space="preserve">, with the following exceptions and only </w:t>
      </w:r>
      <w:r w:rsidR="00E92E89" w:rsidRPr="00C663C3">
        <w:rPr>
          <w:rFonts w:ascii="Arial" w:hAnsi="Arial" w:cs="Arial"/>
          <w:iCs/>
          <w:sz w:val="22"/>
          <w:szCs w:val="22"/>
        </w:rPr>
        <w:t>if animal suffering is minimized and anesthetics are used where appropriate:</w:t>
      </w:r>
    </w:p>
    <w:p w14:paraId="2684D525" w14:textId="77777777" w:rsidR="00E92E89" w:rsidRPr="00FA2EDD" w:rsidRDefault="00E92E89" w:rsidP="002C507A">
      <w:pPr>
        <w:jc w:val="both"/>
        <w:rPr>
          <w:rFonts w:ascii="Arial" w:hAnsi="Arial" w:cs="Arial"/>
          <w:i/>
          <w:iCs/>
          <w:sz w:val="22"/>
          <w:szCs w:val="22"/>
        </w:rPr>
      </w:pPr>
      <w:r w:rsidRPr="00FA2EDD">
        <w:rPr>
          <w:rFonts w:ascii="Arial" w:hAnsi="Arial" w:cs="Arial"/>
          <w:i/>
          <w:iCs/>
          <w:sz w:val="22"/>
          <w:szCs w:val="22"/>
        </w:rPr>
        <w:t xml:space="preserve">a. </w:t>
      </w:r>
      <w:r w:rsidRPr="00FA2EDD">
        <w:rPr>
          <w:rFonts w:ascii="Arial" w:hAnsi="Arial" w:cs="Arial"/>
          <w:i/>
          <w:iCs/>
          <w:sz w:val="22"/>
          <w:szCs w:val="22"/>
        </w:rPr>
        <w:tab/>
        <w:t>castrations;</w:t>
      </w:r>
    </w:p>
    <w:p w14:paraId="50F1A8AF" w14:textId="77777777" w:rsidR="00E92E89" w:rsidRPr="00FA2EDD" w:rsidRDefault="00E92E89" w:rsidP="002C507A">
      <w:pPr>
        <w:jc w:val="both"/>
        <w:rPr>
          <w:rFonts w:ascii="Arial" w:hAnsi="Arial" w:cs="Arial"/>
          <w:i/>
          <w:iCs/>
          <w:sz w:val="22"/>
          <w:szCs w:val="22"/>
        </w:rPr>
      </w:pPr>
      <w:r w:rsidRPr="00FA2EDD">
        <w:rPr>
          <w:rFonts w:ascii="Arial" w:hAnsi="Arial" w:cs="Arial"/>
          <w:i/>
          <w:iCs/>
          <w:sz w:val="22"/>
          <w:szCs w:val="22"/>
        </w:rPr>
        <w:t xml:space="preserve">b. </w:t>
      </w:r>
      <w:r w:rsidRPr="00FA2EDD">
        <w:rPr>
          <w:rFonts w:ascii="Arial" w:hAnsi="Arial" w:cs="Arial"/>
          <w:i/>
          <w:iCs/>
          <w:sz w:val="22"/>
          <w:szCs w:val="22"/>
        </w:rPr>
        <w:tab/>
        <w:t>tail docking of lambs;</w:t>
      </w:r>
    </w:p>
    <w:p w14:paraId="61E11CE9" w14:textId="77777777" w:rsidR="00E92E89" w:rsidRPr="00FA2EDD" w:rsidRDefault="00E92E89" w:rsidP="002C507A">
      <w:pPr>
        <w:jc w:val="both"/>
        <w:rPr>
          <w:rFonts w:ascii="Arial" w:hAnsi="Arial" w:cs="Arial"/>
          <w:i/>
          <w:iCs/>
          <w:sz w:val="22"/>
          <w:szCs w:val="22"/>
        </w:rPr>
      </w:pPr>
      <w:r w:rsidRPr="00FA2EDD">
        <w:rPr>
          <w:rFonts w:ascii="Arial" w:hAnsi="Arial" w:cs="Arial"/>
          <w:i/>
          <w:iCs/>
          <w:sz w:val="22"/>
          <w:szCs w:val="22"/>
        </w:rPr>
        <w:t xml:space="preserve">c. </w:t>
      </w:r>
      <w:r w:rsidRPr="00FA2EDD">
        <w:rPr>
          <w:rFonts w:ascii="Arial" w:hAnsi="Arial" w:cs="Arial"/>
          <w:i/>
          <w:iCs/>
          <w:sz w:val="22"/>
          <w:szCs w:val="22"/>
        </w:rPr>
        <w:tab/>
        <w:t>dehorning;</w:t>
      </w:r>
    </w:p>
    <w:p w14:paraId="04669AEB" w14:textId="13AB1CD8" w:rsidR="00E92E89" w:rsidRPr="00FA2EDD" w:rsidRDefault="00E92E89" w:rsidP="002C507A">
      <w:pPr>
        <w:jc w:val="both"/>
        <w:rPr>
          <w:rFonts w:ascii="Arial" w:hAnsi="Arial" w:cs="Arial"/>
          <w:i/>
          <w:iCs/>
          <w:sz w:val="22"/>
          <w:szCs w:val="22"/>
        </w:rPr>
      </w:pPr>
      <w:r w:rsidRPr="00FA2EDD">
        <w:rPr>
          <w:rFonts w:ascii="Arial" w:hAnsi="Arial" w:cs="Arial"/>
          <w:i/>
          <w:iCs/>
          <w:sz w:val="22"/>
          <w:szCs w:val="22"/>
        </w:rPr>
        <w:t>d.</w:t>
      </w:r>
      <w:r w:rsidRPr="00FA2EDD">
        <w:rPr>
          <w:rFonts w:ascii="Arial" w:hAnsi="Arial" w:cs="Arial"/>
          <w:i/>
          <w:iCs/>
          <w:sz w:val="22"/>
          <w:szCs w:val="22"/>
        </w:rPr>
        <w:tab/>
        <w:t>ringing</w:t>
      </w:r>
      <w:r w:rsidR="000520C0" w:rsidRPr="00FA2EDD">
        <w:rPr>
          <w:rFonts w:ascii="Arial" w:hAnsi="Arial" w:cs="Arial"/>
          <w:i/>
          <w:iCs/>
          <w:sz w:val="22"/>
          <w:szCs w:val="22"/>
        </w:rPr>
        <w:t>, except for pigs</w:t>
      </w:r>
      <w:r w:rsidRPr="00FA2EDD">
        <w:rPr>
          <w:rFonts w:ascii="Arial" w:hAnsi="Arial" w:cs="Arial"/>
          <w:i/>
          <w:iCs/>
          <w:sz w:val="22"/>
          <w:szCs w:val="22"/>
        </w:rPr>
        <w:t>;</w:t>
      </w:r>
    </w:p>
    <w:p w14:paraId="6F51D8B9" w14:textId="77777777" w:rsidR="00E92E89" w:rsidRPr="00FA2EDD" w:rsidRDefault="00E92E89" w:rsidP="00E92E89">
      <w:pPr>
        <w:jc w:val="both"/>
        <w:rPr>
          <w:rFonts w:ascii="Arial" w:hAnsi="Arial" w:cs="Arial"/>
          <w:sz w:val="22"/>
          <w:szCs w:val="22"/>
        </w:rPr>
      </w:pPr>
    </w:p>
    <w:p w14:paraId="3BF27F6C" w14:textId="77777777" w:rsidR="00AD6645" w:rsidRPr="00FA2EDD" w:rsidRDefault="00AD6645" w:rsidP="00E92E89">
      <w:pPr>
        <w:jc w:val="both"/>
        <w:rPr>
          <w:rFonts w:ascii="Arial" w:hAnsi="Arial" w:cs="Arial"/>
          <w:sz w:val="22"/>
          <w:szCs w:val="22"/>
        </w:rPr>
      </w:pPr>
    </w:p>
    <w:p w14:paraId="74C8B88E" w14:textId="36A32AD8" w:rsidR="00E92E89" w:rsidRPr="00FA2EDD" w:rsidRDefault="00DC50D1" w:rsidP="000246FF">
      <w:pPr>
        <w:pStyle w:val="Heading4"/>
        <w:rPr>
          <w:rFonts w:ascii="Arial" w:hAnsi="Arial" w:cs="Arial"/>
          <w:color w:val="auto"/>
          <w:sz w:val="22"/>
          <w:szCs w:val="22"/>
        </w:rPr>
      </w:pPr>
      <w:bookmarkStart w:id="111" w:name="_Toc138842574"/>
      <w:bookmarkStart w:id="112" w:name="_Toc138843848"/>
      <w:bookmarkStart w:id="113" w:name="_Toc220726297"/>
      <w:bookmarkStart w:id="114" w:name="_Toc206044564"/>
      <w:bookmarkStart w:id="115" w:name="_Toc206239854"/>
      <w:r w:rsidRPr="00FA2EDD">
        <w:rPr>
          <w:rFonts w:ascii="Arial" w:hAnsi="Arial" w:cs="Arial"/>
          <w:color w:val="auto"/>
          <w:sz w:val="22"/>
          <w:szCs w:val="22"/>
        </w:rPr>
        <w:t>5.</w:t>
      </w:r>
      <w:r w:rsidR="005F7187">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5</w:t>
      </w:r>
      <w:r w:rsidR="00E92E89" w:rsidRPr="00FA2EDD">
        <w:rPr>
          <w:rFonts w:ascii="Arial" w:hAnsi="Arial" w:cs="Arial"/>
          <w:color w:val="auto"/>
          <w:sz w:val="22"/>
          <w:szCs w:val="22"/>
        </w:rPr>
        <w:tab/>
        <w:t xml:space="preserve"> Animal Nutrition</w:t>
      </w:r>
      <w:bookmarkEnd w:id="111"/>
      <w:bookmarkEnd w:id="112"/>
      <w:bookmarkEnd w:id="113"/>
      <w:bookmarkEnd w:id="114"/>
      <w:bookmarkEnd w:id="115"/>
    </w:p>
    <w:p w14:paraId="535D0F9A" w14:textId="77777777" w:rsidR="00E92E89" w:rsidRPr="00FA2EDD" w:rsidRDefault="00E92E89" w:rsidP="00E92E89">
      <w:pPr>
        <w:jc w:val="both"/>
        <w:rPr>
          <w:rFonts w:ascii="Arial" w:hAnsi="Arial" w:cs="Arial"/>
          <w:sz w:val="22"/>
          <w:szCs w:val="22"/>
        </w:rPr>
      </w:pPr>
    </w:p>
    <w:p w14:paraId="342C7611"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8BA2BF7" w14:textId="77777777" w:rsidR="00E92E89" w:rsidRPr="00FA2EDD" w:rsidRDefault="00E92E89" w:rsidP="00E92E89">
      <w:pPr>
        <w:jc w:val="both"/>
        <w:rPr>
          <w:rFonts w:ascii="Arial" w:hAnsi="Arial" w:cs="Arial"/>
          <w:b/>
          <w:bCs/>
          <w:sz w:val="22"/>
          <w:szCs w:val="22"/>
        </w:rPr>
      </w:pPr>
    </w:p>
    <w:p w14:paraId="093568A4"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animals receive their nutritional needs from organic forage and feed of good quality.</w:t>
      </w:r>
    </w:p>
    <w:p w14:paraId="438F1E97" w14:textId="77777777" w:rsidR="00E92E89" w:rsidRPr="00FA2EDD" w:rsidRDefault="00E92E89" w:rsidP="00E92E89">
      <w:pPr>
        <w:jc w:val="both"/>
        <w:rPr>
          <w:rFonts w:ascii="Arial" w:hAnsi="Arial" w:cs="Arial"/>
          <w:b/>
          <w:bCs/>
          <w:sz w:val="22"/>
          <w:szCs w:val="22"/>
        </w:rPr>
      </w:pPr>
    </w:p>
    <w:p w14:paraId="64956484"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lastRenderedPageBreak/>
        <w:t>Requirements:</w:t>
      </w:r>
    </w:p>
    <w:p w14:paraId="523DF7BD" w14:textId="77777777" w:rsidR="00E92E89" w:rsidRPr="00FA2EDD" w:rsidRDefault="00E92E89" w:rsidP="00E92E89">
      <w:pPr>
        <w:jc w:val="both"/>
        <w:rPr>
          <w:rFonts w:ascii="Arial" w:hAnsi="Arial" w:cs="Arial"/>
          <w:b/>
          <w:bCs/>
          <w:sz w:val="22"/>
          <w:szCs w:val="22"/>
        </w:rPr>
      </w:pPr>
    </w:p>
    <w:p w14:paraId="2E55FB0F" w14:textId="61646C58" w:rsidR="00E92E89" w:rsidRPr="00FA2EDD" w:rsidRDefault="00DC50D1" w:rsidP="00E92E8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.1</w:t>
      </w:r>
      <w:r w:rsidR="00E92E89" w:rsidRPr="00FA2EDD">
        <w:rPr>
          <w:rFonts w:ascii="Arial" w:hAnsi="Arial" w:cs="Arial"/>
          <w:sz w:val="22"/>
          <w:szCs w:val="22"/>
        </w:rPr>
        <w:t xml:space="preserve"> </w:t>
      </w:r>
      <w:r w:rsidR="00DD5948" w:rsidRPr="00FA2EDD">
        <w:rPr>
          <w:rFonts w:ascii="Arial" w:hAnsi="Arial" w:cs="Arial"/>
          <w:sz w:val="22"/>
          <w:szCs w:val="22"/>
        </w:rPr>
        <w:t xml:space="preserve"> </w:t>
      </w:r>
      <w:r w:rsidR="00E92E89" w:rsidRPr="00FA2EDD">
        <w:rPr>
          <w:rFonts w:ascii="Arial" w:hAnsi="Arial" w:cs="Arial"/>
          <w:sz w:val="22"/>
          <w:szCs w:val="22"/>
        </w:rPr>
        <w:t>Animals shall be fed organic feed.</w:t>
      </w:r>
    </w:p>
    <w:p w14:paraId="338D296B" w14:textId="77777777" w:rsidR="00E92E89" w:rsidRPr="00FA2EDD" w:rsidRDefault="00E92E89" w:rsidP="00E92E89">
      <w:pPr>
        <w:jc w:val="center"/>
        <w:rPr>
          <w:rFonts w:ascii="Arial" w:hAnsi="Arial" w:cs="Arial"/>
          <w:sz w:val="22"/>
          <w:szCs w:val="22"/>
        </w:rPr>
      </w:pPr>
    </w:p>
    <w:p w14:paraId="06048607" w14:textId="77777777"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Operators may feed a limited percentage of non-organic feed under specific conditions in the following cases:</w:t>
      </w:r>
    </w:p>
    <w:p w14:paraId="76966181" w14:textId="77777777"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a.    organic feed is of inadequate quantity or quality;</w:t>
      </w:r>
    </w:p>
    <w:p w14:paraId="02277D17" w14:textId="77777777"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b.    areas where organic agriculture is in early stages of development;</w:t>
      </w:r>
    </w:p>
    <w:p w14:paraId="3FF68C22" w14:textId="77777777"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c.    grazing of non-organic grass or vegetation during seasonal migration.</w:t>
      </w:r>
    </w:p>
    <w:p w14:paraId="706AD7B5" w14:textId="77777777" w:rsidR="00E92E89" w:rsidRPr="00FA2EDD" w:rsidRDefault="00E92E89" w:rsidP="0022673F">
      <w:pPr>
        <w:ind w:left="709"/>
        <w:jc w:val="both"/>
        <w:rPr>
          <w:rFonts w:ascii="Arial" w:hAnsi="Arial" w:cs="Arial"/>
          <w:iCs/>
          <w:sz w:val="22"/>
          <w:szCs w:val="22"/>
        </w:rPr>
      </w:pPr>
    </w:p>
    <w:p w14:paraId="4DE2260D" w14:textId="0B46CEEB"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 xml:space="preserve">In no such case may the percentage of non-organic feed exceed </w:t>
      </w:r>
      <w:r w:rsidR="001B5BC0" w:rsidRPr="00FA2EDD">
        <w:rPr>
          <w:rFonts w:ascii="Arial" w:hAnsi="Arial" w:cs="Arial"/>
          <w:iCs/>
          <w:sz w:val="22"/>
          <w:szCs w:val="22"/>
        </w:rPr>
        <w:t>30</w:t>
      </w:r>
      <w:r w:rsidRPr="00FA2EDD">
        <w:rPr>
          <w:rFonts w:ascii="Arial" w:hAnsi="Arial" w:cs="Arial"/>
          <w:iCs/>
          <w:sz w:val="22"/>
          <w:szCs w:val="22"/>
        </w:rPr>
        <w:t xml:space="preserve">% dry matter per </w:t>
      </w:r>
      <w:r w:rsidR="001B5BC0" w:rsidRPr="00FA2EDD">
        <w:rPr>
          <w:rFonts w:ascii="Arial" w:hAnsi="Arial" w:cs="Arial"/>
          <w:iCs/>
          <w:sz w:val="22"/>
          <w:szCs w:val="22"/>
        </w:rPr>
        <w:t>animal</w:t>
      </w:r>
      <w:r w:rsidRPr="00FA2EDD">
        <w:rPr>
          <w:rFonts w:ascii="Arial" w:hAnsi="Arial" w:cs="Arial"/>
          <w:iCs/>
          <w:sz w:val="22"/>
          <w:szCs w:val="22"/>
        </w:rPr>
        <w:t xml:space="preserve"> calculated on an annual basis.</w:t>
      </w:r>
    </w:p>
    <w:p w14:paraId="77DA9EC1" w14:textId="35C77425" w:rsidR="00E92E89" w:rsidRPr="00FA2EDD" w:rsidRDefault="00E92E89" w:rsidP="0022673F">
      <w:pPr>
        <w:ind w:left="709"/>
        <w:jc w:val="both"/>
        <w:rPr>
          <w:rFonts w:ascii="Arial" w:hAnsi="Arial" w:cs="Arial"/>
          <w:iCs/>
          <w:sz w:val="22"/>
          <w:szCs w:val="22"/>
        </w:rPr>
      </w:pPr>
      <w:r w:rsidRPr="00FA2EDD">
        <w:rPr>
          <w:rFonts w:ascii="Arial" w:hAnsi="Arial" w:cs="Arial"/>
          <w:iCs/>
          <w:sz w:val="22"/>
          <w:szCs w:val="22"/>
        </w:rPr>
        <w:t>Operators may feed</w:t>
      </w:r>
      <w:r w:rsidR="000520C0" w:rsidRPr="00FA2EDD">
        <w:rPr>
          <w:rFonts w:ascii="Arial" w:hAnsi="Arial" w:cs="Arial"/>
          <w:iCs/>
          <w:sz w:val="22"/>
          <w:szCs w:val="22"/>
        </w:rPr>
        <w:t xml:space="preserve"> a higher percentage of</w:t>
      </w:r>
      <w:r w:rsidRPr="00FA2EDD">
        <w:rPr>
          <w:rFonts w:ascii="Arial" w:hAnsi="Arial" w:cs="Arial"/>
          <w:iCs/>
          <w:sz w:val="22"/>
          <w:szCs w:val="22"/>
        </w:rPr>
        <w:t xml:space="preserve"> non-organic feed for a limited time under specific conditions, following extreme</w:t>
      </w:r>
      <w:r w:rsidR="000520C0" w:rsidRPr="00FA2EDD">
        <w:rPr>
          <w:rFonts w:ascii="Arial" w:hAnsi="Arial" w:cs="Arial"/>
          <w:iCs/>
          <w:sz w:val="22"/>
          <w:szCs w:val="22"/>
        </w:rPr>
        <w:t xml:space="preserve"> and exceptional</w:t>
      </w:r>
      <w:r w:rsidRPr="00FA2EDD">
        <w:rPr>
          <w:rFonts w:ascii="Arial" w:hAnsi="Arial" w:cs="Arial"/>
          <w:iCs/>
          <w:sz w:val="22"/>
          <w:szCs w:val="22"/>
        </w:rPr>
        <w:t xml:space="preserve"> weather conditions or manmade or natural disasters beyond the control of the operator</w:t>
      </w:r>
      <w:r w:rsidR="004D47B9" w:rsidRPr="00FA2EDD">
        <w:rPr>
          <w:rFonts w:ascii="Arial" w:hAnsi="Arial" w:cs="Arial"/>
          <w:iCs/>
          <w:sz w:val="22"/>
          <w:szCs w:val="22"/>
        </w:rPr>
        <w:t>.</w:t>
      </w:r>
    </w:p>
    <w:p w14:paraId="45BAACFB" w14:textId="77777777" w:rsidR="00084E52" w:rsidRPr="00FA2EDD" w:rsidRDefault="00084E52" w:rsidP="000520C0">
      <w:pPr>
        <w:jc w:val="both"/>
        <w:rPr>
          <w:rFonts w:ascii="Arial" w:hAnsi="Arial" w:cs="Arial"/>
          <w:i/>
          <w:iCs/>
          <w:sz w:val="22"/>
          <w:szCs w:val="22"/>
        </w:rPr>
      </w:pPr>
    </w:p>
    <w:p w14:paraId="156B61F7" w14:textId="05D5CAF6"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.2</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Animals shall be offered a balanced diet that provides all of the nutritional needs of the animals in a form allowing them to exhibit their natural feeding and digestive behavior.</w:t>
      </w:r>
    </w:p>
    <w:p w14:paraId="539A0B82" w14:textId="77777777" w:rsidR="00E92E89" w:rsidRPr="00FA2EDD" w:rsidRDefault="00E92E89" w:rsidP="00F55B39">
      <w:pPr>
        <w:jc w:val="both"/>
        <w:rPr>
          <w:rFonts w:ascii="Arial" w:hAnsi="Arial" w:cs="Arial"/>
          <w:b/>
          <w:bCs/>
          <w:sz w:val="22"/>
          <w:szCs w:val="22"/>
        </w:rPr>
      </w:pPr>
    </w:p>
    <w:p w14:paraId="08EE016B" w14:textId="79E60786" w:rsidR="00346853" w:rsidRPr="007C0681"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.3</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0520C0" w:rsidRPr="00FA2EDD">
        <w:rPr>
          <w:rFonts w:ascii="Arial" w:hAnsi="Arial" w:cs="Arial"/>
          <w:sz w:val="22"/>
          <w:szCs w:val="22"/>
        </w:rPr>
        <w:t>M</w:t>
      </w:r>
      <w:r w:rsidR="00E92E89" w:rsidRPr="00FA2EDD">
        <w:rPr>
          <w:rFonts w:ascii="Arial" w:hAnsi="Arial" w:cs="Arial"/>
          <w:sz w:val="22"/>
          <w:szCs w:val="22"/>
        </w:rPr>
        <w:t>ore than 50% of the feed shall come from the farm unit itself, surrounding natural grazing areas, or be produced in co-operation with other organic farms in the region.</w:t>
      </w:r>
      <w:r w:rsidR="007C0681">
        <w:rPr>
          <w:rFonts w:ascii="Arial" w:hAnsi="Arial" w:cs="Arial"/>
          <w:sz w:val="22"/>
          <w:szCs w:val="22"/>
        </w:rPr>
        <w:t xml:space="preserve"> However, the conformity assessment body may grant an exception to this</w:t>
      </w:r>
      <w:r w:rsidR="007C0681">
        <w:rPr>
          <w:rFonts w:ascii="Arial" w:hAnsi="Arial" w:cs="Arial"/>
          <w:iCs/>
          <w:sz w:val="22"/>
          <w:szCs w:val="22"/>
        </w:rPr>
        <w:t xml:space="preserve"> </w:t>
      </w:r>
      <w:r w:rsidR="007C0681" w:rsidRPr="007C0681">
        <w:rPr>
          <w:rFonts w:ascii="Arial" w:hAnsi="Arial" w:cs="Arial"/>
          <w:iCs/>
          <w:sz w:val="22"/>
          <w:szCs w:val="22"/>
        </w:rPr>
        <w:t>in regions where organic feed production is in an early stage of development or temporarily deficient, or in cases of unpredictably low crop production on the farm or in the region.</w:t>
      </w:r>
    </w:p>
    <w:p w14:paraId="01356EBD" w14:textId="77777777" w:rsidR="007C0681" w:rsidRPr="00FA2EDD" w:rsidRDefault="007C0681" w:rsidP="00F55B39">
      <w:pPr>
        <w:jc w:val="both"/>
        <w:rPr>
          <w:rFonts w:ascii="Arial" w:hAnsi="Arial" w:cs="Arial"/>
          <w:iCs/>
          <w:sz w:val="22"/>
          <w:szCs w:val="22"/>
        </w:rPr>
      </w:pPr>
    </w:p>
    <w:p w14:paraId="0E056189" w14:textId="38139285"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.4</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For the calculation of feeding allowances only, feed produced on the farm unit during the first year of organic management may be classed as organic. This refers only to feed for animals that are being produced within the farm unit. Such feed may not be sold or otherwise marketed as organic.</w:t>
      </w:r>
    </w:p>
    <w:p w14:paraId="7F7B83B5" w14:textId="77777777" w:rsidR="00E92E89" w:rsidRPr="00FA2EDD" w:rsidRDefault="00E92E89" w:rsidP="00E92E89">
      <w:pPr>
        <w:jc w:val="both"/>
        <w:rPr>
          <w:rFonts w:ascii="Arial" w:hAnsi="Arial" w:cs="Arial"/>
          <w:sz w:val="22"/>
          <w:szCs w:val="22"/>
        </w:rPr>
      </w:pPr>
    </w:p>
    <w:p w14:paraId="4078A6C6" w14:textId="3D4BA943" w:rsidR="00E92E89" w:rsidRPr="00FA2EDD" w:rsidRDefault="00DC50D1" w:rsidP="00E92E8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.5</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The following substances are prohibited in the diet:</w:t>
      </w:r>
    </w:p>
    <w:p w14:paraId="6FA2C2AF"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farm animal byproducts (e.g. abattoir waste) to ruminants;</w:t>
      </w:r>
    </w:p>
    <w:p w14:paraId="52139BB9"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slaughter products of the same species;</w:t>
      </w:r>
    </w:p>
    <w:p w14:paraId="5549F4A1"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all types of excrements including droppings, dung or other manure;</w:t>
      </w:r>
    </w:p>
    <w:p w14:paraId="113A97F6"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feed subjected to solvent extraction (e.g. hexane) or the addition of other chemical agents;</w:t>
      </w:r>
    </w:p>
    <w:p w14:paraId="0FE4792F"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 xml:space="preserve">e. </w:t>
      </w:r>
      <w:r w:rsidRPr="00FA2EDD">
        <w:rPr>
          <w:rFonts w:ascii="Arial" w:hAnsi="Arial" w:cs="Arial"/>
          <w:b/>
          <w:bCs/>
          <w:sz w:val="22"/>
          <w:szCs w:val="22"/>
        </w:rPr>
        <w:tab/>
      </w:r>
      <w:r w:rsidRPr="00FA2EDD">
        <w:rPr>
          <w:rFonts w:ascii="Arial" w:hAnsi="Arial" w:cs="Arial"/>
          <w:bCs/>
          <w:sz w:val="22"/>
          <w:szCs w:val="22"/>
        </w:rPr>
        <w:t>synthetic amino-acids and</w:t>
      </w:r>
      <w:r w:rsidRPr="00FA2EDD">
        <w:rPr>
          <w:rFonts w:ascii="Arial" w:hAnsi="Arial" w:cs="Arial"/>
          <w:b/>
          <w:bCs/>
          <w:sz w:val="22"/>
          <w:szCs w:val="22"/>
        </w:rPr>
        <w:t xml:space="preserve"> </w:t>
      </w:r>
      <w:r w:rsidRPr="00FA2EDD">
        <w:rPr>
          <w:rFonts w:ascii="Arial" w:hAnsi="Arial" w:cs="Arial"/>
          <w:sz w:val="22"/>
          <w:szCs w:val="22"/>
        </w:rPr>
        <w:t>amino-acid isolates;</w:t>
      </w:r>
    </w:p>
    <w:p w14:paraId="4B09B81F"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 xml:space="preserve">f. </w:t>
      </w:r>
      <w:r w:rsidRPr="00FA2EDD">
        <w:rPr>
          <w:rFonts w:ascii="Arial" w:hAnsi="Arial" w:cs="Arial"/>
          <w:b/>
          <w:bCs/>
          <w:sz w:val="22"/>
          <w:szCs w:val="22"/>
        </w:rPr>
        <w:tab/>
      </w:r>
      <w:r w:rsidRPr="00FA2EDD">
        <w:rPr>
          <w:rFonts w:ascii="Arial" w:hAnsi="Arial" w:cs="Arial"/>
          <w:sz w:val="22"/>
          <w:szCs w:val="22"/>
        </w:rPr>
        <w:t>urea and other synthetic nitrogen compounds;</w:t>
      </w:r>
    </w:p>
    <w:p w14:paraId="4EE95201"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 xml:space="preserve">g. </w:t>
      </w:r>
      <w:r w:rsidRPr="00FA2EDD">
        <w:rPr>
          <w:rFonts w:ascii="Arial" w:hAnsi="Arial" w:cs="Arial"/>
          <w:b/>
          <w:bCs/>
          <w:sz w:val="22"/>
          <w:szCs w:val="22"/>
        </w:rPr>
        <w:tab/>
      </w:r>
      <w:r w:rsidRPr="00FA2EDD">
        <w:rPr>
          <w:rFonts w:ascii="Arial" w:hAnsi="Arial" w:cs="Arial"/>
          <w:sz w:val="22"/>
          <w:szCs w:val="22"/>
        </w:rPr>
        <w:t>synthetic growth promoters or stimulants;</w:t>
      </w:r>
    </w:p>
    <w:p w14:paraId="67FBDAE9"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 xml:space="preserve">h. </w:t>
      </w:r>
      <w:r w:rsidRPr="00FA2EDD">
        <w:rPr>
          <w:rFonts w:ascii="Arial" w:hAnsi="Arial" w:cs="Arial"/>
          <w:b/>
          <w:bCs/>
          <w:sz w:val="22"/>
          <w:szCs w:val="22"/>
        </w:rPr>
        <w:tab/>
      </w:r>
      <w:r w:rsidRPr="00FA2EDD">
        <w:rPr>
          <w:rFonts w:ascii="Arial" w:hAnsi="Arial" w:cs="Arial"/>
          <w:sz w:val="22"/>
          <w:szCs w:val="22"/>
        </w:rPr>
        <w:t>synthetic appetizers;</w:t>
      </w:r>
    </w:p>
    <w:p w14:paraId="440A01B9" w14:textId="77777777" w:rsidR="00E92E89" w:rsidRPr="00FA2EDD" w:rsidRDefault="00E92E89" w:rsidP="00E92E89">
      <w:pPr>
        <w:ind w:firstLine="720"/>
        <w:jc w:val="both"/>
        <w:rPr>
          <w:rFonts w:ascii="Arial" w:hAnsi="Arial" w:cs="Arial"/>
          <w:sz w:val="22"/>
          <w:szCs w:val="22"/>
        </w:rPr>
      </w:pPr>
      <w:proofErr w:type="spellStart"/>
      <w:r w:rsidRPr="00FA2EDD">
        <w:rPr>
          <w:rFonts w:ascii="Arial" w:hAnsi="Arial" w:cs="Arial"/>
          <w:b/>
          <w:bCs/>
          <w:sz w:val="22"/>
          <w:szCs w:val="22"/>
        </w:rPr>
        <w:t>i</w:t>
      </w:r>
      <w:proofErr w:type="spellEnd"/>
      <w:r w:rsidRPr="00FA2EDD">
        <w:rPr>
          <w:rFonts w:ascii="Arial" w:hAnsi="Arial" w:cs="Arial"/>
          <w:b/>
          <w:bCs/>
          <w:sz w:val="22"/>
          <w:szCs w:val="22"/>
        </w:rPr>
        <w:t xml:space="preserve">. </w:t>
      </w:r>
      <w:r w:rsidRPr="00FA2EDD">
        <w:rPr>
          <w:rFonts w:ascii="Arial" w:hAnsi="Arial" w:cs="Arial"/>
          <w:b/>
          <w:bCs/>
          <w:sz w:val="22"/>
          <w:szCs w:val="22"/>
        </w:rPr>
        <w:tab/>
      </w:r>
      <w:r w:rsidRPr="00FA2EDD">
        <w:rPr>
          <w:rFonts w:ascii="Arial" w:hAnsi="Arial" w:cs="Arial"/>
          <w:sz w:val="22"/>
          <w:szCs w:val="22"/>
        </w:rPr>
        <w:t>preservatives, except when used as a processing aid;</w:t>
      </w:r>
    </w:p>
    <w:p w14:paraId="4EF0F152"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j.</w:t>
      </w:r>
      <w:r w:rsidRPr="00FA2EDD">
        <w:rPr>
          <w:rFonts w:ascii="Arial" w:hAnsi="Arial" w:cs="Arial"/>
          <w:sz w:val="22"/>
          <w:szCs w:val="22"/>
        </w:rPr>
        <w:tab/>
        <w:t>artificial coloring agents.</w:t>
      </w:r>
    </w:p>
    <w:p w14:paraId="59DAEA70" w14:textId="77777777" w:rsidR="00E92E89" w:rsidRPr="00FA2EDD" w:rsidRDefault="00E92E89" w:rsidP="00F55B39">
      <w:pPr>
        <w:jc w:val="both"/>
        <w:rPr>
          <w:rFonts w:ascii="Arial" w:hAnsi="Arial" w:cs="Arial"/>
          <w:sz w:val="22"/>
          <w:szCs w:val="22"/>
        </w:rPr>
      </w:pPr>
    </w:p>
    <w:p w14:paraId="3E609F48" w14:textId="6AEDA0F1"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.6</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Animals may be fed vitamins, trace elements and supplements from natural sources</w:t>
      </w:r>
      <w:r w:rsidR="004D47B9" w:rsidRPr="00FA2EDD">
        <w:rPr>
          <w:rFonts w:ascii="Arial" w:hAnsi="Arial" w:cs="Arial"/>
          <w:sz w:val="22"/>
          <w:szCs w:val="22"/>
        </w:rPr>
        <w:t xml:space="preserve"> whenever available</w:t>
      </w:r>
      <w:r w:rsidR="00E92E89" w:rsidRPr="00FA2EDD">
        <w:rPr>
          <w:rFonts w:ascii="Arial" w:hAnsi="Arial" w:cs="Arial"/>
          <w:sz w:val="22"/>
          <w:szCs w:val="22"/>
        </w:rPr>
        <w:t>.</w:t>
      </w:r>
      <w:r w:rsidR="004D47B9" w:rsidRPr="00FA2EDD">
        <w:rPr>
          <w:rFonts w:ascii="Arial" w:hAnsi="Arial" w:cs="Arial"/>
          <w:sz w:val="22"/>
          <w:szCs w:val="22"/>
        </w:rPr>
        <w:t xml:space="preserve"> Synthetic vitamins, minerals and supplements may only be used when natural sources are not available in sufficient quantity and quality, after prior approval from the conformity assessment body.</w:t>
      </w:r>
    </w:p>
    <w:p w14:paraId="049FC737" w14:textId="77777777" w:rsidR="00346853" w:rsidRPr="00FA2EDD" w:rsidRDefault="00346853" w:rsidP="00F55B39">
      <w:pPr>
        <w:jc w:val="both"/>
        <w:rPr>
          <w:rFonts w:ascii="Arial" w:hAnsi="Arial" w:cs="Arial"/>
          <w:iCs/>
          <w:sz w:val="22"/>
          <w:szCs w:val="22"/>
        </w:rPr>
      </w:pPr>
    </w:p>
    <w:p w14:paraId="64731E88" w14:textId="07C020EF"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.7</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 xml:space="preserve">All ruminants shall have daily access to roughage. Ruminants must be grazed throughout the entire grazing season(s). </w:t>
      </w:r>
    </w:p>
    <w:p w14:paraId="279094C8" w14:textId="77777777" w:rsidR="00E92E89" w:rsidRPr="00FA2EDD" w:rsidRDefault="00E92E89" w:rsidP="00E92E89">
      <w:pPr>
        <w:jc w:val="both"/>
        <w:rPr>
          <w:rFonts w:ascii="Arial" w:hAnsi="Arial" w:cs="Arial"/>
          <w:b/>
          <w:bCs/>
          <w:sz w:val="22"/>
          <w:szCs w:val="22"/>
        </w:rPr>
      </w:pPr>
    </w:p>
    <w:p w14:paraId="70A873A7" w14:textId="7C761364" w:rsidR="00E92E89" w:rsidRPr="00FA2EDD" w:rsidRDefault="00DC50D1" w:rsidP="00E92E8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5</w:t>
      </w:r>
      <w:r w:rsidR="00E92E89" w:rsidRPr="00FA2EDD">
        <w:rPr>
          <w:rFonts w:ascii="Arial" w:hAnsi="Arial" w:cs="Arial"/>
          <w:b/>
          <w:bCs/>
          <w:sz w:val="22"/>
          <w:szCs w:val="22"/>
        </w:rPr>
        <w:t>.8</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Fodder preservatives such as the following may be used:</w:t>
      </w:r>
    </w:p>
    <w:p w14:paraId="0969B3F3"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lastRenderedPageBreak/>
        <w:t>a.</w:t>
      </w:r>
      <w:r w:rsidRPr="00FA2EDD">
        <w:rPr>
          <w:rFonts w:ascii="Arial" w:hAnsi="Arial" w:cs="Arial"/>
          <w:sz w:val="22"/>
          <w:szCs w:val="22"/>
        </w:rPr>
        <w:t xml:space="preserve"> </w:t>
      </w:r>
      <w:r w:rsidRPr="00FA2EDD">
        <w:rPr>
          <w:rFonts w:ascii="Arial" w:hAnsi="Arial" w:cs="Arial"/>
          <w:sz w:val="22"/>
          <w:szCs w:val="22"/>
        </w:rPr>
        <w:tab/>
        <w:t>bacteria, fungi and enzymes;</w:t>
      </w:r>
    </w:p>
    <w:p w14:paraId="37292282"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natural products of food industry;</w:t>
      </w:r>
    </w:p>
    <w:p w14:paraId="401D95AA"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plant based products.</w:t>
      </w:r>
    </w:p>
    <w:p w14:paraId="4A037CB0" w14:textId="55F9B793" w:rsidR="00E92E89" w:rsidRPr="00FA2EDD" w:rsidRDefault="00E92E89" w:rsidP="00E92E89">
      <w:pPr>
        <w:ind w:firstLine="720"/>
        <w:jc w:val="both"/>
        <w:rPr>
          <w:rFonts w:ascii="Arial" w:hAnsi="Arial" w:cs="Arial"/>
          <w:sz w:val="22"/>
          <w:szCs w:val="22"/>
        </w:rPr>
      </w:pPr>
      <w:r w:rsidRPr="00FA2EDD">
        <w:rPr>
          <w:rFonts w:ascii="Arial" w:hAnsi="Arial" w:cs="Arial"/>
          <w:b/>
          <w:sz w:val="22"/>
          <w:szCs w:val="22"/>
        </w:rPr>
        <w:t>d.</w:t>
      </w:r>
      <w:r w:rsidRPr="00FA2EDD">
        <w:rPr>
          <w:rFonts w:ascii="Arial" w:hAnsi="Arial" w:cs="Arial"/>
          <w:sz w:val="22"/>
          <w:szCs w:val="22"/>
        </w:rPr>
        <w:t xml:space="preserve"> </w:t>
      </w:r>
      <w:r w:rsidRPr="00FA2EDD">
        <w:rPr>
          <w:rFonts w:ascii="Arial" w:hAnsi="Arial" w:cs="Arial"/>
          <w:sz w:val="22"/>
          <w:szCs w:val="22"/>
        </w:rPr>
        <w:tab/>
        <w:t xml:space="preserve">vitamins and minerals subject to the order of preference in </w:t>
      </w:r>
      <w:r w:rsidR="00F47E3D" w:rsidRPr="00FA2EDD">
        <w:rPr>
          <w:rFonts w:ascii="Arial" w:hAnsi="Arial" w:cs="Arial"/>
          <w:sz w:val="22"/>
          <w:szCs w:val="22"/>
        </w:rPr>
        <w:t>5.</w:t>
      </w:r>
      <w:r w:rsidR="005A4B1F">
        <w:rPr>
          <w:rFonts w:ascii="Arial" w:hAnsi="Arial" w:cs="Arial"/>
          <w:sz w:val="22"/>
          <w:szCs w:val="22"/>
        </w:rPr>
        <w:t>4</w:t>
      </w:r>
      <w:r w:rsidRPr="00FA2EDD">
        <w:rPr>
          <w:rFonts w:ascii="Arial" w:hAnsi="Arial" w:cs="Arial"/>
          <w:sz w:val="22"/>
          <w:szCs w:val="22"/>
        </w:rPr>
        <w:t>.</w:t>
      </w:r>
      <w:r w:rsidR="001C30B3" w:rsidRPr="00FA2EDD">
        <w:rPr>
          <w:rFonts w:ascii="Arial" w:hAnsi="Arial" w:cs="Arial"/>
          <w:sz w:val="22"/>
          <w:szCs w:val="22"/>
        </w:rPr>
        <w:t>5</w:t>
      </w:r>
      <w:r w:rsidRPr="00FA2EDD">
        <w:rPr>
          <w:rFonts w:ascii="Arial" w:hAnsi="Arial" w:cs="Arial"/>
          <w:sz w:val="22"/>
          <w:szCs w:val="22"/>
        </w:rPr>
        <w:t>.6.</w:t>
      </w:r>
    </w:p>
    <w:p w14:paraId="4995E7FA" w14:textId="1D236913" w:rsidR="00014905" w:rsidRPr="00FA2EDD" w:rsidRDefault="00014905" w:rsidP="006172E6">
      <w:pPr>
        <w:ind w:left="1440" w:hanging="720"/>
        <w:jc w:val="both"/>
        <w:rPr>
          <w:rFonts w:ascii="Arial" w:hAnsi="Arial" w:cs="Arial"/>
          <w:b/>
          <w:sz w:val="22"/>
          <w:szCs w:val="22"/>
        </w:rPr>
      </w:pPr>
      <w:r w:rsidRPr="00FA2EDD">
        <w:rPr>
          <w:rFonts w:ascii="Arial" w:hAnsi="Arial" w:cs="Arial"/>
          <w:b/>
          <w:sz w:val="22"/>
          <w:szCs w:val="22"/>
        </w:rPr>
        <w:t>e.</w:t>
      </w:r>
      <w:r w:rsidRPr="00FA2EDD">
        <w:rPr>
          <w:rFonts w:ascii="Arial" w:hAnsi="Arial" w:cs="Arial"/>
          <w:b/>
          <w:sz w:val="22"/>
          <w:szCs w:val="22"/>
        </w:rPr>
        <w:tab/>
      </w:r>
      <w:r w:rsidRPr="00FA2EDD">
        <w:rPr>
          <w:rFonts w:ascii="Arial" w:hAnsi="Arial" w:cs="Arial"/>
          <w:sz w:val="22"/>
          <w:szCs w:val="22"/>
        </w:rPr>
        <w:t>synthetic chemical fodder preservative</w:t>
      </w:r>
      <w:r w:rsidR="00937591" w:rsidRPr="00FA2EDD">
        <w:rPr>
          <w:rFonts w:ascii="Arial" w:hAnsi="Arial" w:cs="Arial"/>
          <w:sz w:val="22"/>
          <w:szCs w:val="22"/>
        </w:rPr>
        <w:t>s such as acetic, formic and pr</w:t>
      </w:r>
      <w:r w:rsidRPr="00FA2EDD">
        <w:rPr>
          <w:rFonts w:ascii="Arial" w:hAnsi="Arial" w:cs="Arial"/>
          <w:sz w:val="22"/>
          <w:szCs w:val="22"/>
        </w:rPr>
        <w:t>opionic acid, only in se</w:t>
      </w:r>
      <w:r w:rsidR="00937591" w:rsidRPr="00FA2EDD">
        <w:rPr>
          <w:rFonts w:ascii="Arial" w:hAnsi="Arial" w:cs="Arial"/>
          <w:sz w:val="22"/>
          <w:szCs w:val="22"/>
        </w:rPr>
        <w:t>v</w:t>
      </w:r>
      <w:r w:rsidRPr="00FA2EDD">
        <w:rPr>
          <w:rFonts w:ascii="Arial" w:hAnsi="Arial" w:cs="Arial"/>
          <w:sz w:val="22"/>
          <w:szCs w:val="22"/>
        </w:rPr>
        <w:t>er</w:t>
      </w:r>
      <w:r w:rsidR="00937591" w:rsidRPr="00FA2EDD">
        <w:rPr>
          <w:rFonts w:ascii="Arial" w:hAnsi="Arial" w:cs="Arial"/>
          <w:sz w:val="22"/>
          <w:szCs w:val="22"/>
        </w:rPr>
        <w:t>e</w:t>
      </w:r>
      <w:r w:rsidRPr="00FA2EDD">
        <w:rPr>
          <w:rFonts w:ascii="Arial" w:hAnsi="Arial" w:cs="Arial"/>
          <w:sz w:val="22"/>
          <w:szCs w:val="22"/>
        </w:rPr>
        <w:t xml:space="preserve"> weather conditions and after prior approval of the conformity assessment body.</w:t>
      </w:r>
    </w:p>
    <w:p w14:paraId="748B0174" w14:textId="77777777" w:rsidR="00E92E89" w:rsidRPr="00FA2EDD" w:rsidRDefault="00E92E89" w:rsidP="00E92E89">
      <w:pPr>
        <w:jc w:val="both"/>
        <w:rPr>
          <w:rFonts w:ascii="Arial" w:hAnsi="Arial" w:cs="Arial"/>
          <w:sz w:val="22"/>
          <w:szCs w:val="22"/>
        </w:rPr>
      </w:pPr>
    </w:p>
    <w:p w14:paraId="13C3BB56" w14:textId="2E0AE32C" w:rsidR="00E92E89" w:rsidRPr="00FA2EDD" w:rsidRDefault="00DC50D1" w:rsidP="00F55B39">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4</w:t>
      </w:r>
      <w:r w:rsidR="00E92E89" w:rsidRPr="00FA2EDD">
        <w:rPr>
          <w:rFonts w:ascii="Arial" w:hAnsi="Arial" w:cs="Arial"/>
          <w:b/>
          <w:sz w:val="22"/>
          <w:szCs w:val="22"/>
        </w:rPr>
        <w:t>.</w:t>
      </w:r>
      <w:r w:rsidR="001C30B3" w:rsidRPr="00FA2EDD">
        <w:rPr>
          <w:rFonts w:ascii="Arial" w:hAnsi="Arial" w:cs="Arial"/>
          <w:b/>
          <w:sz w:val="22"/>
          <w:szCs w:val="22"/>
        </w:rPr>
        <w:t>5</w:t>
      </w:r>
      <w:r w:rsidR="00E92E89" w:rsidRPr="00FA2EDD">
        <w:rPr>
          <w:rFonts w:ascii="Arial" w:hAnsi="Arial" w:cs="Arial"/>
          <w:b/>
          <w:sz w:val="22"/>
          <w:szCs w:val="22"/>
        </w:rPr>
        <w:t>.9</w:t>
      </w:r>
      <w:r w:rsidR="00E92E89" w:rsidRPr="00FA2EDD">
        <w:rPr>
          <w:rFonts w:ascii="Arial" w:hAnsi="Arial" w:cs="Arial"/>
          <w:b/>
          <w:sz w:val="22"/>
          <w:szCs w:val="22"/>
        </w:rPr>
        <w:tab/>
      </w:r>
      <w:r w:rsidR="00F55B39" w:rsidRPr="00FA2EDD">
        <w:rPr>
          <w:rFonts w:ascii="Arial" w:hAnsi="Arial" w:cs="Arial"/>
          <w:b/>
          <w:sz w:val="22"/>
          <w:szCs w:val="22"/>
        </w:rPr>
        <w:t xml:space="preserve"> </w:t>
      </w:r>
      <w:r w:rsidR="00E92E89" w:rsidRPr="00FA2EDD">
        <w:rPr>
          <w:rFonts w:ascii="Arial" w:hAnsi="Arial" w:cs="Arial"/>
          <w:sz w:val="22"/>
          <w:szCs w:val="22"/>
        </w:rPr>
        <w:t>Young stock from mammals shall be provided maternal milk or organic milk from their own species and shall be weaned only after a minimum period as specified below:</w:t>
      </w:r>
    </w:p>
    <w:p w14:paraId="56F69B99" w14:textId="77777777" w:rsidR="00E92E89" w:rsidRPr="00FA2EDD" w:rsidRDefault="00E92E89" w:rsidP="00ED23CE">
      <w:pPr>
        <w:numPr>
          <w:ilvl w:val="0"/>
          <w:numId w:val="7"/>
        </w:numPr>
        <w:jc w:val="both"/>
        <w:rPr>
          <w:rFonts w:ascii="Arial" w:hAnsi="Arial" w:cs="Arial"/>
          <w:bCs/>
          <w:sz w:val="22"/>
          <w:szCs w:val="22"/>
        </w:rPr>
      </w:pPr>
      <w:r w:rsidRPr="00FA2EDD">
        <w:rPr>
          <w:rFonts w:ascii="Arial" w:hAnsi="Arial" w:cs="Arial"/>
          <w:bCs/>
          <w:sz w:val="22"/>
          <w:szCs w:val="22"/>
        </w:rPr>
        <w:t>Calves and foals: 3 months</w:t>
      </w:r>
    </w:p>
    <w:p w14:paraId="4DBC0FC0" w14:textId="77777777" w:rsidR="00E92E89" w:rsidRPr="00FA2EDD" w:rsidRDefault="00E92E89" w:rsidP="00ED23CE">
      <w:pPr>
        <w:numPr>
          <w:ilvl w:val="0"/>
          <w:numId w:val="7"/>
        </w:numPr>
        <w:jc w:val="both"/>
        <w:rPr>
          <w:rFonts w:ascii="Arial" w:hAnsi="Arial" w:cs="Arial"/>
          <w:bCs/>
          <w:sz w:val="22"/>
          <w:szCs w:val="22"/>
        </w:rPr>
      </w:pPr>
      <w:r w:rsidRPr="00FA2EDD">
        <w:rPr>
          <w:rFonts w:ascii="Arial" w:hAnsi="Arial" w:cs="Arial"/>
          <w:bCs/>
          <w:sz w:val="22"/>
          <w:szCs w:val="22"/>
        </w:rPr>
        <w:t>Piglets: 6 weeks</w:t>
      </w:r>
    </w:p>
    <w:p w14:paraId="42B52A6B" w14:textId="77777777" w:rsidR="00E92E89" w:rsidRPr="00FA2EDD" w:rsidRDefault="00E92E89" w:rsidP="00ED23CE">
      <w:pPr>
        <w:numPr>
          <w:ilvl w:val="0"/>
          <w:numId w:val="7"/>
        </w:numPr>
        <w:jc w:val="both"/>
        <w:rPr>
          <w:rFonts w:ascii="Arial" w:hAnsi="Arial" w:cs="Arial"/>
          <w:bCs/>
          <w:sz w:val="22"/>
          <w:szCs w:val="22"/>
        </w:rPr>
      </w:pPr>
      <w:r w:rsidRPr="00FA2EDD">
        <w:rPr>
          <w:rFonts w:ascii="Arial" w:hAnsi="Arial" w:cs="Arial"/>
          <w:bCs/>
          <w:sz w:val="22"/>
          <w:szCs w:val="22"/>
        </w:rPr>
        <w:t>Lambs and kids: 7 weeks</w:t>
      </w:r>
    </w:p>
    <w:p w14:paraId="3B291367" w14:textId="77777777" w:rsidR="00E92E89" w:rsidRPr="00FA2EDD" w:rsidRDefault="00E92E89" w:rsidP="00E92E89">
      <w:pPr>
        <w:jc w:val="both"/>
        <w:rPr>
          <w:rFonts w:ascii="Arial" w:hAnsi="Arial" w:cs="Arial"/>
          <w:sz w:val="22"/>
          <w:szCs w:val="22"/>
        </w:rPr>
      </w:pPr>
    </w:p>
    <w:p w14:paraId="31DA29AA" w14:textId="77777777" w:rsidR="00E92E89" w:rsidRPr="00FA2EDD" w:rsidRDefault="00E92E89" w:rsidP="00E92E89">
      <w:pPr>
        <w:pStyle w:val="CommentText"/>
        <w:rPr>
          <w:rFonts w:ascii="Arial" w:hAnsi="Arial" w:cs="Arial"/>
          <w:bCs/>
          <w:iCs/>
          <w:sz w:val="22"/>
          <w:szCs w:val="22"/>
        </w:rPr>
      </w:pPr>
    </w:p>
    <w:p w14:paraId="197D3108" w14:textId="5D854218" w:rsidR="00E92E89" w:rsidRPr="00FA2EDD" w:rsidRDefault="00DC50D1" w:rsidP="000246FF">
      <w:pPr>
        <w:pStyle w:val="Heading4"/>
        <w:rPr>
          <w:rFonts w:ascii="Arial" w:hAnsi="Arial" w:cs="Arial"/>
          <w:color w:val="auto"/>
          <w:sz w:val="22"/>
          <w:szCs w:val="22"/>
        </w:rPr>
      </w:pPr>
      <w:bookmarkStart w:id="116" w:name="_Toc138842575"/>
      <w:bookmarkStart w:id="117" w:name="_Toc138843849"/>
      <w:bookmarkStart w:id="118" w:name="_Toc220726298"/>
      <w:bookmarkStart w:id="119" w:name="_Toc206044565"/>
      <w:bookmarkStart w:id="120" w:name="_Toc206239855"/>
      <w:r w:rsidRPr="00FA2EDD">
        <w:rPr>
          <w:rFonts w:ascii="Arial" w:hAnsi="Arial" w:cs="Arial"/>
          <w:color w:val="auto"/>
          <w:sz w:val="22"/>
          <w:szCs w:val="22"/>
        </w:rPr>
        <w:t>5.</w:t>
      </w:r>
      <w:r w:rsidR="005F7187">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6</w:t>
      </w:r>
      <w:r w:rsidR="00E92E89" w:rsidRPr="00FA2EDD">
        <w:rPr>
          <w:rFonts w:ascii="Arial" w:hAnsi="Arial" w:cs="Arial"/>
          <w:color w:val="auto"/>
          <w:sz w:val="22"/>
          <w:szCs w:val="22"/>
        </w:rPr>
        <w:t xml:space="preserve"> </w:t>
      </w:r>
      <w:r w:rsidR="00E92E89" w:rsidRPr="00FA2EDD">
        <w:rPr>
          <w:rFonts w:ascii="Arial" w:hAnsi="Arial" w:cs="Arial"/>
          <w:color w:val="auto"/>
          <w:sz w:val="22"/>
          <w:szCs w:val="22"/>
        </w:rPr>
        <w:tab/>
        <w:t>Veterinary Medicine</w:t>
      </w:r>
      <w:bookmarkEnd w:id="116"/>
      <w:bookmarkEnd w:id="117"/>
      <w:bookmarkEnd w:id="118"/>
      <w:bookmarkEnd w:id="119"/>
      <w:bookmarkEnd w:id="120"/>
    </w:p>
    <w:p w14:paraId="72CEC450" w14:textId="77777777" w:rsidR="00E92E89" w:rsidRPr="00FA2EDD" w:rsidRDefault="00E92E89" w:rsidP="00E92E89">
      <w:pPr>
        <w:jc w:val="both"/>
        <w:rPr>
          <w:rFonts w:ascii="Arial" w:hAnsi="Arial" w:cs="Arial"/>
          <w:sz w:val="22"/>
          <w:szCs w:val="22"/>
        </w:rPr>
      </w:pPr>
    </w:p>
    <w:p w14:paraId="014E2B0D"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ED63A1C" w14:textId="77777777" w:rsidR="00E92E89" w:rsidRPr="00FA2EDD" w:rsidRDefault="00E92E89" w:rsidP="00E92E89">
      <w:pPr>
        <w:jc w:val="both"/>
        <w:rPr>
          <w:rFonts w:ascii="Arial" w:hAnsi="Arial" w:cs="Arial"/>
          <w:b/>
          <w:bCs/>
          <w:sz w:val="22"/>
          <w:szCs w:val="22"/>
        </w:rPr>
      </w:pPr>
    </w:p>
    <w:p w14:paraId="6B801A57"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management practices promote and maintain the health and well-being of animals through balanced organic nutrition, stress-free living conditions and breed selection for resistance to diseases, parasites and infections.</w:t>
      </w:r>
    </w:p>
    <w:p w14:paraId="2D104BD9" w14:textId="77777777" w:rsidR="00E92E89" w:rsidRPr="00FA2EDD" w:rsidRDefault="00E92E89" w:rsidP="00E92E89">
      <w:pPr>
        <w:jc w:val="both"/>
        <w:rPr>
          <w:rFonts w:ascii="Arial" w:hAnsi="Arial" w:cs="Arial"/>
          <w:sz w:val="22"/>
          <w:szCs w:val="22"/>
        </w:rPr>
      </w:pPr>
    </w:p>
    <w:p w14:paraId="653A9DB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14C28108" w14:textId="77777777" w:rsidR="00E92E89" w:rsidRPr="00FA2EDD" w:rsidRDefault="00E92E89" w:rsidP="00E92E89">
      <w:pPr>
        <w:jc w:val="both"/>
        <w:rPr>
          <w:rFonts w:ascii="Arial" w:hAnsi="Arial" w:cs="Arial"/>
          <w:b/>
          <w:bCs/>
          <w:sz w:val="22"/>
          <w:szCs w:val="22"/>
        </w:rPr>
      </w:pPr>
    </w:p>
    <w:p w14:paraId="04DCBED1" w14:textId="72564E18"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6</w:t>
      </w:r>
      <w:r w:rsidR="00E92E89" w:rsidRPr="00FA2EDD">
        <w:rPr>
          <w:rFonts w:ascii="Arial" w:hAnsi="Arial" w:cs="Arial"/>
          <w:b/>
          <w:bCs/>
          <w:sz w:val="22"/>
          <w:szCs w:val="22"/>
        </w:rPr>
        <w:t>.1</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The operator shall take all practical measures to ensure the health and well being of the animals through preventative animal husbandry practices such as:</w:t>
      </w:r>
    </w:p>
    <w:p w14:paraId="2391002A"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selection of appropriate breeds or strains of animals;</w:t>
      </w:r>
    </w:p>
    <w:p w14:paraId="0CC0137E"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adoption of animal husbandry practices appropriate to the requirements of each species, such as regular exercise and access to pasture and/or open-air runs, to encourage the natural immunological defense of animal to stimulate natural immunity and tolerance to diseases;</w:t>
      </w:r>
    </w:p>
    <w:p w14:paraId="3FB88025"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provision of good quality organic feed;</w:t>
      </w:r>
    </w:p>
    <w:p w14:paraId="2418EE33"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appropriate stocking densities;</w:t>
      </w:r>
    </w:p>
    <w:p w14:paraId="6B76DD70"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e.</w:t>
      </w:r>
      <w:r w:rsidRPr="00FA2EDD">
        <w:rPr>
          <w:rFonts w:ascii="Arial" w:hAnsi="Arial" w:cs="Arial"/>
          <w:sz w:val="22"/>
          <w:szCs w:val="22"/>
        </w:rPr>
        <w:t xml:space="preserve"> </w:t>
      </w:r>
      <w:r w:rsidRPr="00FA2EDD">
        <w:rPr>
          <w:rFonts w:ascii="Arial" w:hAnsi="Arial" w:cs="Arial"/>
          <w:sz w:val="22"/>
          <w:szCs w:val="22"/>
        </w:rPr>
        <w:tab/>
        <w:t>grazing rotation and management.</w:t>
      </w:r>
    </w:p>
    <w:p w14:paraId="609B3E22" w14:textId="77777777" w:rsidR="00E92E89" w:rsidRPr="00FA2EDD" w:rsidRDefault="00E92E89" w:rsidP="00E92E89">
      <w:pPr>
        <w:jc w:val="both"/>
        <w:rPr>
          <w:rFonts w:ascii="Arial" w:hAnsi="Arial" w:cs="Arial"/>
          <w:sz w:val="22"/>
          <w:szCs w:val="22"/>
        </w:rPr>
      </w:pPr>
    </w:p>
    <w:p w14:paraId="3EAB9364" w14:textId="172359D8" w:rsidR="00E92E89" w:rsidRPr="00FA2EDD" w:rsidRDefault="00DC50D1" w:rsidP="00F55B39">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4</w:t>
      </w:r>
      <w:r w:rsidR="001C30B3" w:rsidRPr="00FA2EDD">
        <w:rPr>
          <w:rFonts w:ascii="Arial" w:hAnsi="Arial" w:cs="Arial"/>
          <w:b/>
          <w:sz w:val="22"/>
          <w:szCs w:val="22"/>
        </w:rPr>
        <w:t>.6.2</w:t>
      </w:r>
      <w:r w:rsidR="001C30B3" w:rsidRPr="00FA2EDD">
        <w:rPr>
          <w:rFonts w:ascii="Arial" w:hAnsi="Arial" w:cs="Arial"/>
          <w:b/>
          <w:sz w:val="22"/>
          <w:szCs w:val="22"/>
        </w:rPr>
        <w:tab/>
      </w:r>
      <w:r w:rsidR="00F55B39" w:rsidRPr="00FA2EDD">
        <w:rPr>
          <w:rFonts w:ascii="Arial" w:hAnsi="Arial" w:cs="Arial"/>
          <w:b/>
          <w:sz w:val="22"/>
          <w:szCs w:val="22"/>
        </w:rPr>
        <w:t xml:space="preserve">  </w:t>
      </w:r>
      <w:r w:rsidR="00E92E89" w:rsidRPr="00FA2EDD">
        <w:rPr>
          <w:rFonts w:ascii="Arial" w:hAnsi="Arial" w:cs="Arial"/>
          <w:sz w:val="22"/>
          <w:szCs w:val="22"/>
        </w:rPr>
        <w:t xml:space="preserve">If an animal becomes sick or injured despite preventative measures, that animal shall be treated promptly and adequately, if necessary in isolation and in suitable housing. Operators shall give preference to natural medicines and treatments, including homeopathy, </w:t>
      </w:r>
      <w:proofErr w:type="spellStart"/>
      <w:r w:rsidR="00E92E89" w:rsidRPr="00FA2EDD">
        <w:rPr>
          <w:rFonts w:ascii="Arial" w:hAnsi="Arial" w:cs="Arial"/>
          <w:sz w:val="22"/>
          <w:szCs w:val="22"/>
        </w:rPr>
        <w:t>Ayurvedic</w:t>
      </w:r>
      <w:proofErr w:type="spellEnd"/>
      <w:r w:rsidR="00E92E89" w:rsidRPr="00FA2EDD">
        <w:rPr>
          <w:rFonts w:ascii="Arial" w:hAnsi="Arial" w:cs="Arial"/>
          <w:sz w:val="22"/>
          <w:szCs w:val="22"/>
        </w:rPr>
        <w:t xml:space="preserve"> medicine and acupuncture.</w:t>
      </w:r>
    </w:p>
    <w:p w14:paraId="57423287" w14:textId="77777777" w:rsidR="00E92E89" w:rsidRPr="00FA2EDD" w:rsidRDefault="00E92E89" w:rsidP="00F55B39">
      <w:pPr>
        <w:jc w:val="both"/>
        <w:rPr>
          <w:rFonts w:ascii="Arial" w:hAnsi="Arial" w:cs="Arial"/>
          <w:sz w:val="22"/>
          <w:szCs w:val="22"/>
        </w:rPr>
      </w:pPr>
    </w:p>
    <w:p w14:paraId="21993EA9" w14:textId="5871C238" w:rsidR="00E92E89" w:rsidRPr="00FA2EDD" w:rsidRDefault="00DC50D1" w:rsidP="00F55B39">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4</w:t>
      </w:r>
      <w:r w:rsidR="001C30B3" w:rsidRPr="00FA2EDD">
        <w:rPr>
          <w:rFonts w:ascii="Arial" w:hAnsi="Arial" w:cs="Arial"/>
          <w:b/>
          <w:sz w:val="22"/>
          <w:szCs w:val="22"/>
        </w:rPr>
        <w:t>.6.3</w:t>
      </w:r>
      <w:r w:rsidR="001C30B3" w:rsidRPr="00FA2EDD">
        <w:rPr>
          <w:rFonts w:ascii="Arial" w:hAnsi="Arial" w:cs="Arial"/>
          <w:sz w:val="22"/>
          <w:szCs w:val="22"/>
        </w:rPr>
        <w:tab/>
      </w:r>
      <w:r w:rsidR="00F55B39" w:rsidRPr="00FA2EDD">
        <w:rPr>
          <w:rFonts w:ascii="Arial" w:hAnsi="Arial" w:cs="Arial"/>
          <w:sz w:val="22"/>
          <w:szCs w:val="22"/>
        </w:rPr>
        <w:t xml:space="preserve">  </w:t>
      </w:r>
      <w:r w:rsidR="00E92E89" w:rsidRPr="00FA2EDD">
        <w:rPr>
          <w:rFonts w:ascii="Arial" w:hAnsi="Arial" w:cs="Arial"/>
          <w:sz w:val="22"/>
          <w:szCs w:val="22"/>
        </w:rPr>
        <w:t>Use of synthetic allopathic veterinary drugs or antibiotics will</w:t>
      </w:r>
      <w:r w:rsidR="00E45950" w:rsidRPr="00FA2EDD">
        <w:rPr>
          <w:rFonts w:ascii="Arial" w:hAnsi="Arial" w:cs="Arial"/>
          <w:sz w:val="22"/>
          <w:szCs w:val="22"/>
        </w:rPr>
        <w:t xml:space="preserve"> normally</w:t>
      </w:r>
      <w:r w:rsidR="00E92E89" w:rsidRPr="00FA2EDD">
        <w:rPr>
          <w:rFonts w:ascii="Arial" w:hAnsi="Arial" w:cs="Arial"/>
          <w:sz w:val="22"/>
          <w:szCs w:val="22"/>
        </w:rPr>
        <w:t xml:space="preserve"> cause the animal to lose its organic status. Producers shall not withhold such medication where doing so will result in unnecessary suffering of the livestock. </w:t>
      </w:r>
    </w:p>
    <w:p w14:paraId="0F05962A" w14:textId="77777777" w:rsidR="00E92E89" w:rsidRPr="00FA2EDD" w:rsidRDefault="00E92E89" w:rsidP="00E92E89">
      <w:pPr>
        <w:jc w:val="both"/>
        <w:rPr>
          <w:rFonts w:ascii="Arial" w:hAnsi="Arial" w:cs="Arial"/>
          <w:sz w:val="22"/>
          <w:szCs w:val="22"/>
        </w:rPr>
      </w:pPr>
    </w:p>
    <w:p w14:paraId="19AD1569" w14:textId="45077333" w:rsidR="00E92E89" w:rsidRPr="00FA2EDD" w:rsidRDefault="00E92E89" w:rsidP="00F55B39">
      <w:pPr>
        <w:jc w:val="both"/>
        <w:rPr>
          <w:rFonts w:ascii="Arial" w:hAnsi="Arial" w:cs="Arial"/>
          <w:iCs/>
          <w:sz w:val="22"/>
          <w:szCs w:val="22"/>
        </w:rPr>
      </w:pPr>
      <w:r w:rsidRPr="00FA2EDD">
        <w:rPr>
          <w:rFonts w:ascii="Arial" w:hAnsi="Arial" w:cs="Arial"/>
          <w:iCs/>
          <w:sz w:val="22"/>
          <w:szCs w:val="22"/>
        </w:rPr>
        <w:t>The animal may retain its organic status</w:t>
      </w:r>
      <w:r w:rsidR="00E45950" w:rsidRPr="00FA2EDD">
        <w:rPr>
          <w:rFonts w:ascii="Arial" w:hAnsi="Arial" w:cs="Arial"/>
          <w:iCs/>
          <w:sz w:val="22"/>
          <w:szCs w:val="22"/>
        </w:rPr>
        <w:t xml:space="preserve"> only</w:t>
      </w:r>
      <w:r w:rsidRPr="00FA2EDD">
        <w:rPr>
          <w:rFonts w:ascii="Arial" w:hAnsi="Arial" w:cs="Arial"/>
          <w:iCs/>
          <w:sz w:val="22"/>
          <w:szCs w:val="22"/>
        </w:rPr>
        <w:t xml:space="preserve"> if:</w:t>
      </w:r>
    </w:p>
    <w:p w14:paraId="201B0D1A" w14:textId="6804593E" w:rsidR="00E92E89" w:rsidRPr="00FA2EDD" w:rsidRDefault="00E92E89" w:rsidP="006172E6">
      <w:pPr>
        <w:ind w:left="709"/>
        <w:jc w:val="both"/>
        <w:rPr>
          <w:rFonts w:ascii="Arial" w:hAnsi="Arial" w:cs="Arial"/>
          <w:iCs/>
          <w:sz w:val="22"/>
          <w:szCs w:val="22"/>
        </w:rPr>
      </w:pPr>
      <w:r w:rsidRPr="00FA2EDD">
        <w:rPr>
          <w:rFonts w:ascii="Arial" w:hAnsi="Arial" w:cs="Arial"/>
          <w:iCs/>
          <w:sz w:val="22"/>
          <w:szCs w:val="22"/>
        </w:rPr>
        <w:t>a.</w:t>
      </w:r>
      <w:r w:rsidRPr="00FA2EDD">
        <w:rPr>
          <w:rFonts w:ascii="Arial" w:hAnsi="Arial" w:cs="Arial"/>
          <w:iCs/>
          <w:sz w:val="22"/>
          <w:szCs w:val="22"/>
        </w:rPr>
        <w:tab/>
        <w:t xml:space="preserve"> the operator can demonstrate compliance with </w:t>
      </w:r>
      <w:r w:rsidR="00F47E3D" w:rsidRPr="00FA2EDD">
        <w:rPr>
          <w:rFonts w:ascii="Arial" w:hAnsi="Arial" w:cs="Arial"/>
          <w:iCs/>
          <w:sz w:val="22"/>
          <w:szCs w:val="22"/>
        </w:rPr>
        <w:t>5.</w:t>
      </w:r>
      <w:r w:rsidR="005A4B1F">
        <w:rPr>
          <w:rFonts w:ascii="Arial" w:hAnsi="Arial" w:cs="Arial"/>
          <w:iCs/>
          <w:sz w:val="22"/>
          <w:szCs w:val="22"/>
        </w:rPr>
        <w:t>4</w:t>
      </w:r>
      <w:r w:rsidRPr="00FA2EDD">
        <w:rPr>
          <w:rFonts w:ascii="Arial" w:hAnsi="Arial" w:cs="Arial"/>
          <w:iCs/>
          <w:sz w:val="22"/>
          <w:szCs w:val="22"/>
        </w:rPr>
        <w:t>.</w:t>
      </w:r>
      <w:r w:rsidR="00F60F08" w:rsidRPr="00FA2EDD">
        <w:rPr>
          <w:rFonts w:ascii="Arial" w:hAnsi="Arial" w:cs="Arial"/>
          <w:iCs/>
          <w:sz w:val="22"/>
          <w:szCs w:val="22"/>
        </w:rPr>
        <w:t>6</w:t>
      </w:r>
      <w:r w:rsidRPr="00FA2EDD">
        <w:rPr>
          <w:rFonts w:ascii="Arial" w:hAnsi="Arial" w:cs="Arial"/>
          <w:iCs/>
          <w:sz w:val="22"/>
          <w:szCs w:val="22"/>
        </w:rPr>
        <w:t>.1, and</w:t>
      </w:r>
    </w:p>
    <w:p w14:paraId="48D25B83" w14:textId="77777777" w:rsidR="00E92E89" w:rsidRPr="00FA2EDD" w:rsidRDefault="00E92E89" w:rsidP="006172E6">
      <w:pPr>
        <w:ind w:left="709"/>
        <w:jc w:val="both"/>
        <w:rPr>
          <w:rFonts w:ascii="Arial" w:hAnsi="Arial" w:cs="Arial"/>
          <w:iCs/>
          <w:sz w:val="22"/>
          <w:szCs w:val="22"/>
        </w:rPr>
      </w:pPr>
      <w:r w:rsidRPr="00FA2EDD">
        <w:rPr>
          <w:rFonts w:ascii="Arial" w:hAnsi="Arial" w:cs="Arial"/>
          <w:iCs/>
          <w:sz w:val="22"/>
          <w:szCs w:val="22"/>
        </w:rPr>
        <w:t xml:space="preserve">b </w:t>
      </w:r>
      <w:r w:rsidRPr="00FA2EDD">
        <w:rPr>
          <w:rFonts w:ascii="Arial" w:hAnsi="Arial" w:cs="Arial"/>
          <w:iCs/>
          <w:sz w:val="22"/>
          <w:szCs w:val="22"/>
        </w:rPr>
        <w:tab/>
        <w:t>natural and alternative medicines and treatments are unlikely to be effective to cure sickness or injury, or are not available to the operator, and</w:t>
      </w:r>
    </w:p>
    <w:p w14:paraId="490D8BDA" w14:textId="0B1E8D5B" w:rsidR="00E92E89" w:rsidRPr="00FA2EDD" w:rsidRDefault="00F60F08" w:rsidP="006172E6">
      <w:pPr>
        <w:ind w:left="709"/>
        <w:jc w:val="both"/>
        <w:rPr>
          <w:rFonts w:ascii="Arial" w:hAnsi="Arial" w:cs="Arial"/>
          <w:iCs/>
          <w:sz w:val="22"/>
          <w:szCs w:val="22"/>
        </w:rPr>
      </w:pPr>
      <w:r w:rsidRPr="00FA2EDD">
        <w:rPr>
          <w:rFonts w:ascii="Arial" w:hAnsi="Arial" w:cs="Arial"/>
          <w:iCs/>
          <w:sz w:val="22"/>
          <w:szCs w:val="22"/>
        </w:rPr>
        <w:t>c</w:t>
      </w:r>
      <w:r w:rsidR="00E92E89" w:rsidRPr="00FA2EDD">
        <w:rPr>
          <w:rFonts w:ascii="Arial" w:hAnsi="Arial" w:cs="Arial"/>
          <w:iCs/>
          <w:sz w:val="22"/>
          <w:szCs w:val="22"/>
        </w:rPr>
        <w:t>.</w:t>
      </w:r>
      <w:r w:rsidR="00E92E89" w:rsidRPr="00FA2EDD">
        <w:rPr>
          <w:rFonts w:ascii="Arial" w:hAnsi="Arial" w:cs="Arial"/>
          <w:iCs/>
          <w:sz w:val="22"/>
          <w:szCs w:val="22"/>
        </w:rPr>
        <w:tab/>
        <w:t xml:space="preserve"> the chemical</w:t>
      </w:r>
      <w:r w:rsidRPr="00FA2EDD">
        <w:rPr>
          <w:rFonts w:ascii="Arial" w:hAnsi="Arial" w:cs="Arial"/>
          <w:iCs/>
          <w:sz w:val="22"/>
          <w:szCs w:val="22"/>
        </w:rPr>
        <w:t>ly synthetized</w:t>
      </w:r>
      <w:r w:rsidR="00E92E89" w:rsidRPr="00FA2EDD">
        <w:rPr>
          <w:rFonts w:ascii="Arial" w:hAnsi="Arial" w:cs="Arial"/>
          <w:iCs/>
          <w:sz w:val="22"/>
          <w:szCs w:val="22"/>
        </w:rPr>
        <w:t xml:space="preserve"> allopathic veterinary </w:t>
      </w:r>
      <w:r w:rsidRPr="00FA2EDD">
        <w:rPr>
          <w:rFonts w:ascii="Arial" w:hAnsi="Arial" w:cs="Arial"/>
          <w:iCs/>
          <w:sz w:val="22"/>
          <w:szCs w:val="22"/>
        </w:rPr>
        <w:t xml:space="preserve">medical products </w:t>
      </w:r>
      <w:r w:rsidR="00E92E89" w:rsidRPr="00FA2EDD">
        <w:rPr>
          <w:rFonts w:ascii="Arial" w:hAnsi="Arial" w:cs="Arial"/>
          <w:iCs/>
          <w:sz w:val="22"/>
          <w:szCs w:val="22"/>
        </w:rPr>
        <w:t>or antibiotics are used under the supervision of a veterinarian, and</w:t>
      </w:r>
    </w:p>
    <w:p w14:paraId="27BB0D2D" w14:textId="2E21A27E" w:rsidR="00E92E89" w:rsidRPr="00FA2EDD" w:rsidRDefault="00F60F08" w:rsidP="006172E6">
      <w:pPr>
        <w:ind w:left="709"/>
        <w:jc w:val="both"/>
        <w:rPr>
          <w:rFonts w:ascii="Arial" w:hAnsi="Arial" w:cs="Arial"/>
          <w:iCs/>
          <w:sz w:val="22"/>
          <w:szCs w:val="22"/>
        </w:rPr>
      </w:pPr>
      <w:r w:rsidRPr="00FA2EDD">
        <w:rPr>
          <w:rFonts w:ascii="Arial" w:hAnsi="Arial" w:cs="Arial"/>
          <w:iCs/>
          <w:sz w:val="22"/>
          <w:szCs w:val="22"/>
        </w:rPr>
        <w:lastRenderedPageBreak/>
        <w:t>d</w:t>
      </w:r>
      <w:r w:rsidR="00E92E89" w:rsidRPr="00FA2EDD">
        <w:rPr>
          <w:rFonts w:ascii="Arial" w:hAnsi="Arial" w:cs="Arial"/>
          <w:iCs/>
          <w:sz w:val="22"/>
          <w:szCs w:val="22"/>
        </w:rPr>
        <w:t>.</w:t>
      </w:r>
      <w:r w:rsidR="00E92E89" w:rsidRPr="00FA2EDD">
        <w:rPr>
          <w:rFonts w:ascii="Arial" w:hAnsi="Arial" w:cs="Arial"/>
          <w:iCs/>
          <w:sz w:val="22"/>
          <w:szCs w:val="22"/>
        </w:rPr>
        <w:tab/>
        <w:t xml:space="preserve"> withdrawal periods shall be not less than double of that required by legislation, or a minimum of 14 days, whichever is longer.</w:t>
      </w:r>
    </w:p>
    <w:p w14:paraId="56EAD39A" w14:textId="6C8E8136" w:rsidR="00E92E89" w:rsidRPr="00FA2EDD" w:rsidRDefault="00F60F08" w:rsidP="006172E6">
      <w:pPr>
        <w:ind w:left="709"/>
        <w:jc w:val="both"/>
        <w:rPr>
          <w:rFonts w:ascii="Arial" w:eastAsia="Times New Roman" w:hAnsi="Arial" w:cs="Arial"/>
          <w:sz w:val="22"/>
          <w:szCs w:val="22"/>
        </w:rPr>
      </w:pPr>
      <w:r w:rsidRPr="00FA2EDD">
        <w:rPr>
          <w:rFonts w:ascii="Arial" w:hAnsi="Arial" w:cs="Arial"/>
          <w:sz w:val="22"/>
          <w:szCs w:val="22"/>
        </w:rPr>
        <w:t>e</w:t>
      </w:r>
      <w:r w:rsidR="00E92E89" w:rsidRPr="00FA2EDD">
        <w:rPr>
          <w:rFonts w:ascii="Arial" w:hAnsi="Arial" w:cs="Arial"/>
          <w:sz w:val="22"/>
          <w:szCs w:val="22"/>
        </w:rPr>
        <w:t xml:space="preserve">. </w:t>
      </w:r>
      <w:r w:rsidR="00E92E89" w:rsidRPr="00FA2EDD">
        <w:rPr>
          <w:rFonts w:ascii="Arial" w:hAnsi="Arial" w:cs="Arial"/>
          <w:sz w:val="22"/>
          <w:szCs w:val="22"/>
        </w:rPr>
        <w:tab/>
        <w:t xml:space="preserve">this is granted </w:t>
      </w:r>
      <w:r w:rsidR="00B118A2" w:rsidRPr="00FA2EDD">
        <w:rPr>
          <w:rFonts w:ascii="Arial" w:hAnsi="Arial" w:cs="Arial"/>
          <w:sz w:val="22"/>
          <w:szCs w:val="22"/>
        </w:rPr>
        <w:t>for a maximum of</w:t>
      </w:r>
      <w:r w:rsidR="00E92E89" w:rsidRPr="00FA2EDD">
        <w:rPr>
          <w:rFonts w:ascii="Arial" w:hAnsi="Arial" w:cs="Arial"/>
          <w:sz w:val="22"/>
          <w:szCs w:val="22"/>
        </w:rPr>
        <w:t xml:space="preserve"> </w:t>
      </w:r>
      <w:r w:rsidR="000D7D4F" w:rsidRPr="00FA2EDD">
        <w:rPr>
          <w:rFonts w:ascii="Arial" w:hAnsi="Arial" w:cs="Arial"/>
          <w:sz w:val="22"/>
          <w:szCs w:val="22"/>
        </w:rPr>
        <w:t>three courses of remedial treatments with chemically</w:t>
      </w:r>
      <w:r w:rsidR="00B118A2" w:rsidRPr="00FA2EDD">
        <w:rPr>
          <w:rFonts w:ascii="Arial" w:hAnsi="Arial" w:cs="Arial"/>
          <w:sz w:val="22"/>
          <w:szCs w:val="22"/>
        </w:rPr>
        <w:t xml:space="preserve"> </w:t>
      </w:r>
      <w:r w:rsidR="000D7D4F" w:rsidRPr="00FA2EDD">
        <w:rPr>
          <w:rFonts w:ascii="Arial" w:hAnsi="Arial" w:cs="Arial"/>
          <w:sz w:val="22"/>
          <w:szCs w:val="22"/>
        </w:rPr>
        <w:t>synthesized allopathic veterinary medicinal products or antibiotics within 12 months, or one course of treatment if the productive lifecycle</w:t>
      </w:r>
      <w:r w:rsidR="00B118A2" w:rsidRPr="00FA2EDD">
        <w:rPr>
          <w:rFonts w:ascii="Arial" w:hAnsi="Arial" w:cs="Arial"/>
          <w:sz w:val="22"/>
          <w:szCs w:val="22"/>
        </w:rPr>
        <w:t xml:space="preserve"> of the animal</w:t>
      </w:r>
      <w:r w:rsidR="000D7D4F" w:rsidRPr="00FA2EDD">
        <w:rPr>
          <w:rFonts w:ascii="Arial" w:hAnsi="Arial" w:cs="Arial"/>
          <w:sz w:val="22"/>
          <w:szCs w:val="22"/>
        </w:rPr>
        <w:t xml:space="preserve"> is less than one year</w:t>
      </w:r>
      <w:r w:rsidR="00E92E89" w:rsidRPr="00FA2EDD">
        <w:rPr>
          <w:rFonts w:ascii="Arial" w:hAnsi="Arial" w:cs="Arial"/>
          <w:sz w:val="22"/>
          <w:szCs w:val="22"/>
        </w:rPr>
        <w:t>.</w:t>
      </w:r>
    </w:p>
    <w:p w14:paraId="48BD03D7" w14:textId="77777777" w:rsidR="00084E52" w:rsidRPr="00FA2EDD" w:rsidRDefault="00084E52" w:rsidP="00E92E89">
      <w:pPr>
        <w:jc w:val="both"/>
        <w:rPr>
          <w:rFonts w:ascii="Arial" w:hAnsi="Arial" w:cs="Arial"/>
          <w:b/>
          <w:sz w:val="22"/>
          <w:szCs w:val="22"/>
        </w:rPr>
      </w:pPr>
    </w:p>
    <w:p w14:paraId="09C49084" w14:textId="461D22A4" w:rsidR="00E92E89" w:rsidRPr="00FA2EDD" w:rsidRDefault="00DC50D1" w:rsidP="00E92E89">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4</w:t>
      </w:r>
      <w:r w:rsidR="00E92E89" w:rsidRPr="00FA2EDD">
        <w:rPr>
          <w:rFonts w:ascii="Arial" w:hAnsi="Arial" w:cs="Arial"/>
          <w:b/>
          <w:sz w:val="22"/>
          <w:szCs w:val="22"/>
        </w:rPr>
        <w:t>.</w:t>
      </w:r>
      <w:r w:rsidR="001C30B3" w:rsidRPr="00FA2EDD">
        <w:rPr>
          <w:rFonts w:ascii="Arial" w:hAnsi="Arial" w:cs="Arial"/>
          <w:b/>
          <w:sz w:val="22"/>
          <w:szCs w:val="22"/>
        </w:rPr>
        <w:t>6</w:t>
      </w:r>
      <w:r w:rsidR="00E92E89" w:rsidRPr="00FA2EDD">
        <w:rPr>
          <w:rFonts w:ascii="Arial" w:hAnsi="Arial" w:cs="Arial"/>
          <w:b/>
          <w:sz w:val="22"/>
          <w:szCs w:val="22"/>
        </w:rPr>
        <w:t>.4</w:t>
      </w:r>
      <w:r w:rsidR="00E92E89" w:rsidRPr="00FA2EDD">
        <w:rPr>
          <w:rFonts w:ascii="Arial" w:hAnsi="Arial" w:cs="Arial"/>
          <w:sz w:val="22"/>
          <w:szCs w:val="22"/>
        </w:rPr>
        <w:tab/>
      </w:r>
      <w:r w:rsidR="00F55B39" w:rsidRPr="00FA2EDD">
        <w:rPr>
          <w:rFonts w:ascii="Arial" w:hAnsi="Arial" w:cs="Arial"/>
          <w:sz w:val="22"/>
          <w:szCs w:val="22"/>
        </w:rPr>
        <w:t xml:space="preserve">  </w:t>
      </w:r>
      <w:r w:rsidR="00E92E89" w:rsidRPr="00FA2EDD">
        <w:rPr>
          <w:rFonts w:ascii="Arial" w:hAnsi="Arial" w:cs="Arial"/>
          <w:sz w:val="22"/>
          <w:szCs w:val="22"/>
        </w:rPr>
        <w:t>Prophylactic use of any synthetic allopathic veterinary drug is prohibited.</w:t>
      </w:r>
    </w:p>
    <w:p w14:paraId="54E8DC10" w14:textId="77777777" w:rsidR="00E92E89" w:rsidRPr="00FA2EDD" w:rsidRDefault="00E92E89" w:rsidP="00E92E89">
      <w:pPr>
        <w:jc w:val="both"/>
        <w:rPr>
          <w:rFonts w:ascii="Arial" w:hAnsi="Arial" w:cs="Arial"/>
          <w:sz w:val="22"/>
          <w:szCs w:val="22"/>
        </w:rPr>
      </w:pPr>
    </w:p>
    <w:p w14:paraId="044F2FED" w14:textId="729268E7"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6</w:t>
      </w:r>
      <w:r w:rsidR="00E92E89" w:rsidRPr="00FA2EDD">
        <w:rPr>
          <w:rFonts w:ascii="Arial" w:hAnsi="Arial" w:cs="Arial"/>
          <w:b/>
          <w:bCs/>
          <w:sz w:val="22"/>
          <w:szCs w:val="22"/>
        </w:rPr>
        <w:t>.5</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Substances of synthetic origin used to stimulate production or suppress natural growth are prohibited.</w:t>
      </w:r>
    </w:p>
    <w:p w14:paraId="6CEE4FF7" w14:textId="77777777" w:rsidR="00E92E89" w:rsidRPr="00FA2EDD" w:rsidRDefault="00E92E89" w:rsidP="00F55B39">
      <w:pPr>
        <w:jc w:val="both"/>
        <w:rPr>
          <w:rFonts w:ascii="Arial" w:hAnsi="Arial" w:cs="Arial"/>
          <w:sz w:val="22"/>
          <w:szCs w:val="22"/>
        </w:rPr>
      </w:pPr>
    </w:p>
    <w:p w14:paraId="0D7EB1C4" w14:textId="2F4B937F" w:rsidR="00E92E89" w:rsidRPr="00FA2EDD" w:rsidRDefault="00DC50D1" w:rsidP="00F55B39">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6</w:t>
      </w:r>
      <w:r w:rsidR="00E92E89" w:rsidRPr="00FA2EDD">
        <w:rPr>
          <w:rFonts w:ascii="Arial" w:hAnsi="Arial" w:cs="Arial"/>
          <w:b/>
          <w:bCs/>
          <w:sz w:val="22"/>
          <w:szCs w:val="22"/>
        </w:rPr>
        <w:t>.6</w:t>
      </w:r>
      <w:r w:rsidR="00E92E89" w:rsidRPr="00FA2EDD">
        <w:rPr>
          <w:rFonts w:ascii="Arial" w:hAnsi="Arial" w:cs="Arial"/>
          <w:sz w:val="22"/>
          <w:szCs w:val="22"/>
        </w:rPr>
        <w:t xml:space="preserve"> </w:t>
      </w:r>
      <w:r w:rsidR="00F55B39" w:rsidRPr="00FA2EDD">
        <w:rPr>
          <w:rFonts w:ascii="Arial" w:hAnsi="Arial" w:cs="Arial"/>
          <w:sz w:val="22"/>
          <w:szCs w:val="22"/>
        </w:rPr>
        <w:t xml:space="preserve">  </w:t>
      </w:r>
      <w:r w:rsidR="00E92E89" w:rsidRPr="00FA2EDD">
        <w:rPr>
          <w:rFonts w:ascii="Arial" w:hAnsi="Arial" w:cs="Arial"/>
          <w:sz w:val="22"/>
          <w:szCs w:val="22"/>
        </w:rPr>
        <w:t>Vaccinations are allowed only in the following cases:</w:t>
      </w:r>
    </w:p>
    <w:p w14:paraId="50766992"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when an endemic disease is known or expected to be a problem in the region of the farm and where this disease cannot be controlled by other management techniques, or</w:t>
      </w:r>
    </w:p>
    <w:p w14:paraId="69BCD6CF"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when a vaccination is legally required.</w:t>
      </w:r>
    </w:p>
    <w:p w14:paraId="0C89BC10" w14:textId="77777777" w:rsidR="00E92E89" w:rsidRPr="00FA2EDD" w:rsidRDefault="00E92E89" w:rsidP="00E92E89">
      <w:pPr>
        <w:jc w:val="both"/>
        <w:rPr>
          <w:rFonts w:ascii="Arial" w:hAnsi="Arial" w:cs="Arial"/>
          <w:sz w:val="22"/>
          <w:szCs w:val="22"/>
        </w:rPr>
      </w:pPr>
    </w:p>
    <w:p w14:paraId="79267A75" w14:textId="77777777" w:rsidR="00E92E89" w:rsidRPr="00FA2EDD" w:rsidRDefault="00E92E89" w:rsidP="00E92E89">
      <w:pPr>
        <w:jc w:val="both"/>
        <w:rPr>
          <w:rFonts w:ascii="Arial" w:hAnsi="Arial" w:cs="Arial"/>
          <w:sz w:val="22"/>
          <w:szCs w:val="22"/>
        </w:rPr>
      </w:pPr>
    </w:p>
    <w:p w14:paraId="5434D0BD" w14:textId="4775A542" w:rsidR="00E92E89" w:rsidRPr="00FA2EDD" w:rsidRDefault="00DC50D1" w:rsidP="000246FF">
      <w:pPr>
        <w:pStyle w:val="Heading4"/>
        <w:rPr>
          <w:rFonts w:ascii="Arial" w:hAnsi="Arial" w:cs="Arial"/>
          <w:color w:val="auto"/>
          <w:sz w:val="22"/>
          <w:szCs w:val="22"/>
        </w:rPr>
      </w:pPr>
      <w:bookmarkStart w:id="121" w:name="_Toc138842576"/>
      <w:bookmarkStart w:id="122" w:name="_Toc138843850"/>
      <w:bookmarkStart w:id="123" w:name="_Toc220726299"/>
      <w:bookmarkStart w:id="124" w:name="_Toc206044566"/>
      <w:bookmarkStart w:id="125" w:name="_Toc206239856"/>
      <w:r w:rsidRPr="00FA2EDD">
        <w:rPr>
          <w:rFonts w:ascii="Arial" w:hAnsi="Arial" w:cs="Arial"/>
          <w:color w:val="auto"/>
          <w:sz w:val="22"/>
          <w:szCs w:val="22"/>
        </w:rPr>
        <w:t>5.</w:t>
      </w:r>
      <w:r w:rsidR="005F7187">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7</w:t>
      </w:r>
      <w:r w:rsidR="00E92E89" w:rsidRPr="00FA2EDD">
        <w:rPr>
          <w:rFonts w:ascii="Arial" w:hAnsi="Arial" w:cs="Arial"/>
          <w:color w:val="auto"/>
          <w:sz w:val="22"/>
          <w:szCs w:val="22"/>
        </w:rPr>
        <w:t xml:space="preserve"> </w:t>
      </w:r>
      <w:r w:rsidR="00E92E89" w:rsidRPr="00FA2EDD">
        <w:rPr>
          <w:rFonts w:ascii="Arial" w:hAnsi="Arial" w:cs="Arial"/>
          <w:color w:val="auto"/>
          <w:sz w:val="22"/>
          <w:szCs w:val="22"/>
        </w:rPr>
        <w:tab/>
        <w:t>Transport and Slaughter</w:t>
      </w:r>
      <w:bookmarkEnd w:id="121"/>
      <w:bookmarkEnd w:id="122"/>
      <w:bookmarkEnd w:id="123"/>
      <w:bookmarkEnd w:id="124"/>
      <w:bookmarkEnd w:id="125"/>
    </w:p>
    <w:p w14:paraId="0938D4C8" w14:textId="77777777" w:rsidR="00E92E89" w:rsidRPr="00FA2EDD" w:rsidRDefault="00E92E89" w:rsidP="00E92E89">
      <w:pPr>
        <w:jc w:val="both"/>
        <w:rPr>
          <w:rFonts w:ascii="Arial" w:hAnsi="Arial" w:cs="Arial"/>
          <w:sz w:val="22"/>
          <w:szCs w:val="22"/>
        </w:rPr>
      </w:pPr>
    </w:p>
    <w:p w14:paraId="6447A245"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B2911F3" w14:textId="77777777" w:rsidR="00E92E89" w:rsidRPr="00FA2EDD" w:rsidRDefault="00E92E89" w:rsidP="00E92E89">
      <w:pPr>
        <w:jc w:val="both"/>
        <w:rPr>
          <w:rFonts w:ascii="Arial" w:hAnsi="Arial" w:cs="Arial"/>
          <w:b/>
          <w:bCs/>
          <w:sz w:val="22"/>
          <w:szCs w:val="22"/>
        </w:rPr>
      </w:pPr>
    </w:p>
    <w:p w14:paraId="61A26BCB"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animals are subjected to minimum stress during transport and slaughter.</w:t>
      </w:r>
    </w:p>
    <w:p w14:paraId="51BD2531" w14:textId="77777777" w:rsidR="00E92E89" w:rsidRPr="00FA2EDD" w:rsidRDefault="00E92E89" w:rsidP="00E92E89">
      <w:pPr>
        <w:jc w:val="both"/>
        <w:rPr>
          <w:rFonts w:ascii="Arial" w:hAnsi="Arial" w:cs="Arial"/>
          <w:sz w:val="22"/>
          <w:szCs w:val="22"/>
        </w:rPr>
      </w:pPr>
    </w:p>
    <w:p w14:paraId="6048A2CA"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5D99FEFD" w14:textId="77777777" w:rsidR="00E92E89" w:rsidRPr="00FA2EDD" w:rsidRDefault="00E92E89" w:rsidP="00E92E89">
      <w:pPr>
        <w:jc w:val="both"/>
        <w:rPr>
          <w:rFonts w:ascii="Arial" w:hAnsi="Arial" w:cs="Arial"/>
          <w:b/>
          <w:bCs/>
          <w:sz w:val="22"/>
          <w:szCs w:val="22"/>
        </w:rPr>
      </w:pPr>
    </w:p>
    <w:p w14:paraId="77D8276B" w14:textId="629E3137"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Animals shall be handled calmly and gently during transport and slaughter.</w:t>
      </w:r>
    </w:p>
    <w:p w14:paraId="3A6D2936" w14:textId="77777777" w:rsidR="00E92E89" w:rsidRPr="00FA2EDD" w:rsidRDefault="00E92E89" w:rsidP="00EC6070">
      <w:pPr>
        <w:jc w:val="both"/>
        <w:rPr>
          <w:rFonts w:ascii="Arial" w:hAnsi="Arial" w:cs="Arial"/>
          <w:sz w:val="22"/>
          <w:szCs w:val="22"/>
        </w:rPr>
      </w:pPr>
    </w:p>
    <w:p w14:paraId="08D2C17B" w14:textId="5FABC3E4"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.2</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use of electric prods and other such instruments is prohibited.</w:t>
      </w:r>
    </w:p>
    <w:p w14:paraId="18553C64" w14:textId="77777777" w:rsidR="00E92E89" w:rsidRPr="00FA2EDD" w:rsidRDefault="00E92E89" w:rsidP="00EC6070">
      <w:pPr>
        <w:jc w:val="both"/>
        <w:rPr>
          <w:rFonts w:ascii="Arial" w:hAnsi="Arial" w:cs="Arial"/>
          <w:sz w:val="22"/>
          <w:szCs w:val="22"/>
        </w:rPr>
      </w:pPr>
    </w:p>
    <w:p w14:paraId="18FA7E5B" w14:textId="63FE6EBE"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.3</w:t>
      </w:r>
      <w:r w:rsidR="00E92E89" w:rsidRPr="00FA2EDD">
        <w:rPr>
          <w:rFonts w:ascii="Arial" w:hAnsi="Arial" w:cs="Arial"/>
          <w:b/>
          <w:bCs/>
          <w:sz w:val="22"/>
          <w:szCs w:val="22"/>
        </w:rPr>
        <w:tab/>
      </w:r>
      <w:r w:rsidR="00F47E3D" w:rsidRPr="00FA2EDD">
        <w:rPr>
          <w:rFonts w:ascii="Arial" w:hAnsi="Arial" w:cs="Arial"/>
          <w:b/>
          <w:bCs/>
          <w:sz w:val="22"/>
          <w:szCs w:val="22"/>
        </w:rPr>
        <w:t xml:space="preserve"> </w:t>
      </w:r>
      <w:r w:rsidR="00E92E89" w:rsidRPr="00FA2EDD">
        <w:rPr>
          <w:rFonts w:ascii="Arial" w:hAnsi="Arial" w:cs="Arial"/>
          <w:sz w:val="22"/>
          <w:szCs w:val="22"/>
        </w:rPr>
        <w:t>Organic animals shall be provided with conditions during transportation and slaughter that reduce and minimize the adverse effects of: stress, loading and unloading, mixing different groups of animals, extreme temperatures and relative humidity. The type of transport shall meet the specific needs of the species being transported.</w:t>
      </w:r>
    </w:p>
    <w:p w14:paraId="5CCE1B1C" w14:textId="77777777" w:rsidR="00E92E89" w:rsidRPr="00FA2EDD" w:rsidRDefault="00E92E89" w:rsidP="00EC6070">
      <w:pPr>
        <w:jc w:val="both"/>
        <w:rPr>
          <w:rFonts w:ascii="Arial" w:hAnsi="Arial" w:cs="Arial"/>
          <w:sz w:val="22"/>
          <w:szCs w:val="22"/>
        </w:rPr>
      </w:pPr>
    </w:p>
    <w:p w14:paraId="69F2E7E5" w14:textId="09BB5C6A"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.4</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operator shall ensure an adequate food and water supply during transport and at the slaughterhouse.</w:t>
      </w:r>
    </w:p>
    <w:p w14:paraId="26B73D85" w14:textId="77777777" w:rsidR="00E92E89" w:rsidRPr="00FA2EDD" w:rsidRDefault="00E92E89" w:rsidP="00EC6070">
      <w:pPr>
        <w:jc w:val="both"/>
        <w:rPr>
          <w:rFonts w:ascii="Arial" w:hAnsi="Arial" w:cs="Arial"/>
          <w:sz w:val="22"/>
          <w:szCs w:val="22"/>
        </w:rPr>
      </w:pPr>
    </w:p>
    <w:p w14:paraId="5EBFDE6C" w14:textId="4E580B1B"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Animals shall not be treated with synthetic tranquilizers or stimulants prior to or during transport.</w:t>
      </w:r>
    </w:p>
    <w:p w14:paraId="01C4BD8A" w14:textId="77777777" w:rsidR="00E92E89" w:rsidRPr="00FA2EDD" w:rsidRDefault="00E92E89" w:rsidP="00EC6070">
      <w:pPr>
        <w:jc w:val="both"/>
        <w:rPr>
          <w:rFonts w:ascii="Arial" w:hAnsi="Arial" w:cs="Arial"/>
          <w:sz w:val="22"/>
          <w:szCs w:val="22"/>
        </w:rPr>
      </w:pPr>
    </w:p>
    <w:p w14:paraId="73A8049D" w14:textId="2AFF408C"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.6</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Each animal or group of animals shall be identifiable at each step in the transport and slaughter process.</w:t>
      </w:r>
    </w:p>
    <w:p w14:paraId="0FC5DEB2" w14:textId="77777777" w:rsidR="00E92E89" w:rsidRPr="00FA2EDD" w:rsidRDefault="00E92E89" w:rsidP="00EC6070">
      <w:pPr>
        <w:jc w:val="both"/>
        <w:rPr>
          <w:rFonts w:ascii="Arial" w:hAnsi="Arial" w:cs="Arial"/>
          <w:b/>
          <w:bCs/>
          <w:sz w:val="22"/>
          <w:szCs w:val="22"/>
        </w:rPr>
      </w:pPr>
    </w:p>
    <w:p w14:paraId="34FD0D2F" w14:textId="6D908B5B"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.7</w:t>
      </w:r>
      <w:r w:rsidR="00E92E89" w:rsidRPr="00FA2EDD">
        <w:rPr>
          <w:rFonts w:ascii="Arial" w:hAnsi="Arial" w:cs="Arial"/>
          <w:sz w:val="22"/>
          <w:szCs w:val="22"/>
        </w:rPr>
        <w:t xml:space="preserve">   Slaughterhouse journey times shall not exceed eight hours.</w:t>
      </w:r>
    </w:p>
    <w:p w14:paraId="35B0ECB7" w14:textId="77777777" w:rsidR="00E92E89" w:rsidRPr="00FA2EDD" w:rsidRDefault="00E92E89" w:rsidP="00E92E89">
      <w:pPr>
        <w:jc w:val="both"/>
        <w:rPr>
          <w:rFonts w:ascii="Arial" w:hAnsi="Arial" w:cs="Arial"/>
          <w:sz w:val="22"/>
          <w:szCs w:val="22"/>
        </w:rPr>
      </w:pPr>
    </w:p>
    <w:p w14:paraId="5F75EE3D" w14:textId="58CA84D4" w:rsidR="00E92E89" w:rsidRPr="00FA2EDD" w:rsidRDefault="00DC50D1" w:rsidP="00EC6070">
      <w:pPr>
        <w:numPr>
          <w:ilvl w:val="2"/>
          <w:numId w:val="0"/>
        </w:numPr>
        <w:tabs>
          <w:tab w:val="num" w:pos="1134"/>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.8</w:t>
      </w:r>
      <w:r w:rsidR="00E92E89" w:rsidRPr="00FA2EDD">
        <w:rPr>
          <w:rFonts w:ascii="Arial" w:hAnsi="Arial" w:cs="Arial"/>
          <w:sz w:val="22"/>
          <w:szCs w:val="22"/>
        </w:rPr>
        <w:t xml:space="preserve">  Those responsible for transportation and slaughtering shall avoid contact (sight, sound or smell) of each live animal with dead animals or animals in the killing process.</w:t>
      </w:r>
    </w:p>
    <w:p w14:paraId="4A418F1F" w14:textId="77777777" w:rsidR="00E92E89" w:rsidRPr="00FA2EDD" w:rsidRDefault="00E92E89" w:rsidP="00E92E89">
      <w:pPr>
        <w:jc w:val="both"/>
        <w:rPr>
          <w:rFonts w:ascii="Arial" w:hAnsi="Arial" w:cs="Arial"/>
          <w:sz w:val="22"/>
          <w:szCs w:val="22"/>
        </w:rPr>
      </w:pPr>
    </w:p>
    <w:p w14:paraId="74E08E6C" w14:textId="52B0F1AF" w:rsidR="00E92E89" w:rsidRPr="00FA2EDD" w:rsidRDefault="00DC50D1" w:rsidP="00EC6070">
      <w:pPr>
        <w:numPr>
          <w:ilvl w:val="2"/>
          <w:numId w:val="0"/>
        </w:numPr>
        <w:tabs>
          <w:tab w:val="num" w:pos="993"/>
        </w:tabs>
        <w:jc w:val="both"/>
        <w:rPr>
          <w:rFonts w:ascii="Arial" w:hAnsi="Arial" w:cs="Arial"/>
          <w:iCs/>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7</w:t>
      </w:r>
      <w:r w:rsidR="00E92E89" w:rsidRPr="00FA2EDD">
        <w:rPr>
          <w:rFonts w:ascii="Arial" w:hAnsi="Arial" w:cs="Arial"/>
          <w:b/>
          <w:bCs/>
          <w:sz w:val="22"/>
          <w:szCs w:val="22"/>
        </w:rPr>
        <w:t>.9</w:t>
      </w:r>
      <w:r w:rsidR="00E92E89" w:rsidRPr="00FA2EDD">
        <w:rPr>
          <w:rFonts w:ascii="Arial" w:hAnsi="Arial" w:cs="Arial"/>
          <w:sz w:val="22"/>
          <w:szCs w:val="22"/>
        </w:rPr>
        <w:t xml:space="preserve">  Each animal shall be effectively stunned before being bled to death. The equipment used for stunning shall be in good working order. </w:t>
      </w:r>
      <w:r w:rsidR="00E92E89" w:rsidRPr="00FA2EDD">
        <w:rPr>
          <w:rFonts w:ascii="Arial" w:hAnsi="Arial" w:cs="Arial"/>
          <w:iCs/>
          <w:sz w:val="22"/>
          <w:szCs w:val="22"/>
        </w:rPr>
        <w:t xml:space="preserve">Exceptions can be </w:t>
      </w:r>
      <w:r w:rsidR="00E92E89" w:rsidRPr="00FA2EDD">
        <w:rPr>
          <w:rFonts w:ascii="Arial" w:hAnsi="Arial" w:cs="Arial"/>
          <w:iCs/>
          <w:sz w:val="22"/>
          <w:szCs w:val="22"/>
        </w:rPr>
        <w:lastRenderedPageBreak/>
        <w:t>made according to religious practice. Where animals are bled without prior stunning this should take place in a calm environment.</w:t>
      </w:r>
      <w:r w:rsidR="009937E6" w:rsidRPr="00FA2EDD">
        <w:rPr>
          <w:rFonts w:ascii="Arial" w:hAnsi="Arial" w:cs="Arial"/>
          <w:iCs/>
          <w:sz w:val="22"/>
          <w:szCs w:val="22"/>
        </w:rPr>
        <w:t xml:space="preserve"> Slaughter techniques must prioritize animal welfare and aim to eliminate any stress, pain, or suffering endured by the animal.</w:t>
      </w:r>
    </w:p>
    <w:p w14:paraId="65C4B4E0" w14:textId="77777777" w:rsidR="00E92E89" w:rsidRPr="00FA2EDD" w:rsidRDefault="00E92E89" w:rsidP="00E92E89">
      <w:pPr>
        <w:jc w:val="both"/>
        <w:rPr>
          <w:rFonts w:ascii="Arial" w:hAnsi="Arial" w:cs="Arial"/>
          <w:sz w:val="22"/>
          <w:szCs w:val="22"/>
        </w:rPr>
      </w:pPr>
    </w:p>
    <w:p w14:paraId="0C402DC3" w14:textId="239BCCF1" w:rsidR="00E92E89" w:rsidRPr="00FA2EDD" w:rsidRDefault="00DC50D1" w:rsidP="000246FF">
      <w:pPr>
        <w:pStyle w:val="Heading4"/>
        <w:rPr>
          <w:rFonts w:ascii="Arial" w:hAnsi="Arial" w:cs="Arial"/>
          <w:color w:val="auto"/>
          <w:sz w:val="22"/>
          <w:szCs w:val="22"/>
        </w:rPr>
      </w:pPr>
      <w:bookmarkStart w:id="126" w:name="_Toc138842577"/>
      <w:bookmarkStart w:id="127" w:name="_Toc138843851"/>
      <w:bookmarkStart w:id="128" w:name="_Toc220726300"/>
      <w:bookmarkStart w:id="129" w:name="_Toc206044567"/>
      <w:bookmarkStart w:id="130" w:name="_Toc206239857"/>
      <w:r w:rsidRPr="00FA2EDD">
        <w:rPr>
          <w:rFonts w:ascii="Arial" w:hAnsi="Arial" w:cs="Arial"/>
          <w:color w:val="auto"/>
          <w:sz w:val="22"/>
          <w:szCs w:val="22"/>
        </w:rPr>
        <w:t>5.</w:t>
      </w:r>
      <w:r w:rsidR="005F7187">
        <w:rPr>
          <w:rFonts w:ascii="Arial" w:hAnsi="Arial" w:cs="Arial"/>
          <w:color w:val="auto"/>
          <w:sz w:val="22"/>
          <w:szCs w:val="22"/>
        </w:rPr>
        <w:t>4</w:t>
      </w:r>
      <w:r w:rsidR="00E92E89" w:rsidRPr="00FA2EDD">
        <w:rPr>
          <w:rFonts w:ascii="Arial" w:hAnsi="Arial" w:cs="Arial"/>
          <w:color w:val="auto"/>
          <w:sz w:val="22"/>
          <w:szCs w:val="22"/>
        </w:rPr>
        <w:t>.</w:t>
      </w:r>
      <w:r w:rsidR="001C30B3" w:rsidRPr="00FA2EDD">
        <w:rPr>
          <w:rFonts w:ascii="Arial" w:hAnsi="Arial" w:cs="Arial"/>
          <w:color w:val="auto"/>
          <w:sz w:val="22"/>
          <w:szCs w:val="22"/>
        </w:rPr>
        <w:t>8</w:t>
      </w:r>
      <w:r w:rsidR="00E92E89" w:rsidRPr="00FA2EDD">
        <w:rPr>
          <w:rFonts w:ascii="Arial" w:hAnsi="Arial" w:cs="Arial"/>
          <w:color w:val="auto"/>
          <w:sz w:val="22"/>
          <w:szCs w:val="22"/>
        </w:rPr>
        <w:t xml:space="preserve"> </w:t>
      </w:r>
      <w:r w:rsidR="00E92E89" w:rsidRPr="00FA2EDD">
        <w:rPr>
          <w:rFonts w:ascii="Arial" w:hAnsi="Arial" w:cs="Arial"/>
          <w:color w:val="auto"/>
          <w:sz w:val="22"/>
          <w:szCs w:val="22"/>
        </w:rPr>
        <w:tab/>
        <w:t>Bee Keeping</w:t>
      </w:r>
      <w:bookmarkEnd w:id="126"/>
      <w:bookmarkEnd w:id="127"/>
      <w:bookmarkEnd w:id="128"/>
      <w:bookmarkEnd w:id="129"/>
      <w:bookmarkEnd w:id="130"/>
    </w:p>
    <w:p w14:paraId="152842FF" w14:textId="77777777" w:rsidR="00E92E89" w:rsidRPr="00FA2EDD" w:rsidRDefault="00E92E89" w:rsidP="00E92E89">
      <w:pPr>
        <w:jc w:val="both"/>
        <w:rPr>
          <w:rFonts w:ascii="Arial" w:hAnsi="Arial" w:cs="Arial"/>
          <w:sz w:val="22"/>
          <w:szCs w:val="22"/>
        </w:rPr>
      </w:pPr>
    </w:p>
    <w:p w14:paraId="449EEA1B"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1F87F3DD" w14:textId="77777777" w:rsidR="00E92E89" w:rsidRPr="00FA2EDD" w:rsidRDefault="00E92E89" w:rsidP="00E92E89">
      <w:pPr>
        <w:jc w:val="both"/>
        <w:rPr>
          <w:rFonts w:ascii="Arial" w:hAnsi="Arial" w:cs="Arial"/>
          <w:b/>
          <w:bCs/>
          <w:sz w:val="22"/>
          <w:szCs w:val="22"/>
        </w:rPr>
      </w:pPr>
    </w:p>
    <w:p w14:paraId="3DA327E6" w14:textId="77777777" w:rsidR="00E92E89" w:rsidRPr="00FA2EDD" w:rsidRDefault="00E92E89" w:rsidP="00E92E89">
      <w:pPr>
        <w:jc w:val="both"/>
        <w:rPr>
          <w:rFonts w:ascii="Arial" w:hAnsi="Arial" w:cs="Arial"/>
          <w:b/>
          <w:bCs/>
          <w:sz w:val="22"/>
          <w:szCs w:val="22"/>
        </w:rPr>
      </w:pPr>
      <w:r w:rsidRPr="00FA2EDD">
        <w:rPr>
          <w:rFonts w:ascii="Arial" w:hAnsi="Arial" w:cs="Arial"/>
          <w:sz w:val="22"/>
          <w:szCs w:val="22"/>
        </w:rPr>
        <w:t>Bee keeping is an important activity that contributes to enhancement of the agriculture and</w:t>
      </w:r>
      <w:r w:rsidRPr="00FA2EDD">
        <w:rPr>
          <w:rFonts w:ascii="Arial" w:hAnsi="Arial" w:cs="Arial"/>
          <w:b/>
          <w:bCs/>
          <w:sz w:val="22"/>
          <w:szCs w:val="22"/>
        </w:rPr>
        <w:t xml:space="preserve"> </w:t>
      </w:r>
      <w:r w:rsidRPr="00FA2EDD">
        <w:rPr>
          <w:rFonts w:ascii="Arial" w:hAnsi="Arial" w:cs="Arial"/>
          <w:sz w:val="22"/>
          <w:szCs w:val="22"/>
        </w:rPr>
        <w:t>forestry production through the pollinating action of bees.</w:t>
      </w:r>
    </w:p>
    <w:p w14:paraId="703782E4" w14:textId="77777777" w:rsidR="00E92E89" w:rsidRPr="00FA2EDD" w:rsidRDefault="00E92E89" w:rsidP="00E92E89">
      <w:pPr>
        <w:jc w:val="both"/>
        <w:rPr>
          <w:rFonts w:ascii="Arial" w:hAnsi="Arial" w:cs="Arial"/>
          <w:sz w:val="22"/>
          <w:szCs w:val="22"/>
        </w:rPr>
      </w:pPr>
    </w:p>
    <w:p w14:paraId="1CA5585F"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0E3BEB96" w14:textId="77777777" w:rsidR="00E92E89" w:rsidRPr="00FA2EDD" w:rsidRDefault="00E92E89" w:rsidP="00E92E89">
      <w:pPr>
        <w:jc w:val="both"/>
        <w:rPr>
          <w:rFonts w:ascii="Arial" w:hAnsi="Arial" w:cs="Arial"/>
          <w:b/>
          <w:bCs/>
          <w:sz w:val="22"/>
          <w:szCs w:val="22"/>
        </w:rPr>
      </w:pPr>
    </w:p>
    <w:p w14:paraId="2BC9A060" w14:textId="6996B906"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areas within a 3 km radius of the hives shall consist of</w:t>
      </w:r>
      <w:r w:rsidR="00E92E89" w:rsidRPr="00FA2EDD" w:rsidDel="00C10B85">
        <w:rPr>
          <w:rFonts w:ascii="Arial" w:hAnsi="Arial" w:cs="Arial"/>
          <w:sz w:val="22"/>
          <w:szCs w:val="22"/>
        </w:rPr>
        <w:t xml:space="preserve"> </w:t>
      </w:r>
      <w:r w:rsidR="00E92E89" w:rsidRPr="00FA2EDD">
        <w:rPr>
          <w:rFonts w:ascii="Arial" w:hAnsi="Arial" w:cs="Arial"/>
          <w:sz w:val="22"/>
          <w:szCs w:val="22"/>
        </w:rPr>
        <w:t>organically managed fields, uncultivated land and/or wild natural areas in a way that ensures access to sources of honeydew, nectar and pollen that meets organic crop production requirements sufficient to supply all of the bees’ nutritional needs.</w:t>
      </w:r>
    </w:p>
    <w:p w14:paraId="711A5644" w14:textId="77777777" w:rsidR="00E92E89" w:rsidRPr="00FA2EDD" w:rsidRDefault="00E92E89" w:rsidP="00EC6070">
      <w:pPr>
        <w:jc w:val="both"/>
        <w:rPr>
          <w:rFonts w:ascii="Arial" w:hAnsi="Arial" w:cs="Arial"/>
          <w:b/>
          <w:bCs/>
          <w:sz w:val="22"/>
          <w:szCs w:val="22"/>
        </w:rPr>
      </w:pPr>
    </w:p>
    <w:p w14:paraId="1A6C7547" w14:textId="314CF1E6"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.2</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 xml:space="preserve">The operator shall not place hives within a foraging distance (5 </w:t>
      </w:r>
      <w:proofErr w:type="spellStart"/>
      <w:r w:rsidR="00E92E89" w:rsidRPr="00FA2EDD">
        <w:rPr>
          <w:rFonts w:ascii="Arial" w:hAnsi="Arial" w:cs="Arial"/>
          <w:sz w:val="22"/>
          <w:szCs w:val="22"/>
        </w:rPr>
        <w:t>kms</w:t>
      </w:r>
      <w:proofErr w:type="spellEnd"/>
      <w:r w:rsidR="00E92E89" w:rsidRPr="00FA2EDD">
        <w:rPr>
          <w:rFonts w:ascii="Arial" w:hAnsi="Arial" w:cs="Arial"/>
          <w:sz w:val="22"/>
          <w:szCs w:val="22"/>
        </w:rPr>
        <w:t>) of fields or other areas with a high contamination risk (e.g. conventional fields, industrial zones and highways).</w:t>
      </w:r>
    </w:p>
    <w:p w14:paraId="4DDBE0F6" w14:textId="77777777" w:rsidR="00E92E89" w:rsidRPr="00FA2EDD" w:rsidRDefault="00E92E89" w:rsidP="00EC6070">
      <w:pPr>
        <w:jc w:val="both"/>
        <w:rPr>
          <w:rFonts w:ascii="Arial" w:hAnsi="Arial" w:cs="Arial"/>
          <w:sz w:val="22"/>
          <w:szCs w:val="22"/>
        </w:rPr>
      </w:pPr>
    </w:p>
    <w:p w14:paraId="075211BD" w14:textId="532FDFCB"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hives shall consist primarily of natural materials and present no risk of contamination to the environment or the bee products. Use of construction materials with potentially toxic effects is prohibited.</w:t>
      </w:r>
    </w:p>
    <w:p w14:paraId="727F475D" w14:textId="77777777" w:rsidR="00E92E89" w:rsidRPr="00FA2EDD" w:rsidRDefault="00E92E89" w:rsidP="00EC6070">
      <w:pPr>
        <w:jc w:val="both"/>
        <w:rPr>
          <w:rFonts w:ascii="Arial" w:hAnsi="Arial" w:cs="Arial"/>
          <w:b/>
          <w:bCs/>
          <w:sz w:val="22"/>
          <w:szCs w:val="22"/>
        </w:rPr>
      </w:pPr>
    </w:p>
    <w:p w14:paraId="17E1B479" w14:textId="7232530E"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.4</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At the end of the production season, hives shall be left with reserves of honey and pollen sufficient for the colony to survive the dormancy period. Any supplementary feeding in response to unexpected need shall be carried out only between the last honey harvest and the start of the next nectar or honeydew flow period. In such cases, organic honey or organic sugar shall be used.</w:t>
      </w:r>
    </w:p>
    <w:p w14:paraId="48D538D5" w14:textId="77777777" w:rsidR="00E92E89" w:rsidRPr="00FA2EDD" w:rsidRDefault="00E92E89" w:rsidP="00EC6070">
      <w:pPr>
        <w:jc w:val="both"/>
        <w:rPr>
          <w:rFonts w:ascii="Arial" w:hAnsi="Arial" w:cs="Arial"/>
          <w:sz w:val="22"/>
          <w:szCs w:val="22"/>
        </w:rPr>
      </w:pPr>
    </w:p>
    <w:p w14:paraId="36F22A08" w14:textId="6828CA41" w:rsidR="00E92E89" w:rsidRPr="00FA2EDD" w:rsidRDefault="00DC50D1" w:rsidP="00EC6070">
      <w:pPr>
        <w:numPr>
          <w:ilvl w:val="2"/>
          <w:numId w:val="0"/>
        </w:numPr>
        <w:tabs>
          <w:tab w:val="num" w:pos="720"/>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Bee colonies may be converted to organic production. Introduced bees shall come from organic production units when available. Bee products may be sold as organically produced when the requirements of this standard have been complied with for at least one year.</w:t>
      </w:r>
    </w:p>
    <w:p w14:paraId="034348E8" w14:textId="77777777" w:rsidR="00E92E89" w:rsidRPr="00FA2EDD" w:rsidRDefault="00E92E89" w:rsidP="00EC6070">
      <w:pPr>
        <w:jc w:val="both"/>
        <w:rPr>
          <w:rFonts w:ascii="Arial" w:hAnsi="Arial" w:cs="Arial"/>
          <w:sz w:val="22"/>
          <w:szCs w:val="22"/>
        </w:rPr>
      </w:pPr>
    </w:p>
    <w:p w14:paraId="47509125" w14:textId="68784237" w:rsidR="00E92E89" w:rsidRPr="00FA2EDD" w:rsidRDefault="00DC50D1" w:rsidP="00EC6070">
      <w:pPr>
        <w:numPr>
          <w:ilvl w:val="2"/>
          <w:numId w:val="0"/>
        </w:numPr>
        <w:tabs>
          <w:tab w:val="num" w:pos="720"/>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.6</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During the conversion period, the wax shall be replaced by organically produced wax, except where no prohibited products have been previously used in the hive and where is no risk of contamination of wax. In cases where all the wax cannot be replaced during a one-year period, the conversion period shall be extended to cover the full replacement of the wax.</w:t>
      </w:r>
    </w:p>
    <w:p w14:paraId="78DD205E" w14:textId="77777777" w:rsidR="00E92E89" w:rsidRPr="00FA2EDD" w:rsidRDefault="00E92E89" w:rsidP="00EC6070">
      <w:pPr>
        <w:jc w:val="both"/>
        <w:rPr>
          <w:rFonts w:ascii="Arial" w:hAnsi="Arial" w:cs="Arial"/>
          <w:sz w:val="22"/>
          <w:szCs w:val="22"/>
        </w:rPr>
      </w:pPr>
    </w:p>
    <w:p w14:paraId="562FA484" w14:textId="23569514"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.7</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For pest and disease control the following are permitted:</w:t>
      </w:r>
    </w:p>
    <w:p w14:paraId="7CC74B38" w14:textId="7961DAE5"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lactic</w:t>
      </w:r>
      <w:r w:rsidR="000D7D4F" w:rsidRPr="00FA2EDD">
        <w:rPr>
          <w:rFonts w:ascii="Arial" w:hAnsi="Arial" w:cs="Arial"/>
          <w:sz w:val="22"/>
          <w:szCs w:val="22"/>
        </w:rPr>
        <w:t xml:space="preserve"> acid</w:t>
      </w:r>
      <w:r w:rsidRPr="00FA2EDD">
        <w:rPr>
          <w:rFonts w:ascii="Arial" w:hAnsi="Arial" w:cs="Arial"/>
          <w:sz w:val="22"/>
          <w:szCs w:val="22"/>
        </w:rPr>
        <w:t>, formic acid;</w:t>
      </w:r>
    </w:p>
    <w:p w14:paraId="049D996F" w14:textId="3A176B1E"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oxalic</w:t>
      </w:r>
      <w:r w:rsidR="000D7D4F" w:rsidRPr="00FA2EDD">
        <w:rPr>
          <w:rFonts w:ascii="Arial" w:hAnsi="Arial" w:cs="Arial"/>
          <w:sz w:val="22"/>
          <w:szCs w:val="22"/>
        </w:rPr>
        <w:t xml:space="preserve"> acid</w:t>
      </w:r>
      <w:r w:rsidRPr="00FA2EDD">
        <w:rPr>
          <w:rFonts w:ascii="Arial" w:hAnsi="Arial" w:cs="Arial"/>
          <w:sz w:val="22"/>
          <w:szCs w:val="22"/>
        </w:rPr>
        <w:t>, acetic acid;</w:t>
      </w:r>
    </w:p>
    <w:p w14:paraId="2D13F4FE"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sulfur;</w:t>
      </w:r>
    </w:p>
    <w:p w14:paraId="71AA7A8E"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natural essential oils (e.g. menthol, eucalyptol, camphor);</w:t>
      </w:r>
    </w:p>
    <w:p w14:paraId="342C81F6"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e.</w:t>
      </w:r>
      <w:r w:rsidRPr="00FA2EDD">
        <w:rPr>
          <w:rFonts w:ascii="Arial" w:hAnsi="Arial" w:cs="Arial"/>
          <w:sz w:val="22"/>
          <w:szCs w:val="22"/>
        </w:rPr>
        <w:t xml:space="preserve"> </w:t>
      </w:r>
      <w:r w:rsidRPr="00FA2EDD">
        <w:rPr>
          <w:rFonts w:ascii="Arial" w:hAnsi="Arial" w:cs="Arial"/>
          <w:sz w:val="22"/>
          <w:szCs w:val="22"/>
        </w:rPr>
        <w:tab/>
      </w:r>
      <w:r w:rsidRPr="00FA2EDD">
        <w:rPr>
          <w:rFonts w:ascii="Arial" w:hAnsi="Arial" w:cs="Arial"/>
          <w:i/>
          <w:sz w:val="22"/>
          <w:szCs w:val="22"/>
        </w:rPr>
        <w:t>Bacillus thuringiensis</w:t>
      </w:r>
      <w:r w:rsidRPr="00FA2EDD">
        <w:rPr>
          <w:rFonts w:ascii="Arial" w:hAnsi="Arial" w:cs="Arial"/>
          <w:sz w:val="22"/>
          <w:szCs w:val="22"/>
        </w:rPr>
        <w:t>;</w:t>
      </w:r>
    </w:p>
    <w:p w14:paraId="2A829542"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 xml:space="preserve">f. </w:t>
      </w:r>
      <w:r w:rsidRPr="00FA2EDD">
        <w:rPr>
          <w:rFonts w:ascii="Arial" w:hAnsi="Arial" w:cs="Arial"/>
          <w:b/>
          <w:bCs/>
          <w:sz w:val="22"/>
          <w:szCs w:val="22"/>
        </w:rPr>
        <w:tab/>
      </w:r>
      <w:r w:rsidRPr="00FA2EDD">
        <w:rPr>
          <w:rFonts w:ascii="Arial" w:hAnsi="Arial" w:cs="Arial"/>
          <w:sz w:val="22"/>
          <w:szCs w:val="22"/>
        </w:rPr>
        <w:t>steam, direct flame and caustic soda for hive disinfection.</w:t>
      </w:r>
    </w:p>
    <w:p w14:paraId="6EA4C51D" w14:textId="77777777" w:rsidR="00E92E89" w:rsidRPr="00FA2EDD" w:rsidRDefault="00E92E89" w:rsidP="00E92E89">
      <w:pPr>
        <w:jc w:val="both"/>
        <w:rPr>
          <w:rFonts w:ascii="Arial" w:hAnsi="Arial" w:cs="Arial"/>
          <w:b/>
          <w:bCs/>
          <w:sz w:val="22"/>
          <w:szCs w:val="22"/>
        </w:rPr>
      </w:pPr>
    </w:p>
    <w:p w14:paraId="422AD5F5" w14:textId="1F1EB9D4"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.8</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Where preventative measures fail, veterinary medicinal products may be used provided the following are adhered to:</w:t>
      </w:r>
    </w:p>
    <w:p w14:paraId="005EEB8E"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lastRenderedPageBreak/>
        <w:t>a.</w:t>
      </w:r>
      <w:r w:rsidRPr="00FA2EDD">
        <w:rPr>
          <w:rFonts w:ascii="Arial" w:hAnsi="Arial" w:cs="Arial"/>
          <w:sz w:val="22"/>
          <w:szCs w:val="22"/>
        </w:rPr>
        <w:t xml:space="preserve"> </w:t>
      </w:r>
      <w:r w:rsidRPr="00FA2EDD">
        <w:rPr>
          <w:rFonts w:ascii="Arial" w:hAnsi="Arial" w:cs="Arial"/>
          <w:sz w:val="22"/>
          <w:szCs w:val="22"/>
        </w:rPr>
        <w:tab/>
        <w:t xml:space="preserve">preference is given to </w:t>
      </w:r>
      <w:proofErr w:type="spellStart"/>
      <w:r w:rsidRPr="00FA2EDD">
        <w:rPr>
          <w:rFonts w:ascii="Arial" w:hAnsi="Arial" w:cs="Arial"/>
          <w:sz w:val="22"/>
          <w:szCs w:val="22"/>
        </w:rPr>
        <w:t>phyto</w:t>
      </w:r>
      <w:proofErr w:type="spellEnd"/>
      <w:r w:rsidRPr="00FA2EDD">
        <w:rPr>
          <w:rFonts w:ascii="Arial" w:hAnsi="Arial" w:cs="Arial"/>
          <w:sz w:val="22"/>
          <w:szCs w:val="22"/>
        </w:rPr>
        <w:t xml:space="preserve">-therapeutic and homeopathic treatment; </w:t>
      </w:r>
    </w:p>
    <w:p w14:paraId="547F4801"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if allopathic chemically synthesized medicinal products are used, the bee products shall not be sold as organic;</w:t>
      </w:r>
    </w:p>
    <w:p w14:paraId="31FA28A8"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treated hives shall be placed in isolation and undergo a conversion period of one year.</w:t>
      </w:r>
    </w:p>
    <w:p w14:paraId="64F6722C" w14:textId="77777777" w:rsidR="00E92E89" w:rsidRPr="00FA2EDD" w:rsidRDefault="00E92E89" w:rsidP="00E92E89">
      <w:pPr>
        <w:jc w:val="both"/>
        <w:rPr>
          <w:rFonts w:ascii="Arial" w:hAnsi="Arial" w:cs="Arial"/>
          <w:sz w:val="22"/>
          <w:szCs w:val="22"/>
        </w:rPr>
      </w:pPr>
    </w:p>
    <w:p w14:paraId="5D86E437" w14:textId="3C2425E8"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.9</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 xml:space="preserve">The practice of destroying the male brood is permitted only to contain infestation with </w:t>
      </w:r>
      <w:proofErr w:type="spellStart"/>
      <w:r w:rsidR="00E92E89" w:rsidRPr="00FA2EDD">
        <w:rPr>
          <w:rFonts w:ascii="Arial" w:hAnsi="Arial" w:cs="Arial"/>
          <w:i/>
          <w:iCs/>
          <w:sz w:val="22"/>
          <w:szCs w:val="22"/>
        </w:rPr>
        <w:t>Varroa</w:t>
      </w:r>
      <w:proofErr w:type="spellEnd"/>
      <w:r w:rsidR="00E92E89" w:rsidRPr="00FA2EDD">
        <w:rPr>
          <w:rFonts w:ascii="Arial" w:hAnsi="Arial" w:cs="Arial"/>
          <w:i/>
          <w:iCs/>
          <w:sz w:val="22"/>
          <w:szCs w:val="22"/>
        </w:rPr>
        <w:t xml:space="preserve"> </w:t>
      </w:r>
      <w:r w:rsidR="00E92E89" w:rsidRPr="00FA2EDD">
        <w:rPr>
          <w:rFonts w:ascii="Arial" w:hAnsi="Arial" w:cs="Arial"/>
          <w:sz w:val="22"/>
          <w:szCs w:val="22"/>
        </w:rPr>
        <w:t>(mites).</w:t>
      </w:r>
    </w:p>
    <w:p w14:paraId="1AEDF0D8" w14:textId="77777777" w:rsidR="00E92E89" w:rsidRPr="00FA2EDD" w:rsidRDefault="00E92E89" w:rsidP="00EC6070">
      <w:pPr>
        <w:jc w:val="both"/>
        <w:rPr>
          <w:rFonts w:ascii="Arial" w:hAnsi="Arial" w:cs="Arial"/>
          <w:sz w:val="22"/>
          <w:szCs w:val="22"/>
        </w:rPr>
      </w:pPr>
    </w:p>
    <w:p w14:paraId="353D404C" w14:textId="0F616B7D"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.10</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health and welfare of the hive shall be primarily achieved by hygiene and hive management.</w:t>
      </w:r>
    </w:p>
    <w:p w14:paraId="09D8756F" w14:textId="77777777" w:rsidR="00E92E89" w:rsidRPr="00FA2EDD" w:rsidRDefault="00E92E89" w:rsidP="00EC6070">
      <w:pPr>
        <w:jc w:val="both"/>
        <w:rPr>
          <w:rFonts w:ascii="Arial" w:hAnsi="Arial" w:cs="Arial"/>
          <w:sz w:val="22"/>
          <w:szCs w:val="22"/>
        </w:rPr>
      </w:pPr>
    </w:p>
    <w:p w14:paraId="501DE449" w14:textId="7601FCC5"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destruction of bees in the combs as a method of harvesting of bee products is prohibited.</w:t>
      </w:r>
    </w:p>
    <w:p w14:paraId="25CBB0DE" w14:textId="77777777" w:rsidR="00E92E89" w:rsidRPr="00FA2EDD" w:rsidRDefault="00E92E89" w:rsidP="00EC6070">
      <w:pPr>
        <w:jc w:val="both"/>
        <w:rPr>
          <w:rFonts w:ascii="Arial" w:hAnsi="Arial" w:cs="Arial"/>
          <w:sz w:val="22"/>
          <w:szCs w:val="22"/>
        </w:rPr>
      </w:pPr>
    </w:p>
    <w:p w14:paraId="124D0127" w14:textId="6A6E95E6"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.12</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Mutilations, such as clipping of the wings of queen bees, are prohibited.</w:t>
      </w:r>
    </w:p>
    <w:p w14:paraId="2F31FA1A" w14:textId="77777777" w:rsidR="00E92E89" w:rsidRPr="00FA2EDD" w:rsidRDefault="00E92E89" w:rsidP="00EC6070">
      <w:pPr>
        <w:jc w:val="both"/>
        <w:rPr>
          <w:rFonts w:ascii="Arial" w:hAnsi="Arial" w:cs="Arial"/>
          <w:sz w:val="22"/>
          <w:szCs w:val="22"/>
        </w:rPr>
      </w:pPr>
    </w:p>
    <w:p w14:paraId="2B54957B" w14:textId="65A14AC3"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Artificial insemination of queen bees is permitted.</w:t>
      </w:r>
    </w:p>
    <w:p w14:paraId="66F767F2" w14:textId="77777777" w:rsidR="00E92E89" w:rsidRPr="00FA2EDD" w:rsidRDefault="00E92E89" w:rsidP="00EC6070">
      <w:pPr>
        <w:jc w:val="both"/>
        <w:rPr>
          <w:rFonts w:ascii="Arial" w:hAnsi="Arial" w:cs="Arial"/>
          <w:b/>
          <w:bCs/>
          <w:sz w:val="22"/>
          <w:szCs w:val="22"/>
        </w:rPr>
      </w:pPr>
    </w:p>
    <w:p w14:paraId="3C5BAE11" w14:textId="4E1B607A"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.14</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use of chemical synthetic bee repellents is prohibited. The use of smoke should be kept to a minimum. Acceptable smoking materials should be natural or from materials that meet the requirements of these standards.</w:t>
      </w:r>
    </w:p>
    <w:p w14:paraId="2431A562" w14:textId="77777777" w:rsidR="00E92E89" w:rsidRPr="00FA2EDD" w:rsidRDefault="00E92E89" w:rsidP="00EC6070">
      <w:pPr>
        <w:jc w:val="both"/>
        <w:rPr>
          <w:rFonts w:ascii="Arial" w:hAnsi="Arial" w:cs="Arial"/>
          <w:sz w:val="22"/>
          <w:szCs w:val="22"/>
        </w:rPr>
      </w:pPr>
    </w:p>
    <w:p w14:paraId="1FA266F6" w14:textId="3DD8300D"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4</w:t>
      </w:r>
      <w:r w:rsidR="00E92E89" w:rsidRPr="00FA2EDD">
        <w:rPr>
          <w:rFonts w:ascii="Arial" w:hAnsi="Arial" w:cs="Arial"/>
          <w:b/>
          <w:bCs/>
          <w:sz w:val="22"/>
          <w:szCs w:val="22"/>
        </w:rPr>
        <w:t>.</w:t>
      </w:r>
      <w:r w:rsidR="001C30B3" w:rsidRPr="00FA2EDD">
        <w:rPr>
          <w:rFonts w:ascii="Arial" w:hAnsi="Arial" w:cs="Arial"/>
          <w:b/>
          <w:bCs/>
          <w:sz w:val="22"/>
          <w:szCs w:val="22"/>
        </w:rPr>
        <w:t>8</w:t>
      </w:r>
      <w:r w:rsidR="00E92E89" w:rsidRPr="00FA2EDD">
        <w:rPr>
          <w:rFonts w:ascii="Arial" w:hAnsi="Arial" w:cs="Arial"/>
          <w:b/>
          <w:bCs/>
          <w:sz w:val="22"/>
          <w:szCs w:val="22"/>
        </w:rPr>
        <w:t>.15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Honey temperatures shall be maintained as low as possible, and not exceed 45°C, during the extraction and processing of products derived from bee keeping.</w:t>
      </w:r>
    </w:p>
    <w:p w14:paraId="34D5C6E1" w14:textId="77777777" w:rsidR="00411F77" w:rsidRPr="00FA2EDD" w:rsidRDefault="00411F77" w:rsidP="00EC6070">
      <w:pPr>
        <w:rPr>
          <w:rFonts w:ascii="Arial" w:hAnsi="Arial" w:cs="Arial"/>
          <w:sz w:val="22"/>
          <w:szCs w:val="22"/>
        </w:rPr>
      </w:pPr>
    </w:p>
    <w:p w14:paraId="11337C06" w14:textId="77777777" w:rsidR="00415AC1" w:rsidRPr="00FA2EDD" w:rsidRDefault="00415AC1" w:rsidP="00415AC1">
      <w:pPr>
        <w:jc w:val="both"/>
        <w:rPr>
          <w:rFonts w:ascii="Arial" w:hAnsi="Arial" w:cs="Arial"/>
          <w:sz w:val="22"/>
          <w:szCs w:val="22"/>
        </w:rPr>
      </w:pPr>
    </w:p>
    <w:p w14:paraId="466E44E1" w14:textId="77777777" w:rsidR="00AF5248" w:rsidRPr="00FA2EDD" w:rsidRDefault="00AF5248" w:rsidP="00415AC1">
      <w:pPr>
        <w:jc w:val="both"/>
        <w:rPr>
          <w:rFonts w:ascii="Arial" w:hAnsi="Arial" w:cs="Arial"/>
          <w:sz w:val="22"/>
          <w:szCs w:val="22"/>
        </w:rPr>
      </w:pPr>
    </w:p>
    <w:p w14:paraId="7AF92C02" w14:textId="57681C96" w:rsidR="00E92E89" w:rsidRPr="00FA2EDD" w:rsidRDefault="00DC50D1" w:rsidP="000246FF">
      <w:pPr>
        <w:pStyle w:val="Heading3"/>
        <w:rPr>
          <w:sz w:val="22"/>
          <w:szCs w:val="22"/>
        </w:rPr>
      </w:pPr>
      <w:bookmarkStart w:id="131" w:name="_Toc138842578"/>
      <w:bookmarkStart w:id="132" w:name="_Toc138843852"/>
      <w:bookmarkStart w:id="133" w:name="_Toc220726301"/>
      <w:bookmarkStart w:id="134" w:name="_Toc206044576"/>
      <w:bookmarkStart w:id="135" w:name="_Toc206239866"/>
      <w:bookmarkStart w:id="136" w:name="_Toc341457927"/>
      <w:r w:rsidRPr="00FA2EDD">
        <w:rPr>
          <w:sz w:val="22"/>
          <w:szCs w:val="22"/>
        </w:rPr>
        <w:t>5.</w:t>
      </w:r>
      <w:r w:rsidR="005F7187">
        <w:rPr>
          <w:sz w:val="22"/>
          <w:szCs w:val="22"/>
        </w:rPr>
        <w:t>5</w:t>
      </w:r>
      <w:r w:rsidR="00E92E89" w:rsidRPr="00FA2EDD">
        <w:rPr>
          <w:sz w:val="22"/>
          <w:szCs w:val="22"/>
        </w:rPr>
        <w:t>.</w:t>
      </w:r>
      <w:r w:rsidR="005F7187">
        <w:rPr>
          <w:sz w:val="22"/>
          <w:szCs w:val="22"/>
        </w:rPr>
        <w:t xml:space="preserve"> </w:t>
      </w:r>
      <w:r w:rsidR="00E92E89" w:rsidRPr="00FA2EDD">
        <w:rPr>
          <w:sz w:val="22"/>
          <w:szCs w:val="22"/>
        </w:rPr>
        <w:t xml:space="preserve"> PROCESSING AND HANDLING</w:t>
      </w:r>
      <w:bookmarkEnd w:id="131"/>
      <w:bookmarkEnd w:id="132"/>
      <w:bookmarkEnd w:id="133"/>
      <w:bookmarkEnd w:id="134"/>
      <w:bookmarkEnd w:id="135"/>
      <w:bookmarkEnd w:id="136"/>
    </w:p>
    <w:p w14:paraId="37BC6199" w14:textId="77777777" w:rsidR="00463637" w:rsidRPr="00FA2EDD" w:rsidRDefault="00463637" w:rsidP="00E92E89">
      <w:pPr>
        <w:jc w:val="both"/>
        <w:rPr>
          <w:rFonts w:ascii="Arial" w:hAnsi="Arial" w:cs="Arial"/>
          <w:sz w:val="22"/>
          <w:szCs w:val="22"/>
        </w:rPr>
      </w:pPr>
    </w:p>
    <w:p w14:paraId="1707E103" w14:textId="18FEB577" w:rsidR="00E92E89" w:rsidRPr="00FA2EDD" w:rsidRDefault="00DC50D1" w:rsidP="000246FF">
      <w:pPr>
        <w:pStyle w:val="Heading4"/>
        <w:rPr>
          <w:rFonts w:ascii="Arial" w:hAnsi="Arial" w:cs="Arial"/>
          <w:color w:val="auto"/>
          <w:sz w:val="22"/>
          <w:szCs w:val="22"/>
        </w:rPr>
      </w:pPr>
      <w:bookmarkStart w:id="137" w:name="_Toc138842579"/>
      <w:bookmarkStart w:id="138" w:name="_Toc138843853"/>
      <w:bookmarkStart w:id="139" w:name="_Toc220726302"/>
      <w:bookmarkStart w:id="140" w:name="_Toc206044577"/>
      <w:bookmarkStart w:id="141" w:name="_Toc206239867"/>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.1 </w:t>
      </w:r>
      <w:r w:rsidR="00E92E89" w:rsidRPr="00FA2EDD">
        <w:rPr>
          <w:rFonts w:ascii="Arial" w:hAnsi="Arial" w:cs="Arial"/>
          <w:color w:val="auto"/>
          <w:sz w:val="22"/>
          <w:szCs w:val="22"/>
        </w:rPr>
        <w:tab/>
        <w:t>General</w:t>
      </w:r>
      <w:bookmarkEnd w:id="137"/>
      <w:bookmarkEnd w:id="138"/>
      <w:bookmarkEnd w:id="139"/>
      <w:bookmarkEnd w:id="140"/>
      <w:bookmarkEnd w:id="141"/>
    </w:p>
    <w:p w14:paraId="244FF6C0" w14:textId="77777777" w:rsidR="00E92E89" w:rsidRPr="00FA2EDD" w:rsidRDefault="00E92E89" w:rsidP="00E92E89">
      <w:pPr>
        <w:jc w:val="both"/>
        <w:rPr>
          <w:rFonts w:ascii="Arial" w:hAnsi="Arial" w:cs="Arial"/>
          <w:sz w:val="22"/>
          <w:szCs w:val="22"/>
        </w:rPr>
      </w:pPr>
    </w:p>
    <w:p w14:paraId="2AB9E23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38292ABB" w14:textId="77777777" w:rsidR="00E92E89" w:rsidRPr="00FA2EDD" w:rsidRDefault="00E92E89" w:rsidP="00E92E89">
      <w:pPr>
        <w:jc w:val="both"/>
        <w:rPr>
          <w:rFonts w:ascii="Arial" w:hAnsi="Arial" w:cs="Arial"/>
          <w:b/>
          <w:bCs/>
          <w:sz w:val="22"/>
          <w:szCs w:val="22"/>
        </w:rPr>
      </w:pPr>
    </w:p>
    <w:p w14:paraId="1E592958" w14:textId="2F753557" w:rsidR="00E92E89" w:rsidRPr="00FA2EDD" w:rsidRDefault="00E92E89" w:rsidP="00E92E89">
      <w:pPr>
        <w:jc w:val="both"/>
        <w:rPr>
          <w:rFonts w:ascii="Arial" w:hAnsi="Arial" w:cs="Arial"/>
          <w:sz w:val="22"/>
          <w:szCs w:val="22"/>
        </w:rPr>
      </w:pPr>
      <w:r w:rsidRPr="00FA2EDD">
        <w:rPr>
          <w:rFonts w:ascii="Arial" w:hAnsi="Arial" w:cs="Arial"/>
          <w:sz w:val="22"/>
          <w:szCs w:val="22"/>
        </w:rPr>
        <w:t>Organic processing and handling provides consumers with nutritious, high quality supplies of organic products</w:t>
      </w:r>
      <w:r w:rsidR="000D7D4F" w:rsidRPr="00FA2EDD">
        <w:rPr>
          <w:rFonts w:ascii="Arial" w:hAnsi="Arial" w:cs="Arial"/>
          <w:sz w:val="22"/>
          <w:szCs w:val="22"/>
        </w:rPr>
        <w:t>,</w:t>
      </w:r>
      <w:r w:rsidRPr="00FA2EDD">
        <w:rPr>
          <w:rFonts w:ascii="Arial" w:hAnsi="Arial" w:cs="Arial"/>
          <w:sz w:val="22"/>
          <w:szCs w:val="22"/>
        </w:rPr>
        <w:t xml:space="preserve"> and organic farmers with a market without compromise to the organic integrity of their products.</w:t>
      </w:r>
    </w:p>
    <w:p w14:paraId="0A41064C" w14:textId="77777777" w:rsidR="00E92E89" w:rsidRPr="00FA2EDD" w:rsidRDefault="00E92E89" w:rsidP="00E92E89">
      <w:pPr>
        <w:jc w:val="both"/>
        <w:rPr>
          <w:rFonts w:ascii="Arial" w:hAnsi="Arial" w:cs="Arial"/>
          <w:sz w:val="22"/>
          <w:szCs w:val="22"/>
        </w:rPr>
      </w:pPr>
    </w:p>
    <w:p w14:paraId="7B9B38F2"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0CE4839E" w14:textId="77777777" w:rsidR="00E92E89" w:rsidRPr="00FA2EDD" w:rsidRDefault="00E92E89" w:rsidP="00E92E89">
      <w:pPr>
        <w:jc w:val="both"/>
        <w:rPr>
          <w:rFonts w:ascii="Arial" w:hAnsi="Arial" w:cs="Arial"/>
          <w:b/>
          <w:bCs/>
          <w:sz w:val="22"/>
          <w:szCs w:val="22"/>
        </w:rPr>
      </w:pPr>
    </w:p>
    <w:p w14:paraId="359A06DC" w14:textId="34E6EC99"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.1.1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 xml:space="preserve">Handlers and processors shall not co-mingle organic products with non-organic products. </w:t>
      </w:r>
    </w:p>
    <w:p w14:paraId="7106042E" w14:textId="77777777" w:rsidR="00E92E89" w:rsidRPr="00FA2EDD" w:rsidRDefault="00E92E89" w:rsidP="00EC6070">
      <w:pPr>
        <w:jc w:val="both"/>
        <w:rPr>
          <w:rFonts w:ascii="Arial" w:hAnsi="Arial" w:cs="Arial"/>
          <w:sz w:val="22"/>
          <w:szCs w:val="22"/>
        </w:rPr>
      </w:pPr>
    </w:p>
    <w:p w14:paraId="0EDB45E3" w14:textId="5F34A349" w:rsidR="00E92E89" w:rsidRPr="00FA2EDD" w:rsidRDefault="00DC50D1" w:rsidP="00EC6070">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E92E89" w:rsidRPr="00FA2EDD">
        <w:rPr>
          <w:rFonts w:ascii="Arial" w:hAnsi="Arial" w:cs="Arial"/>
          <w:b/>
          <w:sz w:val="22"/>
          <w:szCs w:val="22"/>
        </w:rPr>
        <w:t>.1.2</w:t>
      </w:r>
      <w:r w:rsidR="00E92E89" w:rsidRPr="00FA2EDD">
        <w:rPr>
          <w:rFonts w:ascii="Arial" w:hAnsi="Arial" w:cs="Arial"/>
          <w:sz w:val="22"/>
          <w:szCs w:val="22"/>
        </w:rPr>
        <w:tab/>
      </w:r>
      <w:r w:rsidR="00EC6070" w:rsidRPr="00FA2EDD">
        <w:rPr>
          <w:rFonts w:ascii="Arial" w:hAnsi="Arial" w:cs="Arial"/>
          <w:sz w:val="22"/>
          <w:szCs w:val="22"/>
        </w:rPr>
        <w:t xml:space="preserve"> </w:t>
      </w:r>
      <w:r w:rsidR="00E92E89" w:rsidRPr="00FA2EDD">
        <w:rPr>
          <w:rFonts w:ascii="Arial" w:hAnsi="Arial" w:cs="Arial"/>
          <w:sz w:val="22"/>
          <w:szCs w:val="22"/>
        </w:rPr>
        <w:t>Handlers and processers shall ensure traceability in the organic processing and handling chain.</w:t>
      </w:r>
    </w:p>
    <w:p w14:paraId="0D14BB9B" w14:textId="77777777" w:rsidR="00E92E89" w:rsidRPr="00FA2EDD" w:rsidRDefault="00E92E89" w:rsidP="00EC6070">
      <w:pPr>
        <w:jc w:val="both"/>
        <w:rPr>
          <w:rFonts w:ascii="Arial" w:hAnsi="Arial" w:cs="Arial"/>
          <w:b/>
          <w:bCs/>
          <w:sz w:val="22"/>
          <w:szCs w:val="22"/>
        </w:rPr>
      </w:pPr>
    </w:p>
    <w:p w14:paraId="6F6DEE3D" w14:textId="36EF9ADE" w:rsidR="00E92E89" w:rsidRPr="00FA2EDD" w:rsidRDefault="00DC50D1"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.1.3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 xml:space="preserve">All organic products shall be clearly identified as such and processed, stored and transported in a way that prevents substitution by or contact with conventional products through the entire process. </w:t>
      </w:r>
    </w:p>
    <w:p w14:paraId="67599E8E" w14:textId="77777777" w:rsidR="00E92E89" w:rsidRPr="00FA2EDD" w:rsidRDefault="00E92E89" w:rsidP="00EC6070">
      <w:pPr>
        <w:jc w:val="both"/>
        <w:rPr>
          <w:rFonts w:ascii="Arial" w:hAnsi="Arial" w:cs="Arial"/>
          <w:sz w:val="22"/>
          <w:szCs w:val="22"/>
        </w:rPr>
      </w:pPr>
    </w:p>
    <w:p w14:paraId="7424AC49" w14:textId="3E7CFBB0" w:rsidR="00E92E89" w:rsidRPr="00FA2EDD" w:rsidRDefault="00DC50D1" w:rsidP="00EC6070">
      <w:pPr>
        <w:jc w:val="both"/>
        <w:rPr>
          <w:rFonts w:ascii="Arial" w:hAnsi="Arial" w:cs="Arial"/>
          <w:b/>
          <w:bCs/>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.1.4</w:t>
      </w:r>
      <w:r w:rsidR="00E92E89" w:rsidRPr="00FA2EDD">
        <w:rPr>
          <w:rFonts w:ascii="Arial" w:hAnsi="Arial" w:cs="Arial"/>
          <w:b/>
          <w:bCs/>
          <w:sz w:val="22"/>
          <w:szCs w:val="22"/>
        </w:rPr>
        <w:tab/>
      </w:r>
      <w:r w:rsidR="00EC6070" w:rsidRPr="00FA2EDD">
        <w:rPr>
          <w:rFonts w:ascii="Arial" w:hAnsi="Arial" w:cs="Arial"/>
          <w:b/>
          <w:bCs/>
          <w:sz w:val="22"/>
          <w:szCs w:val="22"/>
        </w:rPr>
        <w:t xml:space="preserve"> </w:t>
      </w:r>
      <w:r w:rsidR="00E92E89" w:rsidRPr="00FA2EDD">
        <w:rPr>
          <w:rFonts w:ascii="Arial" w:hAnsi="Arial" w:cs="Arial"/>
          <w:bCs/>
          <w:sz w:val="22"/>
          <w:szCs w:val="22"/>
        </w:rPr>
        <w:t xml:space="preserve">When non-organic products are prepared or stored in the preparation unit, the operator shall inform the </w:t>
      </w:r>
      <w:r w:rsidR="00E433D7" w:rsidRPr="00FA2EDD">
        <w:rPr>
          <w:rFonts w:ascii="Arial" w:hAnsi="Arial" w:cs="Arial"/>
          <w:bCs/>
          <w:sz w:val="22"/>
          <w:szCs w:val="22"/>
        </w:rPr>
        <w:t>conformity assessment</w:t>
      </w:r>
      <w:r w:rsidR="00E92E89" w:rsidRPr="00FA2EDD">
        <w:rPr>
          <w:rFonts w:ascii="Arial" w:hAnsi="Arial" w:cs="Arial"/>
          <w:bCs/>
          <w:sz w:val="22"/>
          <w:szCs w:val="22"/>
        </w:rPr>
        <w:t xml:space="preserve"> body.</w:t>
      </w:r>
      <w:r w:rsidR="00E92E89" w:rsidRPr="00FA2EDD">
        <w:rPr>
          <w:rFonts w:ascii="Arial" w:hAnsi="Arial" w:cs="Arial"/>
          <w:b/>
          <w:bCs/>
          <w:sz w:val="22"/>
          <w:szCs w:val="22"/>
        </w:rPr>
        <w:t xml:space="preserve"> </w:t>
      </w:r>
    </w:p>
    <w:p w14:paraId="3DF272A4" w14:textId="77777777" w:rsidR="00E92E89" w:rsidRPr="00FA2EDD" w:rsidRDefault="00E92E89" w:rsidP="00EC6070">
      <w:pPr>
        <w:jc w:val="both"/>
        <w:rPr>
          <w:rFonts w:ascii="Arial" w:hAnsi="Arial" w:cs="Arial"/>
          <w:b/>
          <w:bCs/>
          <w:sz w:val="22"/>
          <w:szCs w:val="22"/>
        </w:rPr>
      </w:pPr>
    </w:p>
    <w:p w14:paraId="1924DCD1" w14:textId="6376214D" w:rsidR="00E92E89" w:rsidRPr="00FA2EDD" w:rsidRDefault="00DC50D1" w:rsidP="00EC6070">
      <w:pPr>
        <w:numPr>
          <w:ilvl w:val="2"/>
          <w:numId w:val="0"/>
        </w:numPr>
        <w:tabs>
          <w:tab w:val="num" w:pos="720"/>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.1.5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handler or processor shall take all necessary measures to prevent organic products from being contaminated by pollutants and contaminants, including the cleaning, decontamination, or if necessary disinfection of facilities and equipment.</w:t>
      </w:r>
    </w:p>
    <w:p w14:paraId="3637EC3B" w14:textId="77777777" w:rsidR="00E92E89" w:rsidRPr="00FA2EDD" w:rsidRDefault="00E92E89" w:rsidP="00EC6070">
      <w:pPr>
        <w:jc w:val="both"/>
        <w:rPr>
          <w:rFonts w:ascii="Arial" w:hAnsi="Arial" w:cs="Arial"/>
          <w:sz w:val="22"/>
          <w:szCs w:val="22"/>
        </w:rPr>
      </w:pPr>
    </w:p>
    <w:p w14:paraId="1A6E7704" w14:textId="02F00E09" w:rsidR="00E92E89" w:rsidRPr="00FA2EDD" w:rsidRDefault="00DC50D1" w:rsidP="00EC6070">
      <w:pPr>
        <w:numPr>
          <w:ilvl w:val="2"/>
          <w:numId w:val="0"/>
        </w:numPr>
        <w:tabs>
          <w:tab w:val="num" w:pos="720"/>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.1.</w:t>
      </w:r>
      <w:r w:rsidR="00E92E89" w:rsidRPr="00FA2EDD">
        <w:rPr>
          <w:rFonts w:ascii="Arial" w:hAnsi="Arial" w:cs="Arial"/>
          <w:b/>
          <w:sz w:val="22"/>
          <w:szCs w:val="22"/>
        </w:rPr>
        <w:t>6</w:t>
      </w:r>
      <w:r w:rsidR="00E92E89" w:rsidRPr="00FA2EDD">
        <w:rPr>
          <w:rFonts w:ascii="Arial" w:hAnsi="Arial" w:cs="Arial"/>
          <w:sz w:val="22"/>
          <w:szCs w:val="22"/>
        </w:rPr>
        <w:tab/>
      </w:r>
      <w:r w:rsidR="00EC6070" w:rsidRPr="00FA2EDD">
        <w:rPr>
          <w:rFonts w:ascii="Arial" w:hAnsi="Arial" w:cs="Arial"/>
          <w:sz w:val="22"/>
          <w:szCs w:val="22"/>
        </w:rPr>
        <w:t xml:space="preserve"> </w:t>
      </w:r>
      <w:r w:rsidR="00E92E89" w:rsidRPr="00FA2EDD">
        <w:rPr>
          <w:rFonts w:ascii="Arial" w:hAnsi="Arial" w:cs="Arial"/>
          <w:sz w:val="22"/>
          <w:szCs w:val="22"/>
        </w:rPr>
        <w:t>The handler or processor shall identify and minimize risks of environmental pollution resulting from their activity.</w:t>
      </w:r>
    </w:p>
    <w:p w14:paraId="1AD8974B" w14:textId="77777777" w:rsidR="00E92E89" w:rsidRPr="00FA2EDD" w:rsidRDefault="00E92E89" w:rsidP="00EC6070">
      <w:pPr>
        <w:numPr>
          <w:ilvl w:val="2"/>
          <w:numId w:val="0"/>
        </w:numPr>
        <w:tabs>
          <w:tab w:val="num" w:pos="720"/>
        </w:tabs>
        <w:jc w:val="both"/>
        <w:rPr>
          <w:rFonts w:ascii="Arial" w:hAnsi="Arial" w:cs="Arial"/>
          <w:sz w:val="22"/>
          <w:szCs w:val="22"/>
        </w:rPr>
      </w:pPr>
    </w:p>
    <w:p w14:paraId="0230CCA0" w14:textId="7E97F9AC" w:rsidR="00E92E89" w:rsidRPr="00FA2EDD" w:rsidRDefault="00DC50D1" w:rsidP="00EC6070">
      <w:pPr>
        <w:numPr>
          <w:ilvl w:val="2"/>
          <w:numId w:val="0"/>
        </w:numPr>
        <w:tabs>
          <w:tab w:val="num" w:pos="720"/>
        </w:tabs>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E92E89" w:rsidRPr="00FA2EDD">
        <w:rPr>
          <w:rFonts w:ascii="Arial" w:hAnsi="Arial" w:cs="Arial"/>
          <w:b/>
          <w:sz w:val="22"/>
          <w:szCs w:val="22"/>
        </w:rPr>
        <w:t>.1.7</w:t>
      </w:r>
      <w:r w:rsidR="00E92E89" w:rsidRPr="00FA2EDD">
        <w:rPr>
          <w:rFonts w:ascii="Arial" w:hAnsi="Arial" w:cs="Arial"/>
          <w:sz w:val="22"/>
          <w:szCs w:val="22"/>
        </w:rPr>
        <w:tab/>
      </w:r>
      <w:r w:rsidR="00EC6070" w:rsidRPr="00FA2EDD">
        <w:rPr>
          <w:rFonts w:ascii="Arial" w:hAnsi="Arial" w:cs="Arial"/>
          <w:sz w:val="22"/>
          <w:szCs w:val="22"/>
        </w:rPr>
        <w:t xml:space="preserve"> </w:t>
      </w:r>
      <w:r w:rsidR="00E92E89" w:rsidRPr="00FA2EDD">
        <w:rPr>
          <w:rFonts w:ascii="Arial" w:hAnsi="Arial" w:cs="Arial"/>
          <w:sz w:val="22"/>
          <w:szCs w:val="22"/>
        </w:rPr>
        <w:t xml:space="preserve">Processors shall respect the principles of good manufacturing practices. This shall include maintaining appropriate procedures based on identification of critical processing steps. </w:t>
      </w:r>
    </w:p>
    <w:p w14:paraId="2526C854" w14:textId="7F29A1FB" w:rsidR="00E92E89" w:rsidRPr="00FA2EDD" w:rsidRDefault="00415AC1" w:rsidP="00415AC1">
      <w:pPr>
        <w:numPr>
          <w:ilvl w:val="2"/>
          <w:numId w:val="0"/>
        </w:numPr>
        <w:tabs>
          <w:tab w:val="left" w:pos="1120"/>
        </w:tabs>
        <w:ind w:left="720" w:hanging="720"/>
        <w:jc w:val="both"/>
        <w:rPr>
          <w:rFonts w:ascii="Arial" w:hAnsi="Arial" w:cs="Arial"/>
          <w:sz w:val="22"/>
          <w:szCs w:val="22"/>
        </w:rPr>
      </w:pPr>
      <w:r w:rsidRPr="00FA2EDD">
        <w:rPr>
          <w:rFonts w:ascii="Arial" w:hAnsi="Arial" w:cs="Arial"/>
          <w:sz w:val="22"/>
          <w:szCs w:val="22"/>
        </w:rPr>
        <w:tab/>
      </w:r>
    </w:p>
    <w:p w14:paraId="5BE00CD1" w14:textId="77777777" w:rsidR="00E92E89" w:rsidRPr="00FA2EDD" w:rsidRDefault="00E92E89" w:rsidP="00E92E89">
      <w:pPr>
        <w:jc w:val="both"/>
        <w:rPr>
          <w:rFonts w:ascii="Arial" w:hAnsi="Arial" w:cs="Arial"/>
          <w:bCs/>
          <w:iCs/>
          <w:sz w:val="22"/>
          <w:szCs w:val="22"/>
        </w:rPr>
      </w:pPr>
    </w:p>
    <w:p w14:paraId="3D5897A6" w14:textId="173632CB" w:rsidR="00E92E89" w:rsidRPr="00FA2EDD" w:rsidRDefault="00DC50D1" w:rsidP="000246FF">
      <w:pPr>
        <w:pStyle w:val="Heading4"/>
        <w:rPr>
          <w:rFonts w:ascii="Arial" w:hAnsi="Arial" w:cs="Arial"/>
          <w:color w:val="auto"/>
          <w:sz w:val="22"/>
          <w:szCs w:val="22"/>
        </w:rPr>
      </w:pPr>
      <w:bookmarkStart w:id="142" w:name="_Toc138842580"/>
      <w:bookmarkStart w:id="143" w:name="_Toc138843854"/>
      <w:bookmarkStart w:id="144" w:name="_Toc220726303"/>
      <w:bookmarkStart w:id="145" w:name="_Toc206044578"/>
      <w:bookmarkStart w:id="146" w:name="_Toc206239868"/>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.2 </w:t>
      </w:r>
      <w:r w:rsidR="00E92E89" w:rsidRPr="00FA2EDD">
        <w:rPr>
          <w:rFonts w:ascii="Arial" w:hAnsi="Arial" w:cs="Arial"/>
          <w:color w:val="auto"/>
          <w:sz w:val="22"/>
          <w:szCs w:val="22"/>
        </w:rPr>
        <w:tab/>
        <w:t>Ingredients</w:t>
      </w:r>
      <w:bookmarkEnd w:id="142"/>
      <w:bookmarkEnd w:id="143"/>
      <w:bookmarkEnd w:id="144"/>
      <w:bookmarkEnd w:id="145"/>
      <w:bookmarkEnd w:id="146"/>
    </w:p>
    <w:p w14:paraId="0ABEA076" w14:textId="77777777" w:rsidR="00E92E89" w:rsidRPr="00FA2EDD" w:rsidRDefault="00E92E89" w:rsidP="00E92E89">
      <w:pPr>
        <w:jc w:val="both"/>
        <w:rPr>
          <w:rFonts w:ascii="Arial" w:hAnsi="Arial" w:cs="Arial"/>
          <w:sz w:val="22"/>
          <w:szCs w:val="22"/>
        </w:rPr>
      </w:pPr>
    </w:p>
    <w:p w14:paraId="4E1E8A96"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04B76D6B" w14:textId="77777777" w:rsidR="00E92E89" w:rsidRPr="00FA2EDD" w:rsidRDefault="00E92E89" w:rsidP="00E92E89">
      <w:pPr>
        <w:jc w:val="both"/>
        <w:rPr>
          <w:rFonts w:ascii="Arial" w:hAnsi="Arial" w:cs="Arial"/>
          <w:b/>
          <w:bCs/>
          <w:sz w:val="22"/>
          <w:szCs w:val="22"/>
        </w:rPr>
      </w:pPr>
    </w:p>
    <w:p w14:paraId="0BED5BF2"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processed products are made from organic ingredients.</w:t>
      </w:r>
    </w:p>
    <w:p w14:paraId="3DCAAB22" w14:textId="77777777" w:rsidR="00E92E89" w:rsidRPr="00FA2EDD" w:rsidRDefault="00E92E89" w:rsidP="00E92E89">
      <w:pPr>
        <w:jc w:val="both"/>
        <w:rPr>
          <w:rFonts w:ascii="Arial" w:hAnsi="Arial" w:cs="Arial"/>
          <w:sz w:val="22"/>
          <w:szCs w:val="22"/>
        </w:rPr>
      </w:pPr>
    </w:p>
    <w:p w14:paraId="2314002F"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5157D3D4" w14:textId="77777777" w:rsidR="00E92E89" w:rsidRPr="00FA2EDD" w:rsidRDefault="00E92E89" w:rsidP="00E92E89">
      <w:pPr>
        <w:jc w:val="both"/>
        <w:rPr>
          <w:rFonts w:ascii="Arial" w:hAnsi="Arial" w:cs="Arial"/>
          <w:b/>
          <w:bCs/>
          <w:sz w:val="22"/>
          <w:szCs w:val="22"/>
        </w:rPr>
      </w:pPr>
    </w:p>
    <w:p w14:paraId="21DD646D" w14:textId="6C04738A" w:rsidR="00C51C9B" w:rsidRPr="00FA2EDD" w:rsidRDefault="00DC50D1" w:rsidP="00EC6070">
      <w:pPr>
        <w:numPr>
          <w:ilvl w:val="2"/>
          <w:numId w:val="0"/>
        </w:numPr>
        <w:tabs>
          <w:tab w:val="num" w:pos="993"/>
        </w:tabs>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.2.1</w:t>
      </w:r>
      <w:r w:rsidR="00EC6070" w:rsidRPr="00FA2EDD">
        <w:rPr>
          <w:rFonts w:ascii="Arial" w:hAnsi="Arial" w:cs="Arial"/>
          <w:b/>
          <w:bCs/>
          <w:sz w:val="22"/>
          <w:szCs w:val="22"/>
        </w:rPr>
        <w:t xml:space="preserve">  </w:t>
      </w:r>
      <w:r w:rsidR="00E92E89" w:rsidRPr="00FA2EDD">
        <w:rPr>
          <w:rFonts w:ascii="Arial" w:hAnsi="Arial" w:cs="Arial"/>
          <w:sz w:val="22"/>
          <w:szCs w:val="22"/>
        </w:rPr>
        <w:t>All ingredients used in an organic processed product shall be organically produced</w:t>
      </w:r>
      <w:r w:rsidR="00C51C9B" w:rsidRPr="00FA2EDD">
        <w:rPr>
          <w:rFonts w:ascii="Arial" w:hAnsi="Arial" w:cs="Arial"/>
          <w:sz w:val="22"/>
          <w:szCs w:val="22"/>
        </w:rPr>
        <w:t xml:space="preserve"> whenever available,</w:t>
      </w:r>
      <w:r w:rsidR="00E92E89" w:rsidRPr="00FA2EDD">
        <w:rPr>
          <w:rFonts w:ascii="Arial" w:hAnsi="Arial" w:cs="Arial"/>
          <w:sz w:val="22"/>
          <w:szCs w:val="22"/>
        </w:rPr>
        <w:t xml:space="preserve"> except for those additives and processing aids that appear in Appendix 4.</w:t>
      </w:r>
      <w:r w:rsidR="00C51C9B" w:rsidRPr="00FA2EDD">
        <w:rPr>
          <w:rFonts w:ascii="Arial" w:hAnsi="Arial" w:cs="Arial"/>
          <w:sz w:val="22"/>
          <w:szCs w:val="22"/>
        </w:rPr>
        <w:t xml:space="preserve"> </w:t>
      </w:r>
    </w:p>
    <w:p w14:paraId="45627E31" w14:textId="77777777" w:rsidR="00C51C9B" w:rsidRPr="00FA2EDD" w:rsidRDefault="00C51C9B" w:rsidP="00E92E89">
      <w:pPr>
        <w:numPr>
          <w:ilvl w:val="2"/>
          <w:numId w:val="0"/>
        </w:numPr>
        <w:tabs>
          <w:tab w:val="num" w:pos="720"/>
        </w:tabs>
        <w:ind w:left="720" w:hanging="720"/>
        <w:jc w:val="both"/>
        <w:rPr>
          <w:rFonts w:ascii="Arial" w:hAnsi="Arial" w:cs="Arial"/>
          <w:sz w:val="22"/>
          <w:szCs w:val="22"/>
        </w:rPr>
      </w:pPr>
    </w:p>
    <w:p w14:paraId="0130879C" w14:textId="77777777" w:rsidR="00E92E89" w:rsidRPr="00FA2EDD" w:rsidRDefault="00E92E89" w:rsidP="00EC6070">
      <w:pPr>
        <w:numPr>
          <w:ilvl w:val="2"/>
          <w:numId w:val="0"/>
        </w:numPr>
        <w:tabs>
          <w:tab w:val="num" w:pos="851"/>
        </w:tabs>
        <w:ind w:hanging="11"/>
        <w:jc w:val="both"/>
        <w:rPr>
          <w:rFonts w:ascii="Arial" w:hAnsi="Arial" w:cs="Arial"/>
          <w:sz w:val="22"/>
          <w:szCs w:val="22"/>
        </w:rPr>
      </w:pPr>
      <w:r w:rsidRPr="00FA2EDD">
        <w:rPr>
          <w:rFonts w:ascii="Arial" w:hAnsi="Arial" w:cs="Arial"/>
          <w:sz w:val="22"/>
          <w:szCs w:val="22"/>
        </w:rPr>
        <w:t>In cases where an ingredient of organic origin is commercially unavailable in sufficient quality or quantity, operators may use non-organic raw materials, provided that:</w:t>
      </w:r>
    </w:p>
    <w:p w14:paraId="3DCF22F8" w14:textId="77777777" w:rsidR="00E92E89" w:rsidRPr="00FA2EDD" w:rsidRDefault="00E92E89" w:rsidP="00C51C9B">
      <w:pPr>
        <w:numPr>
          <w:ilvl w:val="2"/>
          <w:numId w:val="0"/>
        </w:numPr>
        <w:tabs>
          <w:tab w:val="num" w:pos="851"/>
          <w:tab w:val="num" w:pos="1418"/>
        </w:tabs>
        <w:ind w:left="720" w:hanging="11"/>
        <w:jc w:val="both"/>
        <w:rPr>
          <w:rFonts w:ascii="Arial" w:hAnsi="Arial" w:cs="Arial"/>
          <w:sz w:val="22"/>
          <w:szCs w:val="22"/>
        </w:rPr>
      </w:pPr>
      <w:r w:rsidRPr="00FA2EDD">
        <w:rPr>
          <w:rFonts w:ascii="Arial" w:hAnsi="Arial" w:cs="Arial"/>
          <w:sz w:val="22"/>
          <w:szCs w:val="22"/>
        </w:rPr>
        <w:t>a. they are not genetically engineered or contain nanomaterials , and</w:t>
      </w:r>
    </w:p>
    <w:p w14:paraId="4E7D5FE2" w14:textId="10D2E0CC" w:rsidR="00E92E89" w:rsidRPr="00FA2EDD" w:rsidRDefault="00E92E89" w:rsidP="00C51C9B">
      <w:pPr>
        <w:numPr>
          <w:ilvl w:val="2"/>
          <w:numId w:val="0"/>
        </w:numPr>
        <w:tabs>
          <w:tab w:val="num" w:pos="851"/>
          <w:tab w:val="num" w:pos="1418"/>
        </w:tabs>
        <w:ind w:left="720" w:hanging="11"/>
        <w:jc w:val="both"/>
        <w:rPr>
          <w:rFonts w:ascii="Arial" w:hAnsi="Arial" w:cs="Arial"/>
          <w:sz w:val="22"/>
          <w:szCs w:val="22"/>
        </w:rPr>
      </w:pPr>
      <w:r w:rsidRPr="00FA2EDD">
        <w:rPr>
          <w:rFonts w:ascii="Arial" w:hAnsi="Arial" w:cs="Arial"/>
          <w:sz w:val="22"/>
          <w:szCs w:val="22"/>
        </w:rPr>
        <w:t xml:space="preserve">b. prior permission from the </w:t>
      </w:r>
      <w:r w:rsidR="00E433D7" w:rsidRPr="00FA2EDD">
        <w:rPr>
          <w:rFonts w:ascii="Arial" w:hAnsi="Arial" w:cs="Arial"/>
          <w:sz w:val="22"/>
          <w:szCs w:val="22"/>
        </w:rPr>
        <w:t>conformity assessment</w:t>
      </w:r>
      <w:r w:rsidRPr="00FA2EDD">
        <w:rPr>
          <w:rFonts w:ascii="Arial" w:hAnsi="Arial" w:cs="Arial"/>
          <w:sz w:val="22"/>
          <w:szCs w:val="22"/>
        </w:rPr>
        <w:t xml:space="preserve"> body is obtained.</w:t>
      </w:r>
    </w:p>
    <w:p w14:paraId="5AEE4C4C" w14:textId="09E08D5F" w:rsidR="00966844" w:rsidRPr="00FA2EDD" w:rsidRDefault="00966844" w:rsidP="00C51C9B">
      <w:pPr>
        <w:numPr>
          <w:ilvl w:val="2"/>
          <w:numId w:val="0"/>
        </w:numPr>
        <w:tabs>
          <w:tab w:val="num" w:pos="851"/>
          <w:tab w:val="num" w:pos="1418"/>
        </w:tabs>
        <w:ind w:left="720" w:hanging="11"/>
        <w:jc w:val="both"/>
        <w:rPr>
          <w:rFonts w:ascii="Arial" w:hAnsi="Arial" w:cs="Arial"/>
          <w:sz w:val="22"/>
          <w:szCs w:val="22"/>
        </w:rPr>
      </w:pPr>
      <w:r w:rsidRPr="00FA2EDD">
        <w:rPr>
          <w:rFonts w:ascii="Arial" w:hAnsi="Arial" w:cs="Arial"/>
          <w:sz w:val="22"/>
          <w:szCs w:val="22"/>
        </w:rPr>
        <w:t xml:space="preserve">c. the requirements in section </w:t>
      </w:r>
      <w:r w:rsidR="00F47E3D" w:rsidRPr="00FA2EDD">
        <w:rPr>
          <w:rFonts w:ascii="Arial" w:hAnsi="Arial" w:cs="Arial"/>
          <w:sz w:val="22"/>
          <w:szCs w:val="22"/>
        </w:rPr>
        <w:t>5.</w:t>
      </w:r>
      <w:r w:rsidR="005A4B1F">
        <w:rPr>
          <w:rFonts w:ascii="Arial" w:hAnsi="Arial" w:cs="Arial"/>
          <w:sz w:val="22"/>
          <w:szCs w:val="22"/>
        </w:rPr>
        <w:t>6</w:t>
      </w:r>
      <w:r w:rsidRPr="00FA2EDD">
        <w:rPr>
          <w:rFonts w:ascii="Arial" w:hAnsi="Arial" w:cs="Arial"/>
          <w:sz w:val="22"/>
          <w:szCs w:val="22"/>
        </w:rPr>
        <w:t xml:space="preserve">.1.3 </w:t>
      </w:r>
      <w:r w:rsidR="0065492D" w:rsidRPr="00FA2EDD">
        <w:rPr>
          <w:rFonts w:ascii="Arial" w:hAnsi="Arial" w:cs="Arial"/>
          <w:sz w:val="22"/>
          <w:szCs w:val="22"/>
        </w:rPr>
        <w:t>shall</w:t>
      </w:r>
      <w:r w:rsidRPr="00FA2EDD">
        <w:rPr>
          <w:rFonts w:ascii="Arial" w:hAnsi="Arial" w:cs="Arial"/>
          <w:sz w:val="22"/>
          <w:szCs w:val="22"/>
        </w:rPr>
        <w:t xml:space="preserve"> be met.</w:t>
      </w:r>
    </w:p>
    <w:p w14:paraId="37E60775" w14:textId="77777777" w:rsidR="00346853" w:rsidRPr="00FA2EDD" w:rsidRDefault="00346853" w:rsidP="00E92E89">
      <w:pPr>
        <w:jc w:val="both"/>
        <w:rPr>
          <w:rFonts w:ascii="Arial" w:hAnsi="Arial" w:cs="Arial"/>
          <w:sz w:val="22"/>
          <w:szCs w:val="22"/>
        </w:rPr>
      </w:pPr>
    </w:p>
    <w:p w14:paraId="2DD537D0" w14:textId="58A6B769" w:rsidR="00E92E89" w:rsidRPr="00FA2EDD" w:rsidRDefault="00DC50D1" w:rsidP="00EC6070">
      <w:pPr>
        <w:jc w:val="both"/>
        <w:rPr>
          <w:rFonts w:ascii="Arial" w:hAnsi="Arial" w:cs="Arial"/>
          <w:bCs/>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.2.2</w:t>
      </w:r>
      <w:r w:rsidR="00E92E89" w:rsidRPr="00FA2EDD">
        <w:rPr>
          <w:rFonts w:ascii="Arial" w:hAnsi="Arial" w:cs="Arial"/>
          <w:b/>
          <w:bCs/>
          <w:sz w:val="22"/>
          <w:szCs w:val="22"/>
        </w:rPr>
        <w:tab/>
      </w:r>
      <w:r w:rsidR="00EC6070" w:rsidRPr="00FA2EDD">
        <w:rPr>
          <w:rFonts w:ascii="Arial" w:hAnsi="Arial" w:cs="Arial"/>
          <w:b/>
          <w:bCs/>
          <w:sz w:val="22"/>
          <w:szCs w:val="22"/>
        </w:rPr>
        <w:t xml:space="preserve"> </w:t>
      </w:r>
      <w:r w:rsidR="00E92E89" w:rsidRPr="00FA2EDD">
        <w:rPr>
          <w:rFonts w:ascii="Arial" w:hAnsi="Arial" w:cs="Arial"/>
          <w:bCs/>
          <w:sz w:val="22"/>
          <w:szCs w:val="22"/>
        </w:rPr>
        <w:t>Using organic and non-organic forms of the same ingredient in a single product is prohibited.</w:t>
      </w:r>
    </w:p>
    <w:p w14:paraId="67CAF682" w14:textId="77777777" w:rsidR="00E92E89" w:rsidRPr="00FA2EDD" w:rsidRDefault="00E92E89" w:rsidP="00EC6070">
      <w:pPr>
        <w:jc w:val="both"/>
        <w:rPr>
          <w:rFonts w:ascii="Arial" w:hAnsi="Arial" w:cs="Arial"/>
          <w:sz w:val="22"/>
          <w:szCs w:val="22"/>
        </w:rPr>
      </w:pPr>
    </w:p>
    <w:p w14:paraId="705FD228" w14:textId="6A9CA8C4"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.2.3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Water and salt may be used as ingredients in the production of organic products and are not included in the percentage calculations of organic ingredients.</w:t>
      </w:r>
    </w:p>
    <w:p w14:paraId="6B005AEB" w14:textId="77777777" w:rsidR="00E92E89" w:rsidRPr="00FA2EDD" w:rsidRDefault="00E92E89" w:rsidP="00EC6070">
      <w:pPr>
        <w:jc w:val="both"/>
        <w:rPr>
          <w:rFonts w:ascii="Arial" w:hAnsi="Arial" w:cs="Arial"/>
          <w:b/>
          <w:bCs/>
          <w:sz w:val="22"/>
          <w:szCs w:val="22"/>
        </w:rPr>
      </w:pPr>
    </w:p>
    <w:p w14:paraId="07ACE6F4" w14:textId="73E00949"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.2.4</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Minerals (including trace elements), vitamins and similar isolated ingredients shall not be used unless their use is legally required.</w:t>
      </w:r>
    </w:p>
    <w:p w14:paraId="0F24E29B" w14:textId="77777777" w:rsidR="00E92E89" w:rsidRPr="00FA2EDD" w:rsidRDefault="00E92E89" w:rsidP="00EC6070">
      <w:pPr>
        <w:jc w:val="both"/>
        <w:rPr>
          <w:rFonts w:ascii="Arial" w:hAnsi="Arial" w:cs="Arial"/>
          <w:b/>
          <w:bCs/>
          <w:sz w:val="22"/>
          <w:szCs w:val="22"/>
        </w:rPr>
      </w:pPr>
    </w:p>
    <w:p w14:paraId="00ED8724" w14:textId="165AAABC" w:rsidR="00C75812"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.2.5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 xml:space="preserve">Preparations of micro-organisms and enzymes commonly used in food processing may be used, with the exception of genetically engineered micro-organisms and their products. Cultures that are prepared or multiplied in-house shall comply with the requirements for the organic production of microorganisms. </w:t>
      </w:r>
    </w:p>
    <w:p w14:paraId="3E8C2379" w14:textId="77777777" w:rsidR="000D7D4F" w:rsidRPr="00FA2EDD" w:rsidRDefault="000D7D4F" w:rsidP="00E92E89">
      <w:pPr>
        <w:ind w:left="720" w:hanging="720"/>
        <w:jc w:val="both"/>
        <w:rPr>
          <w:rFonts w:ascii="Arial" w:hAnsi="Arial" w:cs="Arial"/>
          <w:sz w:val="22"/>
          <w:szCs w:val="22"/>
        </w:rPr>
      </w:pPr>
    </w:p>
    <w:p w14:paraId="21399CC5" w14:textId="610D89B7" w:rsidR="000D7D4F" w:rsidRPr="00FA2EDD" w:rsidRDefault="00330DAD" w:rsidP="00EC6070">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0D7D4F" w:rsidRPr="00FA2EDD">
        <w:rPr>
          <w:rFonts w:ascii="Arial" w:hAnsi="Arial" w:cs="Arial"/>
          <w:b/>
          <w:sz w:val="22"/>
          <w:szCs w:val="22"/>
        </w:rPr>
        <w:t>.2.</w:t>
      </w:r>
      <w:r w:rsidR="00EC1425" w:rsidRPr="00FA2EDD">
        <w:rPr>
          <w:rFonts w:ascii="Arial" w:hAnsi="Arial" w:cs="Arial"/>
          <w:b/>
          <w:sz w:val="22"/>
          <w:szCs w:val="22"/>
        </w:rPr>
        <w:t>6</w:t>
      </w:r>
      <w:r w:rsidR="000D7D4F" w:rsidRPr="00FA2EDD">
        <w:rPr>
          <w:rFonts w:ascii="Arial" w:hAnsi="Arial" w:cs="Arial"/>
          <w:sz w:val="22"/>
          <w:szCs w:val="22"/>
        </w:rPr>
        <w:tab/>
      </w:r>
      <w:r w:rsidR="00EC6070" w:rsidRPr="00FA2EDD">
        <w:rPr>
          <w:rFonts w:ascii="Arial" w:hAnsi="Arial" w:cs="Arial"/>
          <w:sz w:val="22"/>
          <w:szCs w:val="22"/>
        </w:rPr>
        <w:t xml:space="preserve"> </w:t>
      </w:r>
      <w:r w:rsidR="000D7D4F" w:rsidRPr="00FA2EDD">
        <w:rPr>
          <w:rFonts w:ascii="Arial" w:hAnsi="Arial" w:cs="Arial"/>
          <w:sz w:val="22"/>
          <w:szCs w:val="22"/>
        </w:rPr>
        <w:t>For the production of organic micro-organisms for processed food and feed, only organically produced substrate shall be used.</w:t>
      </w:r>
    </w:p>
    <w:p w14:paraId="22E7005F" w14:textId="77777777" w:rsidR="00E92E89" w:rsidRPr="00FA2EDD" w:rsidRDefault="00E92E89" w:rsidP="00E92E89">
      <w:pPr>
        <w:jc w:val="both"/>
        <w:rPr>
          <w:rFonts w:ascii="Arial" w:hAnsi="Arial" w:cs="Arial"/>
          <w:sz w:val="22"/>
          <w:szCs w:val="22"/>
        </w:rPr>
      </w:pPr>
    </w:p>
    <w:p w14:paraId="13060233" w14:textId="77777777" w:rsidR="00E92E89" w:rsidRPr="00FA2EDD" w:rsidRDefault="00E92E89" w:rsidP="00E92E89">
      <w:pPr>
        <w:jc w:val="both"/>
        <w:rPr>
          <w:rFonts w:ascii="Arial" w:hAnsi="Arial" w:cs="Arial"/>
          <w:sz w:val="22"/>
          <w:szCs w:val="22"/>
        </w:rPr>
      </w:pPr>
    </w:p>
    <w:p w14:paraId="688F0F27" w14:textId="5E17811D" w:rsidR="00E92E89" w:rsidRPr="00FA2EDD" w:rsidRDefault="00330DAD" w:rsidP="000246FF">
      <w:pPr>
        <w:pStyle w:val="Heading4"/>
        <w:rPr>
          <w:rFonts w:ascii="Arial" w:hAnsi="Arial" w:cs="Arial"/>
          <w:color w:val="auto"/>
          <w:sz w:val="22"/>
          <w:szCs w:val="22"/>
        </w:rPr>
      </w:pPr>
      <w:bookmarkStart w:id="147" w:name="_Toc138842581"/>
      <w:bookmarkStart w:id="148" w:name="_Toc138843855"/>
      <w:bookmarkStart w:id="149" w:name="_Toc220726304"/>
      <w:bookmarkStart w:id="150" w:name="_Toc206044579"/>
      <w:bookmarkStart w:id="151" w:name="_Toc206239869"/>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.3 </w:t>
      </w:r>
      <w:r w:rsidR="00E92E89" w:rsidRPr="00FA2EDD">
        <w:rPr>
          <w:rFonts w:ascii="Arial" w:hAnsi="Arial" w:cs="Arial"/>
          <w:color w:val="auto"/>
          <w:sz w:val="22"/>
          <w:szCs w:val="22"/>
        </w:rPr>
        <w:tab/>
        <w:t>Processing Methods</w:t>
      </w:r>
      <w:bookmarkEnd w:id="147"/>
      <w:bookmarkEnd w:id="148"/>
      <w:bookmarkEnd w:id="149"/>
      <w:bookmarkEnd w:id="150"/>
      <w:bookmarkEnd w:id="151"/>
    </w:p>
    <w:p w14:paraId="534546F3" w14:textId="77777777" w:rsidR="00E92E89" w:rsidRPr="00FA2EDD" w:rsidRDefault="00E92E89" w:rsidP="00E92E89">
      <w:pPr>
        <w:jc w:val="both"/>
        <w:rPr>
          <w:rFonts w:ascii="Arial" w:hAnsi="Arial" w:cs="Arial"/>
          <w:b/>
          <w:bCs/>
          <w:sz w:val="22"/>
          <w:szCs w:val="22"/>
        </w:rPr>
      </w:pPr>
    </w:p>
    <w:p w14:paraId="23BFB4D1"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lastRenderedPageBreak/>
        <w:t xml:space="preserve">General Principle </w:t>
      </w:r>
    </w:p>
    <w:p w14:paraId="0C8875EB" w14:textId="77777777" w:rsidR="00E92E89" w:rsidRPr="00FA2EDD" w:rsidRDefault="00E92E89" w:rsidP="00E92E89">
      <w:pPr>
        <w:jc w:val="both"/>
        <w:rPr>
          <w:rFonts w:ascii="Arial" w:hAnsi="Arial" w:cs="Arial"/>
          <w:b/>
          <w:bCs/>
          <w:sz w:val="22"/>
          <w:szCs w:val="22"/>
        </w:rPr>
      </w:pPr>
    </w:p>
    <w:p w14:paraId="6A20707D"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processing and handling provides the consumer with high quality supplies of organic products without compromise to the integrity of the products and protects the environment.</w:t>
      </w:r>
    </w:p>
    <w:p w14:paraId="2AC7B29C" w14:textId="77777777" w:rsidR="00E92E89" w:rsidRPr="00FA2EDD" w:rsidRDefault="00E92E89" w:rsidP="00E92E89">
      <w:pPr>
        <w:jc w:val="both"/>
        <w:rPr>
          <w:rFonts w:ascii="Arial" w:hAnsi="Arial" w:cs="Arial"/>
          <w:sz w:val="22"/>
          <w:szCs w:val="22"/>
        </w:rPr>
      </w:pPr>
    </w:p>
    <w:p w14:paraId="4A1BDDF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2A203284" w14:textId="77777777" w:rsidR="00E92E89" w:rsidRPr="00FA2EDD" w:rsidRDefault="00E92E89" w:rsidP="00E92E89">
      <w:pPr>
        <w:jc w:val="both"/>
        <w:rPr>
          <w:rFonts w:ascii="Arial" w:hAnsi="Arial" w:cs="Arial"/>
          <w:b/>
          <w:bCs/>
          <w:sz w:val="22"/>
          <w:szCs w:val="22"/>
        </w:rPr>
      </w:pPr>
    </w:p>
    <w:p w14:paraId="303EB23E" w14:textId="7715EBF1"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.3.1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Techniques used to process organic products shall be biological, physical, and mechanical in nature. Any additives, processing aids, or other material that reacts chemically with organic products or modifies it must</w:t>
      </w:r>
      <w:r w:rsidR="00EC1425" w:rsidRPr="00FA2EDD">
        <w:rPr>
          <w:rFonts w:ascii="Arial" w:hAnsi="Arial" w:cs="Arial"/>
          <w:sz w:val="22"/>
          <w:szCs w:val="22"/>
        </w:rPr>
        <w:t xml:space="preserve"> be organically produced or</w:t>
      </w:r>
      <w:r w:rsidR="00E92E89" w:rsidRPr="00FA2EDD">
        <w:rPr>
          <w:rFonts w:ascii="Arial" w:hAnsi="Arial" w:cs="Arial"/>
          <w:sz w:val="22"/>
          <w:szCs w:val="22"/>
        </w:rPr>
        <w:t xml:space="preserve"> appear in Appendix 4</w:t>
      </w:r>
      <w:r w:rsidR="00EC1425" w:rsidRPr="00FA2EDD">
        <w:rPr>
          <w:rFonts w:ascii="Arial" w:hAnsi="Arial" w:cs="Arial"/>
          <w:sz w:val="22"/>
          <w:szCs w:val="22"/>
        </w:rPr>
        <w:t xml:space="preserve"> Table 1</w:t>
      </w:r>
      <w:r w:rsidR="00E92E89" w:rsidRPr="00FA2EDD">
        <w:rPr>
          <w:rFonts w:ascii="Arial" w:hAnsi="Arial" w:cs="Arial"/>
          <w:sz w:val="22"/>
          <w:szCs w:val="22"/>
        </w:rPr>
        <w:t xml:space="preserve"> and shall be used in accordance with noted restrictions.</w:t>
      </w:r>
    </w:p>
    <w:p w14:paraId="7048C884" w14:textId="77777777" w:rsidR="00E92E89" w:rsidRPr="00FA2EDD" w:rsidRDefault="00E92E89" w:rsidP="00E92E89">
      <w:pPr>
        <w:jc w:val="both"/>
        <w:rPr>
          <w:rFonts w:ascii="Arial" w:hAnsi="Arial" w:cs="Arial"/>
          <w:sz w:val="22"/>
          <w:szCs w:val="22"/>
        </w:rPr>
      </w:pPr>
    </w:p>
    <w:p w14:paraId="3C2E0737" w14:textId="47F2E1A8" w:rsidR="00EC1425" w:rsidRPr="00FA2EDD" w:rsidRDefault="00330DAD" w:rsidP="00EC1425">
      <w:pPr>
        <w:ind w:left="720" w:hanging="720"/>
        <w:jc w:val="both"/>
        <w:rPr>
          <w:rFonts w:ascii="Arial" w:hAnsi="Arial" w:cs="Arial"/>
          <w:bCs/>
          <w:sz w:val="22"/>
          <w:szCs w:val="22"/>
        </w:rPr>
      </w:pPr>
      <w:r w:rsidRPr="00FA2EDD">
        <w:rPr>
          <w:rFonts w:ascii="Arial" w:hAnsi="Arial" w:cs="Arial"/>
          <w:b/>
          <w:bCs/>
          <w:sz w:val="22"/>
          <w:szCs w:val="22"/>
        </w:rPr>
        <w:t>5.</w:t>
      </w:r>
      <w:r w:rsidR="005F7187">
        <w:rPr>
          <w:rFonts w:ascii="Arial" w:hAnsi="Arial" w:cs="Arial"/>
          <w:b/>
          <w:bCs/>
          <w:sz w:val="22"/>
          <w:szCs w:val="22"/>
        </w:rPr>
        <w:t>5</w:t>
      </w:r>
      <w:r w:rsidR="00EC1425" w:rsidRPr="00FA2EDD">
        <w:rPr>
          <w:rFonts w:ascii="Arial" w:hAnsi="Arial" w:cs="Arial"/>
          <w:b/>
          <w:bCs/>
          <w:sz w:val="22"/>
          <w:szCs w:val="22"/>
        </w:rPr>
        <w:t>.3.2</w:t>
      </w:r>
      <w:r w:rsidR="00EC1425" w:rsidRPr="00FA2EDD">
        <w:rPr>
          <w:rFonts w:ascii="Arial" w:hAnsi="Arial" w:cs="Arial"/>
          <w:b/>
          <w:bCs/>
          <w:sz w:val="22"/>
          <w:szCs w:val="22"/>
        </w:rPr>
        <w:tab/>
      </w:r>
      <w:r w:rsidR="00EC6070" w:rsidRPr="00FA2EDD">
        <w:rPr>
          <w:rFonts w:ascii="Arial" w:hAnsi="Arial" w:cs="Arial"/>
          <w:b/>
          <w:bCs/>
          <w:sz w:val="22"/>
          <w:szCs w:val="22"/>
        </w:rPr>
        <w:t xml:space="preserve"> </w:t>
      </w:r>
      <w:r w:rsidR="00EC1425" w:rsidRPr="00FA2EDD">
        <w:rPr>
          <w:rFonts w:ascii="Arial" w:hAnsi="Arial" w:cs="Arial"/>
          <w:bCs/>
          <w:sz w:val="22"/>
          <w:szCs w:val="22"/>
        </w:rPr>
        <w:t>Substances and techniques shall not be used that:</w:t>
      </w:r>
    </w:p>
    <w:p w14:paraId="4CD792EF" w14:textId="77777777" w:rsidR="00EC1425" w:rsidRPr="00FA2EDD" w:rsidRDefault="00EC1425" w:rsidP="00EC1425">
      <w:pPr>
        <w:ind w:left="709"/>
        <w:jc w:val="both"/>
        <w:rPr>
          <w:rFonts w:ascii="Arial" w:hAnsi="Arial" w:cs="Arial"/>
          <w:bCs/>
          <w:sz w:val="22"/>
          <w:szCs w:val="22"/>
        </w:rPr>
      </w:pPr>
      <w:r w:rsidRPr="00FA2EDD">
        <w:rPr>
          <w:rFonts w:ascii="Arial" w:hAnsi="Arial" w:cs="Arial"/>
          <w:b/>
          <w:bCs/>
          <w:sz w:val="22"/>
          <w:szCs w:val="22"/>
        </w:rPr>
        <w:t>a.</w:t>
      </w:r>
      <w:r w:rsidRPr="00FA2EDD">
        <w:rPr>
          <w:rFonts w:ascii="Arial" w:hAnsi="Arial" w:cs="Arial"/>
          <w:bCs/>
          <w:sz w:val="22"/>
          <w:szCs w:val="22"/>
        </w:rPr>
        <w:t xml:space="preserve"> reconstitute properties lost by the processing and storage of organic products;</w:t>
      </w:r>
    </w:p>
    <w:p w14:paraId="052CBF62" w14:textId="77777777" w:rsidR="00EC1425" w:rsidRPr="00FA2EDD" w:rsidRDefault="00EC1425" w:rsidP="00EC1425">
      <w:pPr>
        <w:pStyle w:val="ListParagraph"/>
        <w:numPr>
          <w:ilvl w:val="0"/>
          <w:numId w:val="14"/>
        </w:numPr>
        <w:contextualSpacing w:val="0"/>
        <w:jc w:val="both"/>
        <w:rPr>
          <w:rFonts w:ascii="Arial" w:hAnsi="Arial" w:cs="Arial"/>
          <w:bCs/>
          <w:sz w:val="22"/>
          <w:szCs w:val="22"/>
        </w:rPr>
      </w:pPr>
      <w:r w:rsidRPr="00FA2EDD">
        <w:rPr>
          <w:rFonts w:ascii="Arial" w:hAnsi="Arial" w:cs="Arial"/>
          <w:bCs/>
          <w:sz w:val="22"/>
          <w:szCs w:val="22"/>
        </w:rPr>
        <w:t>conceal negligent processing;</w:t>
      </w:r>
    </w:p>
    <w:p w14:paraId="20B6BCF0" w14:textId="77777777" w:rsidR="00EC1425" w:rsidRPr="00FA2EDD" w:rsidRDefault="00EC1425" w:rsidP="00EC1425">
      <w:pPr>
        <w:ind w:left="720"/>
        <w:jc w:val="both"/>
        <w:rPr>
          <w:rFonts w:ascii="Arial" w:hAnsi="Arial" w:cs="Arial"/>
          <w:bCs/>
          <w:sz w:val="22"/>
          <w:szCs w:val="22"/>
        </w:rPr>
      </w:pPr>
      <w:r w:rsidRPr="00FA2EDD">
        <w:rPr>
          <w:rFonts w:ascii="Arial" w:hAnsi="Arial" w:cs="Arial"/>
          <w:b/>
          <w:bCs/>
          <w:sz w:val="22"/>
          <w:szCs w:val="22"/>
        </w:rPr>
        <w:t>c.</w:t>
      </w:r>
      <w:r w:rsidRPr="00FA2EDD">
        <w:rPr>
          <w:rFonts w:ascii="Arial" w:hAnsi="Arial" w:cs="Arial"/>
          <w:bCs/>
          <w:sz w:val="22"/>
          <w:szCs w:val="22"/>
        </w:rPr>
        <w:t xml:space="preserve">   or may otherwise be misleading as to the true nature of these products.</w:t>
      </w:r>
    </w:p>
    <w:p w14:paraId="1D7B0EB8" w14:textId="77777777" w:rsidR="00EC1425" w:rsidRPr="00FA2EDD" w:rsidRDefault="00EC1425" w:rsidP="00EC1425">
      <w:pPr>
        <w:tabs>
          <w:tab w:val="left" w:pos="360"/>
          <w:tab w:val="left" w:pos="900"/>
          <w:tab w:val="num" w:pos="2160"/>
        </w:tabs>
        <w:ind w:left="720" w:right="72" w:hanging="720"/>
        <w:rPr>
          <w:rFonts w:ascii="Arial" w:hAnsi="Arial" w:cs="Arial"/>
          <w:bCs/>
          <w:sz w:val="22"/>
          <w:szCs w:val="22"/>
        </w:rPr>
      </w:pPr>
      <w:r w:rsidRPr="00FA2EDD">
        <w:rPr>
          <w:rFonts w:ascii="Arial" w:hAnsi="Arial" w:cs="Arial"/>
          <w:bCs/>
          <w:sz w:val="22"/>
          <w:szCs w:val="22"/>
        </w:rPr>
        <w:tab/>
      </w:r>
      <w:r w:rsidRPr="00FA2EDD">
        <w:rPr>
          <w:rFonts w:ascii="Arial" w:hAnsi="Arial" w:cs="Arial"/>
          <w:bCs/>
          <w:sz w:val="22"/>
          <w:szCs w:val="22"/>
        </w:rPr>
        <w:tab/>
        <w:t>Water may be used for re-hydration or reconstitution.</w:t>
      </w:r>
    </w:p>
    <w:p w14:paraId="08937B29" w14:textId="77777777" w:rsidR="00EC1425" w:rsidRPr="00FA2EDD" w:rsidRDefault="00EC1425" w:rsidP="00E92E89">
      <w:pPr>
        <w:jc w:val="both"/>
        <w:rPr>
          <w:rFonts w:ascii="Arial" w:hAnsi="Arial" w:cs="Arial"/>
          <w:sz w:val="22"/>
          <w:szCs w:val="22"/>
        </w:rPr>
      </w:pPr>
    </w:p>
    <w:p w14:paraId="3341618C" w14:textId="495337F3"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.3.</w:t>
      </w:r>
      <w:r w:rsidR="00EC1425" w:rsidRPr="00FA2EDD">
        <w:rPr>
          <w:rFonts w:ascii="Arial" w:hAnsi="Arial" w:cs="Arial"/>
          <w:b/>
          <w:bCs/>
          <w:sz w:val="22"/>
          <w:szCs w:val="22"/>
        </w:rPr>
        <w:t>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C1425" w:rsidRPr="00FA2EDD">
        <w:rPr>
          <w:rFonts w:ascii="Arial" w:hAnsi="Arial" w:cs="Arial"/>
          <w:sz w:val="22"/>
          <w:szCs w:val="22"/>
        </w:rPr>
        <w:t>Solvents used to extract organic products shall be either organically produced or food grade substances that appear on Appendix 4, Table 1 consistent with the annotation</w:t>
      </w:r>
      <w:r w:rsidR="00E92E89" w:rsidRPr="00FA2EDD">
        <w:rPr>
          <w:rFonts w:ascii="Arial" w:hAnsi="Arial" w:cs="Arial"/>
          <w:sz w:val="22"/>
          <w:szCs w:val="22"/>
        </w:rPr>
        <w:t>.</w:t>
      </w:r>
    </w:p>
    <w:p w14:paraId="683DDBD0" w14:textId="5E49DB8E" w:rsidR="00122D65" w:rsidRPr="00FA2EDD" w:rsidRDefault="00122D65" w:rsidP="00EC6070">
      <w:pPr>
        <w:jc w:val="both"/>
        <w:rPr>
          <w:rFonts w:ascii="Arial" w:hAnsi="Arial" w:cs="Arial"/>
          <w:bCs/>
          <w:sz w:val="22"/>
          <w:szCs w:val="22"/>
        </w:rPr>
      </w:pPr>
    </w:p>
    <w:p w14:paraId="38C588D1" w14:textId="5A10F043"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.3.4</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Irradiation is not permitted for any ingredient or the final product.</w:t>
      </w:r>
    </w:p>
    <w:p w14:paraId="0D1E97D0" w14:textId="77777777" w:rsidR="00E92E89" w:rsidRPr="00FA2EDD" w:rsidRDefault="00E92E89" w:rsidP="00EC6070">
      <w:pPr>
        <w:jc w:val="both"/>
        <w:rPr>
          <w:rFonts w:ascii="Arial" w:hAnsi="Arial" w:cs="Arial"/>
          <w:b/>
          <w:bCs/>
          <w:sz w:val="22"/>
          <w:szCs w:val="22"/>
        </w:rPr>
      </w:pPr>
    </w:p>
    <w:p w14:paraId="69B2D0E4" w14:textId="24876E8B" w:rsidR="00E92E89" w:rsidRPr="00FA2EDD" w:rsidRDefault="00330DAD" w:rsidP="00EC6070">
      <w:pPr>
        <w:tabs>
          <w:tab w:val="left" w:pos="360"/>
          <w:tab w:val="left" w:pos="900"/>
          <w:tab w:val="num" w:pos="2160"/>
        </w:tabs>
        <w:ind w:right="72"/>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.3.5</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Filtration equipment shall not contain asbestos, or utilize techniques or substances that may contaminate the product. Filtration agents and adjuvants are considered processing aids and therefore must appear in Appendix 4.</w:t>
      </w:r>
    </w:p>
    <w:p w14:paraId="0C049BDD" w14:textId="77777777" w:rsidR="00E92E89" w:rsidRPr="00FA2EDD" w:rsidRDefault="00E92E89" w:rsidP="00EC6070">
      <w:pPr>
        <w:jc w:val="both"/>
        <w:rPr>
          <w:rFonts w:ascii="Arial" w:hAnsi="Arial" w:cs="Arial"/>
          <w:b/>
          <w:bCs/>
          <w:sz w:val="22"/>
          <w:szCs w:val="22"/>
        </w:rPr>
      </w:pPr>
    </w:p>
    <w:p w14:paraId="27DC2961" w14:textId="303FC53D"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.3.6</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following conditions of storage are permitted (for allowed substances in these conditions, see Appendix 4):</w:t>
      </w:r>
    </w:p>
    <w:p w14:paraId="442C3BA4"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controlled atmosphere;</w:t>
      </w:r>
    </w:p>
    <w:p w14:paraId="6FF8CE67"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temperature control;</w:t>
      </w:r>
    </w:p>
    <w:p w14:paraId="37133EBA"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drying;</w:t>
      </w:r>
    </w:p>
    <w:p w14:paraId="785A4267"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humidity regulation.</w:t>
      </w:r>
    </w:p>
    <w:p w14:paraId="0CD86718" w14:textId="02C19D38" w:rsidR="00E92E89" w:rsidRPr="00FA2EDD" w:rsidRDefault="00E92E89" w:rsidP="0047257A">
      <w:pPr>
        <w:numPr>
          <w:ilvl w:val="2"/>
          <w:numId w:val="0"/>
        </w:numPr>
        <w:tabs>
          <w:tab w:val="num" w:pos="720"/>
        </w:tabs>
        <w:ind w:left="720" w:hanging="720"/>
        <w:jc w:val="both"/>
        <w:rPr>
          <w:rFonts w:ascii="Arial" w:hAnsi="Arial" w:cs="Arial"/>
          <w:sz w:val="22"/>
          <w:szCs w:val="22"/>
        </w:rPr>
      </w:pPr>
      <w:r w:rsidRPr="00FA2EDD">
        <w:rPr>
          <w:rFonts w:ascii="Arial" w:hAnsi="Arial" w:cs="Arial"/>
          <w:sz w:val="22"/>
          <w:szCs w:val="22"/>
        </w:rPr>
        <w:tab/>
      </w:r>
    </w:p>
    <w:p w14:paraId="64F7C880" w14:textId="4843638D" w:rsidR="00E92E89" w:rsidRPr="005F7187" w:rsidRDefault="005F7187" w:rsidP="005F7187">
      <w:pPr>
        <w:jc w:val="both"/>
        <w:rPr>
          <w:rFonts w:ascii="Arial" w:hAnsi="Arial" w:cs="Arial"/>
          <w:bCs/>
          <w:sz w:val="22"/>
          <w:szCs w:val="22"/>
        </w:rPr>
      </w:pPr>
      <w:r w:rsidRPr="005F7187">
        <w:rPr>
          <w:rFonts w:ascii="Arial" w:hAnsi="Arial" w:cs="Arial"/>
          <w:b/>
          <w:bCs/>
          <w:sz w:val="22"/>
          <w:szCs w:val="22"/>
        </w:rPr>
        <w:t>5.5.3.</w:t>
      </w:r>
      <w:r>
        <w:rPr>
          <w:rFonts w:ascii="Arial" w:hAnsi="Arial" w:cs="Arial"/>
          <w:b/>
          <w:bCs/>
          <w:sz w:val="22"/>
          <w:szCs w:val="22"/>
        </w:rPr>
        <w:t>7</w:t>
      </w:r>
      <w:r w:rsidR="00EC6070" w:rsidRPr="005F7187">
        <w:rPr>
          <w:rFonts w:ascii="Arial" w:hAnsi="Arial" w:cs="Arial"/>
          <w:bCs/>
          <w:sz w:val="22"/>
          <w:szCs w:val="22"/>
        </w:rPr>
        <w:t xml:space="preserve"> </w:t>
      </w:r>
      <w:r w:rsidR="00E92E89" w:rsidRPr="005F7187">
        <w:rPr>
          <w:rFonts w:ascii="Arial" w:hAnsi="Arial" w:cs="Arial"/>
          <w:bCs/>
          <w:sz w:val="22"/>
          <w:szCs w:val="22"/>
        </w:rPr>
        <w:t>Intentional manufacture or use of nanomaterials in organic products is prohibited.</w:t>
      </w:r>
    </w:p>
    <w:p w14:paraId="10D3CCF7" w14:textId="77777777" w:rsidR="00E92E89" w:rsidRPr="00FA2EDD" w:rsidRDefault="00E92E89" w:rsidP="00EC6070">
      <w:pPr>
        <w:jc w:val="both"/>
        <w:rPr>
          <w:rFonts w:ascii="Arial" w:hAnsi="Arial" w:cs="Arial"/>
          <w:sz w:val="22"/>
          <w:szCs w:val="22"/>
        </w:rPr>
      </w:pPr>
    </w:p>
    <w:p w14:paraId="286AD9E0" w14:textId="5C2A7BAA" w:rsidR="00E92E89" w:rsidRPr="00FA2EDD" w:rsidRDefault="00330DAD" w:rsidP="00EC6070">
      <w:pPr>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1B5BC0" w:rsidRPr="00FA2EDD">
        <w:rPr>
          <w:rFonts w:ascii="Arial" w:hAnsi="Arial" w:cs="Arial"/>
          <w:b/>
          <w:sz w:val="22"/>
          <w:szCs w:val="22"/>
        </w:rPr>
        <w:t>.3.8</w:t>
      </w:r>
      <w:r w:rsidR="001B5BC0" w:rsidRPr="00FA2EDD">
        <w:rPr>
          <w:rFonts w:ascii="Arial" w:hAnsi="Arial" w:cs="Arial"/>
          <w:sz w:val="22"/>
          <w:szCs w:val="22"/>
        </w:rPr>
        <w:tab/>
      </w:r>
      <w:r w:rsidR="00EC6070" w:rsidRPr="00FA2EDD">
        <w:rPr>
          <w:rFonts w:ascii="Arial" w:hAnsi="Arial" w:cs="Arial"/>
          <w:sz w:val="22"/>
          <w:szCs w:val="22"/>
        </w:rPr>
        <w:t xml:space="preserve"> </w:t>
      </w:r>
      <w:r w:rsidR="00E92E89" w:rsidRPr="00FA2EDD">
        <w:rPr>
          <w:rFonts w:ascii="Arial" w:hAnsi="Arial" w:cs="Arial"/>
          <w:sz w:val="22"/>
          <w:szCs w:val="22"/>
        </w:rPr>
        <w:t>Equipment surfaces and utensils that might come into contact with organic products shall be free of nanomaterials, unless there is verified absence of contamination risk.</w:t>
      </w:r>
    </w:p>
    <w:p w14:paraId="26353E6B" w14:textId="77777777" w:rsidR="00E92E89" w:rsidRPr="00FA2EDD" w:rsidRDefault="00E92E89" w:rsidP="00E92E89">
      <w:pPr>
        <w:jc w:val="both"/>
        <w:rPr>
          <w:rFonts w:ascii="Arial" w:hAnsi="Arial" w:cs="Arial"/>
          <w:sz w:val="22"/>
          <w:szCs w:val="22"/>
        </w:rPr>
      </w:pPr>
    </w:p>
    <w:p w14:paraId="63A852C1" w14:textId="77777777" w:rsidR="00E92E89" w:rsidRPr="00FA2EDD" w:rsidRDefault="00E92E89" w:rsidP="00E92E89">
      <w:pPr>
        <w:jc w:val="both"/>
        <w:rPr>
          <w:rFonts w:ascii="Arial" w:hAnsi="Arial" w:cs="Arial"/>
          <w:sz w:val="22"/>
          <w:szCs w:val="22"/>
        </w:rPr>
      </w:pPr>
    </w:p>
    <w:p w14:paraId="4B7BA5AE" w14:textId="286E8F0A" w:rsidR="00E92E89" w:rsidRPr="00FA2EDD" w:rsidRDefault="00330DAD" w:rsidP="000246FF">
      <w:pPr>
        <w:pStyle w:val="Heading4"/>
        <w:rPr>
          <w:rFonts w:ascii="Arial" w:hAnsi="Arial" w:cs="Arial"/>
          <w:color w:val="auto"/>
          <w:sz w:val="22"/>
          <w:szCs w:val="22"/>
        </w:rPr>
      </w:pPr>
      <w:bookmarkStart w:id="152" w:name="_Toc138842582"/>
      <w:bookmarkStart w:id="153" w:name="_Toc138843856"/>
      <w:bookmarkStart w:id="154" w:name="_Toc220726305"/>
      <w:bookmarkStart w:id="155" w:name="_Toc206044580"/>
      <w:bookmarkStart w:id="156" w:name="_Toc206239870"/>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.4 </w:t>
      </w:r>
      <w:r w:rsidR="00E92E89" w:rsidRPr="00FA2EDD">
        <w:rPr>
          <w:rFonts w:ascii="Arial" w:hAnsi="Arial" w:cs="Arial"/>
          <w:color w:val="auto"/>
          <w:sz w:val="22"/>
          <w:szCs w:val="22"/>
        </w:rPr>
        <w:tab/>
        <w:t>Pest and Disease Control</w:t>
      </w:r>
      <w:bookmarkEnd w:id="152"/>
      <w:bookmarkEnd w:id="153"/>
      <w:bookmarkEnd w:id="154"/>
      <w:bookmarkEnd w:id="155"/>
      <w:bookmarkEnd w:id="156"/>
    </w:p>
    <w:p w14:paraId="618FEFCE" w14:textId="77777777" w:rsidR="00E92E89" w:rsidRPr="00FA2EDD" w:rsidRDefault="00E92E89" w:rsidP="00E92E89">
      <w:pPr>
        <w:jc w:val="both"/>
        <w:rPr>
          <w:rFonts w:ascii="Arial" w:hAnsi="Arial" w:cs="Arial"/>
          <w:sz w:val="22"/>
          <w:szCs w:val="22"/>
        </w:rPr>
      </w:pPr>
    </w:p>
    <w:p w14:paraId="69EFABBE"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2A9C862B" w14:textId="77777777" w:rsidR="00E92E89" w:rsidRPr="00FA2EDD" w:rsidRDefault="00E92E89" w:rsidP="00E92E89">
      <w:pPr>
        <w:jc w:val="both"/>
        <w:rPr>
          <w:rFonts w:ascii="Arial" w:hAnsi="Arial" w:cs="Arial"/>
          <w:b/>
          <w:bCs/>
          <w:sz w:val="22"/>
          <w:szCs w:val="22"/>
        </w:rPr>
      </w:pPr>
    </w:p>
    <w:p w14:paraId="51D3F9E9"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products are protected from pests and diseases by the use of good manufacturing practices that include proper cleaning, sanitation and hygiene, without the use of chemical pest control treatments or irradiation.</w:t>
      </w:r>
    </w:p>
    <w:p w14:paraId="42412C1F" w14:textId="77777777" w:rsidR="00E92E89" w:rsidRPr="00FA2EDD" w:rsidRDefault="00E92E89" w:rsidP="00E92E89">
      <w:pPr>
        <w:jc w:val="both"/>
        <w:rPr>
          <w:rFonts w:ascii="Arial" w:hAnsi="Arial" w:cs="Arial"/>
          <w:sz w:val="22"/>
          <w:szCs w:val="22"/>
        </w:rPr>
      </w:pPr>
    </w:p>
    <w:p w14:paraId="59467E3F"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lastRenderedPageBreak/>
        <w:t>Requirements:</w:t>
      </w:r>
    </w:p>
    <w:p w14:paraId="006620B1" w14:textId="77777777" w:rsidR="00E92E89" w:rsidRPr="00FA2EDD" w:rsidRDefault="00E92E89" w:rsidP="00E92E89">
      <w:pPr>
        <w:jc w:val="both"/>
        <w:rPr>
          <w:rFonts w:ascii="Arial" w:hAnsi="Arial" w:cs="Arial"/>
          <w:b/>
          <w:bCs/>
          <w:sz w:val="22"/>
          <w:szCs w:val="22"/>
        </w:rPr>
      </w:pPr>
    </w:p>
    <w:p w14:paraId="6900C5B2" w14:textId="1D0F909C"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.4.1</w:t>
      </w:r>
      <w:r w:rsidR="00E92E89" w:rsidRPr="00FA2EDD">
        <w:rPr>
          <w:rFonts w:ascii="Arial" w:hAnsi="Arial" w:cs="Arial"/>
          <w:sz w:val="22"/>
          <w:szCs w:val="22"/>
        </w:rPr>
        <w:t xml:space="preserve"> Handlers and processors shall manage pests and shall use the following methods according to these priorities:</w:t>
      </w:r>
    </w:p>
    <w:p w14:paraId="5DAD1BA0"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preventative methods such as disruption, elimination of habitat and access to facilities;</w:t>
      </w:r>
    </w:p>
    <w:p w14:paraId="5509A8CF"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mechanical, physical and biological methods, including visual detection, sound, ultra-sound, light and UV-light, temperature control, controlled atmosphere and diatomaceous earth.</w:t>
      </w:r>
    </w:p>
    <w:p w14:paraId="6E9DE550"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c.</w:t>
      </w:r>
      <w:r w:rsidRPr="00FA2EDD">
        <w:rPr>
          <w:rFonts w:ascii="Arial" w:hAnsi="Arial" w:cs="Arial"/>
          <w:sz w:val="22"/>
          <w:szCs w:val="22"/>
        </w:rPr>
        <w:t xml:space="preserve"> </w:t>
      </w:r>
      <w:r w:rsidRPr="00FA2EDD">
        <w:rPr>
          <w:rFonts w:ascii="Arial" w:hAnsi="Arial" w:cs="Arial"/>
          <w:sz w:val="22"/>
          <w:szCs w:val="22"/>
        </w:rPr>
        <w:tab/>
        <w:t>substances according to the Appendices of this standard;</w:t>
      </w:r>
    </w:p>
    <w:p w14:paraId="3A731F48"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d.</w:t>
      </w:r>
      <w:r w:rsidRPr="00FA2EDD">
        <w:rPr>
          <w:rFonts w:ascii="Arial" w:hAnsi="Arial" w:cs="Arial"/>
          <w:sz w:val="22"/>
          <w:szCs w:val="22"/>
        </w:rPr>
        <w:t xml:space="preserve"> </w:t>
      </w:r>
      <w:r w:rsidRPr="00FA2EDD">
        <w:rPr>
          <w:rFonts w:ascii="Arial" w:hAnsi="Arial" w:cs="Arial"/>
          <w:sz w:val="22"/>
          <w:szCs w:val="22"/>
        </w:rPr>
        <w:tab/>
        <w:t>substances (other than pesticides) used in traps.</w:t>
      </w:r>
    </w:p>
    <w:p w14:paraId="75283A00" w14:textId="77777777" w:rsidR="00E92E89" w:rsidRPr="00FA2EDD" w:rsidRDefault="00E92E89" w:rsidP="00E92E89">
      <w:pPr>
        <w:jc w:val="both"/>
        <w:rPr>
          <w:rFonts w:ascii="Arial" w:hAnsi="Arial" w:cs="Arial"/>
          <w:b/>
          <w:bCs/>
          <w:sz w:val="22"/>
          <w:szCs w:val="22"/>
        </w:rPr>
      </w:pPr>
    </w:p>
    <w:p w14:paraId="2346046B" w14:textId="12DE5E43"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.4.2</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Prohibited pest control practices include, but are not limited to, the following substances and methods:</w:t>
      </w:r>
    </w:p>
    <w:p w14:paraId="50243E6F"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a.</w:t>
      </w:r>
      <w:r w:rsidRPr="00FA2EDD">
        <w:rPr>
          <w:rFonts w:ascii="Arial" w:hAnsi="Arial" w:cs="Arial"/>
          <w:sz w:val="22"/>
          <w:szCs w:val="22"/>
        </w:rPr>
        <w:t xml:space="preserve"> </w:t>
      </w:r>
      <w:r w:rsidRPr="00FA2EDD">
        <w:rPr>
          <w:rFonts w:ascii="Arial" w:hAnsi="Arial" w:cs="Arial"/>
          <w:sz w:val="22"/>
          <w:szCs w:val="22"/>
        </w:rPr>
        <w:tab/>
        <w:t>pesticides not contained in Appendix 3;</w:t>
      </w:r>
    </w:p>
    <w:p w14:paraId="197BFFB1" w14:textId="77777777" w:rsidR="00E92E89" w:rsidRPr="00FA2EDD" w:rsidRDefault="00E92E89" w:rsidP="00E92E89">
      <w:pPr>
        <w:ind w:left="1440" w:hanging="720"/>
        <w:jc w:val="both"/>
        <w:rPr>
          <w:rFonts w:ascii="Arial" w:hAnsi="Arial" w:cs="Arial"/>
          <w:sz w:val="22"/>
          <w:szCs w:val="22"/>
        </w:rPr>
      </w:pPr>
      <w:r w:rsidRPr="00FA2EDD">
        <w:rPr>
          <w:rFonts w:ascii="Arial" w:hAnsi="Arial" w:cs="Arial"/>
          <w:b/>
          <w:bCs/>
          <w:sz w:val="22"/>
          <w:szCs w:val="22"/>
        </w:rPr>
        <w:t>b.</w:t>
      </w:r>
      <w:r w:rsidRPr="00FA2EDD">
        <w:rPr>
          <w:rFonts w:ascii="Arial" w:hAnsi="Arial" w:cs="Arial"/>
          <w:sz w:val="22"/>
          <w:szCs w:val="22"/>
        </w:rPr>
        <w:t xml:space="preserve"> </w:t>
      </w:r>
      <w:r w:rsidRPr="00FA2EDD">
        <w:rPr>
          <w:rFonts w:ascii="Arial" w:hAnsi="Arial" w:cs="Arial"/>
          <w:sz w:val="22"/>
          <w:szCs w:val="22"/>
        </w:rPr>
        <w:tab/>
        <w:t>fumigation with ethylene oxide, methyl bromide, aluminum phosphide or other substance not contained in Appendix 4;</w:t>
      </w:r>
    </w:p>
    <w:p w14:paraId="450CFB33" w14:textId="77777777" w:rsidR="00E92E89" w:rsidRPr="00FA2EDD" w:rsidRDefault="00E92E89" w:rsidP="00E92E89">
      <w:pPr>
        <w:ind w:firstLine="720"/>
        <w:jc w:val="both"/>
        <w:rPr>
          <w:rFonts w:ascii="Arial" w:hAnsi="Arial" w:cs="Arial"/>
          <w:sz w:val="22"/>
          <w:szCs w:val="22"/>
        </w:rPr>
      </w:pPr>
      <w:r w:rsidRPr="00FA2EDD">
        <w:rPr>
          <w:rFonts w:ascii="Arial" w:hAnsi="Arial" w:cs="Arial"/>
          <w:b/>
          <w:bCs/>
          <w:sz w:val="22"/>
          <w:szCs w:val="22"/>
        </w:rPr>
        <w:t>c.</w:t>
      </w:r>
      <w:r w:rsidRPr="00FA2EDD">
        <w:rPr>
          <w:rFonts w:ascii="Arial" w:hAnsi="Arial" w:cs="Arial"/>
          <w:b/>
          <w:bCs/>
          <w:sz w:val="22"/>
          <w:szCs w:val="22"/>
        </w:rPr>
        <w:tab/>
      </w:r>
      <w:r w:rsidRPr="00FA2EDD">
        <w:rPr>
          <w:rFonts w:ascii="Arial" w:hAnsi="Arial" w:cs="Arial"/>
          <w:sz w:val="22"/>
          <w:szCs w:val="22"/>
        </w:rPr>
        <w:t xml:space="preserve"> ionizing radiation.</w:t>
      </w:r>
    </w:p>
    <w:p w14:paraId="41C5F115" w14:textId="77777777" w:rsidR="00391E09" w:rsidRPr="00FA2EDD" w:rsidRDefault="00391E09" w:rsidP="003B75CE">
      <w:pPr>
        <w:jc w:val="both"/>
        <w:rPr>
          <w:rFonts w:ascii="Arial" w:hAnsi="Arial" w:cs="Arial"/>
          <w:b/>
          <w:bCs/>
          <w:sz w:val="22"/>
          <w:szCs w:val="22"/>
        </w:rPr>
      </w:pPr>
    </w:p>
    <w:p w14:paraId="0B11BFBC" w14:textId="70B9D7C0"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.4.3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The direct use or application of a prohibited method or material renders that product no longer organic. The operator shall take necessary precautions to prevent contamination, including the removal of organic products and related packaging materials from the storage or processing facility, and measures to decontaminate the equipment or facilities. Application of prohibited substances to equipment or facilities shall not contaminate organic product handled or processed therein. Application of prohibited substances to equipment or facilities shall not compromise the organic integrity of product handled or processed therein and shall be documented to attest this.</w:t>
      </w:r>
    </w:p>
    <w:p w14:paraId="42F535CF" w14:textId="77777777" w:rsidR="00E92E89" w:rsidRPr="00FA2EDD" w:rsidRDefault="00E92E89" w:rsidP="00E92E89">
      <w:pPr>
        <w:tabs>
          <w:tab w:val="left" w:pos="1667"/>
        </w:tabs>
        <w:jc w:val="both"/>
        <w:rPr>
          <w:rFonts w:ascii="Arial" w:hAnsi="Arial" w:cs="Arial"/>
          <w:sz w:val="22"/>
          <w:szCs w:val="22"/>
        </w:rPr>
      </w:pPr>
      <w:r w:rsidRPr="00FA2EDD">
        <w:rPr>
          <w:rFonts w:ascii="Arial" w:hAnsi="Arial" w:cs="Arial"/>
          <w:sz w:val="22"/>
          <w:szCs w:val="22"/>
        </w:rPr>
        <w:tab/>
      </w:r>
    </w:p>
    <w:p w14:paraId="541E2DF9" w14:textId="77777777" w:rsidR="00E92E89" w:rsidRPr="00FA2EDD" w:rsidRDefault="00E92E89" w:rsidP="00E92E89">
      <w:pPr>
        <w:jc w:val="both"/>
        <w:rPr>
          <w:rFonts w:ascii="Arial" w:hAnsi="Arial" w:cs="Arial"/>
          <w:sz w:val="22"/>
          <w:szCs w:val="22"/>
        </w:rPr>
      </w:pPr>
    </w:p>
    <w:p w14:paraId="24D69941" w14:textId="4918DB38" w:rsidR="00E92E89" w:rsidRPr="00FA2EDD" w:rsidRDefault="00330DAD" w:rsidP="000246FF">
      <w:pPr>
        <w:pStyle w:val="Heading4"/>
        <w:rPr>
          <w:rFonts w:ascii="Arial" w:hAnsi="Arial" w:cs="Arial"/>
          <w:color w:val="auto"/>
          <w:sz w:val="22"/>
          <w:szCs w:val="22"/>
        </w:rPr>
      </w:pPr>
      <w:bookmarkStart w:id="157" w:name="_Toc138842583"/>
      <w:bookmarkStart w:id="158" w:name="_Toc138843857"/>
      <w:bookmarkStart w:id="159" w:name="_Toc220726306"/>
      <w:bookmarkStart w:id="160" w:name="_Toc206044581"/>
      <w:bookmarkStart w:id="161" w:name="_Toc206239871"/>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.5 </w:t>
      </w:r>
      <w:r w:rsidR="00E92E89" w:rsidRPr="00FA2EDD">
        <w:rPr>
          <w:rFonts w:ascii="Arial" w:hAnsi="Arial" w:cs="Arial"/>
          <w:color w:val="auto"/>
          <w:sz w:val="22"/>
          <w:szCs w:val="22"/>
        </w:rPr>
        <w:tab/>
        <w:t>Packaging</w:t>
      </w:r>
      <w:bookmarkEnd w:id="157"/>
      <w:bookmarkEnd w:id="158"/>
      <w:bookmarkEnd w:id="159"/>
      <w:bookmarkEnd w:id="160"/>
      <w:bookmarkEnd w:id="161"/>
    </w:p>
    <w:p w14:paraId="57C20663" w14:textId="77777777" w:rsidR="00E92E89" w:rsidRPr="00FA2EDD" w:rsidRDefault="00E92E89" w:rsidP="00E92E89">
      <w:pPr>
        <w:jc w:val="both"/>
        <w:rPr>
          <w:rFonts w:ascii="Arial" w:hAnsi="Arial" w:cs="Arial"/>
          <w:sz w:val="22"/>
          <w:szCs w:val="22"/>
        </w:rPr>
      </w:pPr>
    </w:p>
    <w:p w14:paraId="497BF182"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32ECF77F" w14:textId="77777777" w:rsidR="00E92E89" w:rsidRPr="00FA2EDD" w:rsidRDefault="00E92E89" w:rsidP="00E92E89">
      <w:pPr>
        <w:jc w:val="both"/>
        <w:rPr>
          <w:rFonts w:ascii="Arial" w:hAnsi="Arial" w:cs="Arial"/>
          <w:b/>
          <w:bCs/>
          <w:sz w:val="22"/>
          <w:szCs w:val="22"/>
        </w:rPr>
      </w:pPr>
    </w:p>
    <w:p w14:paraId="47DF92DC"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product packaging has minimal adverse impacts on the product and on the</w:t>
      </w:r>
    </w:p>
    <w:p w14:paraId="6711E5F3"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environment.</w:t>
      </w:r>
    </w:p>
    <w:p w14:paraId="34AF87ED" w14:textId="77777777" w:rsidR="00E92E89" w:rsidRPr="00FA2EDD" w:rsidRDefault="00E92E89" w:rsidP="00E92E89">
      <w:pPr>
        <w:jc w:val="both"/>
        <w:rPr>
          <w:rFonts w:ascii="Arial" w:hAnsi="Arial" w:cs="Arial"/>
          <w:sz w:val="22"/>
          <w:szCs w:val="22"/>
        </w:rPr>
      </w:pPr>
    </w:p>
    <w:p w14:paraId="728E5C26" w14:textId="77777777" w:rsidR="00C75812" w:rsidRPr="00FA2EDD" w:rsidRDefault="00C75812" w:rsidP="00E92E89">
      <w:pPr>
        <w:jc w:val="both"/>
        <w:rPr>
          <w:rFonts w:ascii="Arial" w:hAnsi="Arial" w:cs="Arial"/>
          <w:sz w:val="22"/>
          <w:szCs w:val="22"/>
        </w:rPr>
      </w:pPr>
    </w:p>
    <w:p w14:paraId="3275034C"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4E0C3EF2" w14:textId="77777777" w:rsidR="00E92E89" w:rsidRPr="00FA2EDD" w:rsidRDefault="00E92E89" w:rsidP="00E92E89">
      <w:pPr>
        <w:jc w:val="both"/>
        <w:rPr>
          <w:rFonts w:ascii="Arial" w:hAnsi="Arial" w:cs="Arial"/>
          <w:b/>
          <w:bCs/>
          <w:sz w:val="22"/>
          <w:szCs w:val="22"/>
        </w:rPr>
      </w:pPr>
    </w:p>
    <w:p w14:paraId="46D79691" w14:textId="3B048353" w:rsidR="00E92E89" w:rsidRPr="00FA2EDD" w:rsidRDefault="00330DAD" w:rsidP="00EC6070">
      <w:pPr>
        <w:numPr>
          <w:ilvl w:val="2"/>
          <w:numId w:val="0"/>
        </w:numPr>
        <w:tabs>
          <w:tab w:val="num" w:pos="993"/>
        </w:tabs>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E92E89" w:rsidRPr="00FA2EDD">
        <w:rPr>
          <w:rFonts w:ascii="Arial" w:hAnsi="Arial" w:cs="Arial"/>
          <w:b/>
          <w:sz w:val="22"/>
          <w:szCs w:val="22"/>
        </w:rPr>
        <w:t>.5.1</w:t>
      </w:r>
      <w:r w:rsidR="00E92E89" w:rsidRPr="00FA2EDD">
        <w:rPr>
          <w:rFonts w:ascii="Arial" w:hAnsi="Arial" w:cs="Arial"/>
          <w:b/>
          <w:sz w:val="22"/>
          <w:szCs w:val="22"/>
        </w:rPr>
        <w:tab/>
      </w:r>
      <w:r w:rsidR="00E92E89" w:rsidRPr="00FA2EDD">
        <w:rPr>
          <w:rFonts w:ascii="Arial" w:hAnsi="Arial" w:cs="Arial"/>
          <w:sz w:val="22"/>
          <w:szCs w:val="22"/>
        </w:rPr>
        <w:t xml:space="preserve">Operators shall not use packaging material that may contaminate organic products. This includes reused bags or containers that have been in contact with any substance likely to compromise the organic integrity. Packaging materials, and storage containers, or bins that contain a synthetic fungicide, preservative, fumigant, or nanomaterials are prohibited. </w:t>
      </w:r>
    </w:p>
    <w:p w14:paraId="5C58E315" w14:textId="77777777" w:rsidR="001549C8" w:rsidRPr="00FA2EDD" w:rsidRDefault="001549C8" w:rsidP="00EC6070">
      <w:pPr>
        <w:tabs>
          <w:tab w:val="num" w:pos="993"/>
        </w:tabs>
        <w:jc w:val="both"/>
        <w:rPr>
          <w:rFonts w:ascii="Arial" w:hAnsi="Arial" w:cs="Arial"/>
          <w:sz w:val="22"/>
          <w:szCs w:val="22"/>
        </w:rPr>
      </w:pPr>
    </w:p>
    <w:p w14:paraId="4A9FCFA7" w14:textId="1E04103B" w:rsidR="00E92E89" w:rsidRPr="00FA2EDD" w:rsidRDefault="00330DAD" w:rsidP="00EC6070">
      <w:pPr>
        <w:numPr>
          <w:ilvl w:val="2"/>
          <w:numId w:val="0"/>
        </w:numPr>
        <w:tabs>
          <w:tab w:val="num" w:pos="993"/>
        </w:tabs>
        <w:jc w:val="both"/>
        <w:rPr>
          <w:rFonts w:ascii="Arial" w:hAnsi="Arial" w:cs="Arial"/>
          <w:sz w:val="22"/>
          <w:szCs w:val="22"/>
        </w:rPr>
      </w:pPr>
      <w:r w:rsidRPr="00FA2EDD">
        <w:rPr>
          <w:rFonts w:ascii="Arial" w:hAnsi="Arial" w:cs="Arial"/>
          <w:b/>
          <w:sz w:val="22"/>
          <w:szCs w:val="22"/>
        </w:rPr>
        <w:t>5.</w:t>
      </w:r>
      <w:r w:rsidR="005F7187">
        <w:rPr>
          <w:rFonts w:ascii="Arial" w:hAnsi="Arial" w:cs="Arial"/>
          <w:b/>
          <w:sz w:val="22"/>
          <w:szCs w:val="22"/>
        </w:rPr>
        <w:t>5</w:t>
      </w:r>
      <w:r w:rsidR="00E92E89" w:rsidRPr="00FA2EDD">
        <w:rPr>
          <w:rFonts w:ascii="Arial" w:hAnsi="Arial" w:cs="Arial"/>
          <w:b/>
          <w:sz w:val="22"/>
          <w:szCs w:val="22"/>
        </w:rPr>
        <w:t>.5.2</w:t>
      </w:r>
      <w:r w:rsidR="00E92E89" w:rsidRPr="00FA2EDD">
        <w:rPr>
          <w:rFonts w:ascii="Arial" w:hAnsi="Arial" w:cs="Arial"/>
          <w:b/>
          <w:sz w:val="22"/>
          <w:szCs w:val="22"/>
        </w:rPr>
        <w:tab/>
      </w:r>
      <w:r w:rsidR="00E92E89" w:rsidRPr="00FA2EDD">
        <w:rPr>
          <w:rFonts w:ascii="Arial" w:hAnsi="Arial" w:cs="Arial"/>
          <w:sz w:val="22"/>
          <w:szCs w:val="22"/>
        </w:rPr>
        <w:t xml:space="preserve">Operators shall demonstrate efforts to minimize packaging and/or choose packaging materials with minimum environmental impact. The total environmental impact of production, use and disposal of packaging must be considered. </w:t>
      </w:r>
    </w:p>
    <w:p w14:paraId="6FEE12AE" w14:textId="77777777" w:rsidR="00E92E89" w:rsidRPr="00FA2EDD" w:rsidRDefault="00E92E89" w:rsidP="00EC6070">
      <w:pPr>
        <w:numPr>
          <w:ilvl w:val="2"/>
          <w:numId w:val="0"/>
        </w:numPr>
        <w:tabs>
          <w:tab w:val="num" w:pos="993"/>
        </w:tabs>
        <w:jc w:val="both"/>
        <w:rPr>
          <w:rFonts w:ascii="Arial" w:hAnsi="Arial" w:cs="Arial"/>
          <w:sz w:val="22"/>
          <w:szCs w:val="22"/>
        </w:rPr>
      </w:pPr>
    </w:p>
    <w:p w14:paraId="57204B38" w14:textId="77777777" w:rsidR="00E92E89" w:rsidRPr="00FA2EDD" w:rsidRDefault="00E92E89" w:rsidP="00E92E89">
      <w:pPr>
        <w:jc w:val="both"/>
        <w:rPr>
          <w:rFonts w:ascii="Arial" w:hAnsi="Arial" w:cs="Arial"/>
          <w:sz w:val="22"/>
          <w:szCs w:val="22"/>
        </w:rPr>
      </w:pPr>
    </w:p>
    <w:p w14:paraId="0CF29AC8" w14:textId="270EFC58" w:rsidR="00E92E89" w:rsidRPr="00FA2EDD" w:rsidRDefault="00330DAD" w:rsidP="000246FF">
      <w:pPr>
        <w:pStyle w:val="Heading4"/>
        <w:rPr>
          <w:rFonts w:ascii="Arial" w:hAnsi="Arial" w:cs="Arial"/>
          <w:color w:val="auto"/>
          <w:sz w:val="22"/>
          <w:szCs w:val="22"/>
        </w:rPr>
      </w:pPr>
      <w:bookmarkStart w:id="162" w:name="_Toc138842584"/>
      <w:bookmarkStart w:id="163" w:name="_Toc138843858"/>
      <w:bookmarkStart w:id="164" w:name="_Toc220726307"/>
      <w:bookmarkStart w:id="165" w:name="_Toc206044582"/>
      <w:bookmarkStart w:id="166" w:name="_Toc206239872"/>
      <w:r w:rsidRPr="00FA2EDD">
        <w:rPr>
          <w:rFonts w:ascii="Arial" w:hAnsi="Arial" w:cs="Arial"/>
          <w:color w:val="auto"/>
          <w:sz w:val="22"/>
          <w:szCs w:val="22"/>
        </w:rPr>
        <w:t>5.</w:t>
      </w:r>
      <w:r w:rsidR="005F7187">
        <w:rPr>
          <w:rFonts w:ascii="Arial" w:hAnsi="Arial" w:cs="Arial"/>
          <w:color w:val="auto"/>
          <w:sz w:val="22"/>
          <w:szCs w:val="22"/>
        </w:rPr>
        <w:t>5</w:t>
      </w:r>
      <w:r w:rsidR="00E92E89" w:rsidRPr="00FA2EDD">
        <w:rPr>
          <w:rFonts w:ascii="Arial" w:hAnsi="Arial" w:cs="Arial"/>
          <w:color w:val="auto"/>
          <w:sz w:val="22"/>
          <w:szCs w:val="22"/>
        </w:rPr>
        <w:t xml:space="preserve">.6 </w:t>
      </w:r>
      <w:r w:rsidR="00E92E89" w:rsidRPr="00FA2EDD">
        <w:rPr>
          <w:rFonts w:ascii="Arial" w:hAnsi="Arial" w:cs="Arial"/>
          <w:color w:val="auto"/>
          <w:sz w:val="22"/>
          <w:szCs w:val="22"/>
        </w:rPr>
        <w:tab/>
        <w:t>Cleaning, Disinfecting, and Sanitizing of Processing Facilities</w:t>
      </w:r>
      <w:bookmarkEnd w:id="162"/>
      <w:bookmarkEnd w:id="163"/>
      <w:bookmarkEnd w:id="164"/>
      <w:bookmarkEnd w:id="165"/>
      <w:bookmarkEnd w:id="166"/>
    </w:p>
    <w:p w14:paraId="5228B2A9" w14:textId="77777777" w:rsidR="00E92E89" w:rsidRPr="00FA2EDD" w:rsidRDefault="00E92E89" w:rsidP="00E92E89">
      <w:pPr>
        <w:jc w:val="both"/>
        <w:rPr>
          <w:rFonts w:ascii="Arial" w:hAnsi="Arial" w:cs="Arial"/>
          <w:sz w:val="22"/>
          <w:szCs w:val="22"/>
        </w:rPr>
      </w:pPr>
    </w:p>
    <w:p w14:paraId="7E5AEC96"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lastRenderedPageBreak/>
        <w:t>General Principle</w:t>
      </w:r>
    </w:p>
    <w:p w14:paraId="0133259D" w14:textId="77777777" w:rsidR="00E92E89" w:rsidRPr="00FA2EDD" w:rsidRDefault="00E92E89" w:rsidP="00E92E89">
      <w:pPr>
        <w:jc w:val="both"/>
        <w:rPr>
          <w:rFonts w:ascii="Arial" w:hAnsi="Arial" w:cs="Arial"/>
          <w:b/>
          <w:bCs/>
          <w:sz w:val="22"/>
          <w:szCs w:val="22"/>
        </w:rPr>
      </w:pPr>
    </w:p>
    <w:p w14:paraId="2236B9E6"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products are safe, of high quality, and free of substances used to clean, disinfect, and sanitize the processing facilities.</w:t>
      </w:r>
    </w:p>
    <w:p w14:paraId="49ED643D" w14:textId="77777777" w:rsidR="00E92E89" w:rsidRPr="00FA2EDD" w:rsidRDefault="00E92E89" w:rsidP="00E92E89">
      <w:pPr>
        <w:jc w:val="both"/>
        <w:rPr>
          <w:rFonts w:ascii="Arial" w:hAnsi="Arial" w:cs="Arial"/>
          <w:sz w:val="22"/>
          <w:szCs w:val="22"/>
        </w:rPr>
      </w:pPr>
    </w:p>
    <w:p w14:paraId="332B503D"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1FB20EAD" w14:textId="77777777" w:rsidR="00E92E89" w:rsidRPr="00FA2EDD" w:rsidRDefault="00E92E89" w:rsidP="00EC6070">
      <w:pPr>
        <w:jc w:val="both"/>
        <w:rPr>
          <w:rFonts w:ascii="Arial" w:hAnsi="Arial" w:cs="Arial"/>
          <w:b/>
          <w:bCs/>
          <w:sz w:val="22"/>
          <w:szCs w:val="22"/>
        </w:rPr>
      </w:pPr>
    </w:p>
    <w:p w14:paraId="0CE9C683" w14:textId="0A5A9657"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.6.1</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Operators shall take all necessary precautions to protect organic products against contamination by substances prohibited in organic farming and handling, pests, disease-causing organisms, and foreign substances.</w:t>
      </w:r>
    </w:p>
    <w:p w14:paraId="7F7143E3" w14:textId="77777777" w:rsidR="00E92E89" w:rsidRPr="00FA2EDD" w:rsidRDefault="00E92E89" w:rsidP="00EC6070">
      <w:pPr>
        <w:jc w:val="both"/>
        <w:rPr>
          <w:rFonts w:ascii="Arial" w:hAnsi="Arial" w:cs="Arial"/>
          <w:b/>
          <w:bCs/>
          <w:sz w:val="22"/>
          <w:szCs w:val="22"/>
        </w:rPr>
      </w:pPr>
    </w:p>
    <w:p w14:paraId="3746536D" w14:textId="309A8EB5"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.6.2</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Water and substances that appear in Appendix 4, Table 2, may be used as equipment cleansers and equipment disinfectants that may come into direct contact with the product.</w:t>
      </w:r>
      <w:r w:rsidR="00E92E89" w:rsidRPr="00FA2EDD">
        <w:rPr>
          <w:rStyle w:val="FootnoteReference"/>
          <w:rFonts w:ascii="Arial" w:hAnsi="Arial" w:cs="Arial"/>
          <w:sz w:val="22"/>
          <w:szCs w:val="22"/>
        </w:rPr>
        <w:footnoteReference w:id="3"/>
      </w:r>
    </w:p>
    <w:p w14:paraId="1FFB4F19" w14:textId="77777777" w:rsidR="00E92E89" w:rsidRPr="00FA2EDD" w:rsidRDefault="00E92E89" w:rsidP="00EC6070">
      <w:pPr>
        <w:jc w:val="both"/>
        <w:rPr>
          <w:rFonts w:ascii="Arial" w:hAnsi="Arial" w:cs="Arial"/>
          <w:sz w:val="22"/>
          <w:szCs w:val="22"/>
        </w:rPr>
      </w:pPr>
    </w:p>
    <w:p w14:paraId="07162509" w14:textId="1DA36DD5" w:rsidR="00E92E89" w:rsidRPr="00FA2EDD" w:rsidRDefault="00330DAD" w:rsidP="00EC6070">
      <w:pPr>
        <w:jc w:val="both"/>
        <w:rPr>
          <w:rFonts w:ascii="Arial" w:hAnsi="Arial" w:cs="Arial"/>
          <w:sz w:val="22"/>
          <w:szCs w:val="22"/>
        </w:rPr>
      </w:pPr>
      <w:r w:rsidRPr="00FA2EDD">
        <w:rPr>
          <w:rFonts w:ascii="Arial" w:hAnsi="Arial" w:cs="Arial"/>
          <w:b/>
          <w:bCs/>
          <w:sz w:val="22"/>
          <w:szCs w:val="22"/>
        </w:rPr>
        <w:t>5.</w:t>
      </w:r>
      <w:r w:rsidR="005F7187">
        <w:rPr>
          <w:rFonts w:ascii="Arial" w:hAnsi="Arial" w:cs="Arial"/>
          <w:b/>
          <w:bCs/>
          <w:sz w:val="22"/>
          <w:szCs w:val="22"/>
        </w:rPr>
        <w:t>5</w:t>
      </w:r>
      <w:r w:rsidR="00E92E89" w:rsidRPr="00FA2EDD">
        <w:rPr>
          <w:rFonts w:ascii="Arial" w:hAnsi="Arial" w:cs="Arial"/>
          <w:b/>
          <w:bCs/>
          <w:sz w:val="22"/>
          <w:szCs w:val="22"/>
        </w:rPr>
        <w:t>.6.3</w:t>
      </w:r>
      <w:r w:rsidR="00E92E89" w:rsidRPr="00FA2EDD">
        <w:rPr>
          <w:rFonts w:ascii="Arial" w:hAnsi="Arial" w:cs="Arial"/>
          <w:sz w:val="22"/>
          <w:szCs w:val="22"/>
        </w:rPr>
        <w:t xml:space="preserve"> </w:t>
      </w:r>
      <w:r w:rsidR="00EC6070" w:rsidRPr="00FA2EDD">
        <w:rPr>
          <w:rFonts w:ascii="Arial" w:hAnsi="Arial" w:cs="Arial"/>
          <w:sz w:val="22"/>
          <w:szCs w:val="22"/>
        </w:rPr>
        <w:t xml:space="preserve"> </w:t>
      </w:r>
      <w:r w:rsidR="00E92E89" w:rsidRPr="00FA2EDD">
        <w:rPr>
          <w:rFonts w:ascii="Arial" w:hAnsi="Arial" w:cs="Arial"/>
          <w:sz w:val="22"/>
          <w:szCs w:val="22"/>
        </w:rPr>
        <w:t>Operations that use other cleaners, sanitizers, and disinfectants on product contact surfaces shall use them in a way that does not contaminate the product. The operator shall perform an intervening event between the use of any cleaner, sanitizer, or disinfectant and the contact of organic product with that surface sufficient to prevent residual contamination of that organic product.</w:t>
      </w:r>
    </w:p>
    <w:p w14:paraId="77979186" w14:textId="77777777" w:rsidR="00E92E89" w:rsidRPr="00FA2EDD" w:rsidRDefault="00E92E89" w:rsidP="00EC6070">
      <w:pPr>
        <w:jc w:val="both"/>
        <w:rPr>
          <w:rFonts w:ascii="Arial" w:hAnsi="Arial" w:cs="Arial"/>
          <w:sz w:val="22"/>
          <w:szCs w:val="22"/>
        </w:rPr>
      </w:pPr>
    </w:p>
    <w:p w14:paraId="0CB6B7EC" w14:textId="77777777" w:rsidR="00E92E89" w:rsidRPr="00FA2EDD" w:rsidRDefault="00E92E89" w:rsidP="00E92E89">
      <w:pPr>
        <w:jc w:val="both"/>
        <w:rPr>
          <w:rFonts w:ascii="Arial" w:hAnsi="Arial" w:cs="Arial"/>
          <w:sz w:val="22"/>
          <w:szCs w:val="22"/>
        </w:rPr>
      </w:pPr>
    </w:p>
    <w:p w14:paraId="0F555577" w14:textId="77777777" w:rsidR="00AF5248" w:rsidRPr="00FA2EDD" w:rsidRDefault="00AF5248" w:rsidP="00E92E89">
      <w:pPr>
        <w:jc w:val="both"/>
        <w:rPr>
          <w:rFonts w:ascii="Arial" w:hAnsi="Arial" w:cs="Arial"/>
          <w:sz w:val="22"/>
          <w:szCs w:val="22"/>
        </w:rPr>
      </w:pPr>
    </w:p>
    <w:p w14:paraId="58BA7E1F" w14:textId="40541342" w:rsidR="00E92E89" w:rsidRPr="00FA2EDD" w:rsidRDefault="00330DAD" w:rsidP="000246FF">
      <w:pPr>
        <w:pStyle w:val="Heading3"/>
        <w:rPr>
          <w:sz w:val="22"/>
          <w:szCs w:val="22"/>
        </w:rPr>
      </w:pPr>
      <w:bookmarkStart w:id="167" w:name="_Toc138842586"/>
      <w:bookmarkStart w:id="168" w:name="_Toc138843860"/>
      <w:bookmarkStart w:id="169" w:name="_Toc220726309"/>
      <w:bookmarkStart w:id="170" w:name="_Toc206044583"/>
      <w:bookmarkStart w:id="171" w:name="_Toc206239873"/>
      <w:bookmarkStart w:id="172" w:name="_Toc341457928"/>
      <w:r w:rsidRPr="00FA2EDD">
        <w:rPr>
          <w:sz w:val="22"/>
          <w:szCs w:val="22"/>
        </w:rPr>
        <w:t>5.</w:t>
      </w:r>
      <w:r w:rsidR="005F7187">
        <w:rPr>
          <w:sz w:val="22"/>
          <w:szCs w:val="22"/>
        </w:rPr>
        <w:t>6</w:t>
      </w:r>
      <w:r w:rsidR="00E92E89" w:rsidRPr="00FA2EDD">
        <w:rPr>
          <w:sz w:val="22"/>
          <w:szCs w:val="22"/>
        </w:rPr>
        <w:t>. LABELING</w:t>
      </w:r>
      <w:bookmarkEnd w:id="167"/>
      <w:bookmarkEnd w:id="168"/>
      <w:bookmarkEnd w:id="169"/>
      <w:bookmarkEnd w:id="170"/>
      <w:bookmarkEnd w:id="171"/>
      <w:bookmarkEnd w:id="172"/>
    </w:p>
    <w:p w14:paraId="05855D9B" w14:textId="77777777" w:rsidR="00E92E89" w:rsidRPr="00FA2EDD" w:rsidRDefault="00E92E89" w:rsidP="00E92E89">
      <w:pPr>
        <w:jc w:val="both"/>
        <w:rPr>
          <w:rFonts w:ascii="Arial" w:hAnsi="Arial" w:cs="Arial"/>
          <w:sz w:val="22"/>
          <w:szCs w:val="22"/>
        </w:rPr>
      </w:pPr>
    </w:p>
    <w:p w14:paraId="6864BDD3" w14:textId="11C64BC7" w:rsidR="00E92E89" w:rsidRPr="00FA2EDD" w:rsidRDefault="00330DAD" w:rsidP="000246FF">
      <w:pPr>
        <w:pStyle w:val="Heading4"/>
        <w:rPr>
          <w:rFonts w:ascii="Arial" w:hAnsi="Arial" w:cs="Arial"/>
          <w:color w:val="auto"/>
          <w:sz w:val="22"/>
          <w:szCs w:val="22"/>
        </w:rPr>
      </w:pPr>
      <w:bookmarkStart w:id="173" w:name="_Toc138842587"/>
      <w:bookmarkStart w:id="174" w:name="_Toc138843861"/>
      <w:bookmarkStart w:id="175" w:name="_Toc220726310"/>
      <w:bookmarkStart w:id="176" w:name="_Toc206044584"/>
      <w:bookmarkStart w:id="177" w:name="_Toc206239874"/>
      <w:r w:rsidRPr="00FA2EDD">
        <w:rPr>
          <w:rFonts w:ascii="Arial" w:hAnsi="Arial" w:cs="Arial"/>
          <w:color w:val="auto"/>
          <w:sz w:val="22"/>
          <w:szCs w:val="22"/>
        </w:rPr>
        <w:t>5.</w:t>
      </w:r>
      <w:r w:rsidR="005F7187">
        <w:rPr>
          <w:rFonts w:ascii="Arial" w:hAnsi="Arial" w:cs="Arial"/>
          <w:color w:val="auto"/>
          <w:sz w:val="22"/>
          <w:szCs w:val="22"/>
        </w:rPr>
        <w:t>6</w:t>
      </w:r>
      <w:r w:rsidR="00E92E89" w:rsidRPr="00FA2EDD">
        <w:rPr>
          <w:rFonts w:ascii="Arial" w:hAnsi="Arial" w:cs="Arial"/>
          <w:color w:val="auto"/>
          <w:sz w:val="22"/>
          <w:szCs w:val="22"/>
        </w:rPr>
        <w:t xml:space="preserve">.1 </w:t>
      </w:r>
      <w:r w:rsidR="00E92E89" w:rsidRPr="00FA2EDD">
        <w:rPr>
          <w:rFonts w:ascii="Arial" w:hAnsi="Arial" w:cs="Arial"/>
          <w:color w:val="auto"/>
          <w:sz w:val="22"/>
          <w:szCs w:val="22"/>
        </w:rPr>
        <w:tab/>
        <w:t>General</w:t>
      </w:r>
      <w:bookmarkEnd w:id="173"/>
      <w:bookmarkEnd w:id="174"/>
      <w:bookmarkEnd w:id="175"/>
      <w:bookmarkEnd w:id="176"/>
      <w:bookmarkEnd w:id="177"/>
    </w:p>
    <w:p w14:paraId="7BD34288" w14:textId="77777777" w:rsidR="00E92E89" w:rsidRPr="00FA2EDD" w:rsidRDefault="00E92E89" w:rsidP="00E92E89">
      <w:pPr>
        <w:jc w:val="both"/>
        <w:rPr>
          <w:rFonts w:ascii="Arial" w:hAnsi="Arial" w:cs="Arial"/>
          <w:sz w:val="22"/>
          <w:szCs w:val="22"/>
        </w:rPr>
      </w:pPr>
    </w:p>
    <w:p w14:paraId="72AC5769"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58A248A9" w14:textId="77777777" w:rsidR="00E92E89" w:rsidRPr="00FA2EDD" w:rsidRDefault="00E92E89" w:rsidP="00E92E89">
      <w:pPr>
        <w:jc w:val="both"/>
        <w:rPr>
          <w:rFonts w:ascii="Arial" w:hAnsi="Arial" w:cs="Arial"/>
          <w:b/>
          <w:bCs/>
          <w:sz w:val="22"/>
          <w:szCs w:val="22"/>
        </w:rPr>
      </w:pPr>
    </w:p>
    <w:p w14:paraId="64CA5C6D" w14:textId="77777777" w:rsidR="00E92E89" w:rsidRPr="00FA2EDD" w:rsidRDefault="00E92E89" w:rsidP="00E92E89">
      <w:pPr>
        <w:jc w:val="both"/>
        <w:rPr>
          <w:rFonts w:ascii="Arial" w:hAnsi="Arial" w:cs="Arial"/>
          <w:sz w:val="22"/>
          <w:szCs w:val="22"/>
        </w:rPr>
      </w:pPr>
      <w:r w:rsidRPr="00FA2EDD">
        <w:rPr>
          <w:rFonts w:ascii="Arial" w:hAnsi="Arial" w:cs="Arial"/>
          <w:sz w:val="22"/>
          <w:szCs w:val="22"/>
        </w:rPr>
        <w:t>Organic products are clearly and accurately labeled as organic.</w:t>
      </w:r>
    </w:p>
    <w:p w14:paraId="77CA7A7C" w14:textId="77777777" w:rsidR="00E92E89" w:rsidRPr="00FA2EDD" w:rsidRDefault="00E92E89" w:rsidP="00E92E89">
      <w:pPr>
        <w:jc w:val="both"/>
        <w:rPr>
          <w:rFonts w:ascii="Arial" w:hAnsi="Arial" w:cs="Arial"/>
          <w:sz w:val="22"/>
          <w:szCs w:val="22"/>
        </w:rPr>
      </w:pPr>
    </w:p>
    <w:p w14:paraId="2DC9D93D"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 xml:space="preserve">Requirements </w:t>
      </w:r>
    </w:p>
    <w:p w14:paraId="14660493" w14:textId="77777777" w:rsidR="00E92E89" w:rsidRPr="00FA2EDD" w:rsidRDefault="00E92E89" w:rsidP="00E60297">
      <w:pPr>
        <w:tabs>
          <w:tab w:val="left" w:pos="-3060"/>
        </w:tabs>
        <w:ind w:right="72"/>
        <w:rPr>
          <w:rFonts w:ascii="Arial" w:hAnsi="Arial" w:cs="Arial"/>
          <w:b/>
          <w:sz w:val="22"/>
          <w:szCs w:val="22"/>
        </w:rPr>
      </w:pPr>
    </w:p>
    <w:p w14:paraId="28CA29EF" w14:textId="52A0F7C4" w:rsidR="00E92E89" w:rsidRPr="00FA2EDD" w:rsidRDefault="00330DAD" w:rsidP="00E60297">
      <w:pPr>
        <w:jc w:val="both"/>
        <w:rPr>
          <w:rFonts w:ascii="Arial" w:hAnsi="Arial" w:cs="Arial"/>
          <w:b/>
          <w:bCs/>
          <w:sz w:val="22"/>
          <w:szCs w:val="22"/>
        </w:rPr>
      </w:pPr>
      <w:r w:rsidRPr="00FA2EDD">
        <w:rPr>
          <w:rFonts w:ascii="Arial" w:hAnsi="Arial" w:cs="Arial"/>
          <w:b/>
          <w:bCs/>
          <w:sz w:val="22"/>
          <w:szCs w:val="22"/>
        </w:rPr>
        <w:t>5.</w:t>
      </w:r>
      <w:r w:rsidR="003718D0">
        <w:rPr>
          <w:rFonts w:ascii="Arial" w:hAnsi="Arial" w:cs="Arial"/>
          <w:b/>
          <w:bCs/>
          <w:sz w:val="22"/>
          <w:szCs w:val="22"/>
        </w:rPr>
        <w:t>6</w:t>
      </w:r>
      <w:r w:rsidR="00E92E89" w:rsidRPr="00FA2EDD">
        <w:rPr>
          <w:rFonts w:ascii="Arial" w:hAnsi="Arial" w:cs="Arial"/>
          <w:b/>
          <w:bCs/>
          <w:sz w:val="22"/>
          <w:szCs w:val="22"/>
        </w:rPr>
        <w:t>.1.1.</w:t>
      </w:r>
      <w:r w:rsidR="00E60297" w:rsidRPr="00FA2EDD">
        <w:rPr>
          <w:rFonts w:ascii="Arial" w:hAnsi="Arial" w:cs="Arial"/>
          <w:b/>
          <w:bCs/>
          <w:sz w:val="22"/>
          <w:szCs w:val="22"/>
        </w:rPr>
        <w:t xml:space="preserve"> </w:t>
      </w:r>
      <w:r w:rsidR="00E92E89" w:rsidRPr="00FA2EDD">
        <w:rPr>
          <w:rFonts w:ascii="Arial" w:hAnsi="Arial" w:cs="Arial"/>
          <w:bCs/>
          <w:sz w:val="22"/>
          <w:szCs w:val="22"/>
        </w:rPr>
        <w:t>Products produced in accordance with this standard may be labeled as organic.</w:t>
      </w:r>
    </w:p>
    <w:p w14:paraId="6EB787F1" w14:textId="77777777" w:rsidR="00E92E89" w:rsidRPr="00FA2EDD" w:rsidRDefault="00E92E89" w:rsidP="00E92E89">
      <w:pPr>
        <w:tabs>
          <w:tab w:val="left" w:pos="-3060"/>
        </w:tabs>
        <w:ind w:right="72"/>
        <w:rPr>
          <w:rFonts w:ascii="Arial" w:hAnsi="Arial" w:cs="Arial"/>
          <w:b/>
          <w:sz w:val="22"/>
          <w:szCs w:val="22"/>
        </w:rPr>
      </w:pPr>
    </w:p>
    <w:p w14:paraId="11E72BC1" w14:textId="3C282C39" w:rsidR="00E92E89" w:rsidRPr="00FA2EDD" w:rsidRDefault="00330DAD" w:rsidP="00E92E89">
      <w:pPr>
        <w:tabs>
          <w:tab w:val="left" w:pos="-3060"/>
        </w:tabs>
        <w:ind w:right="72"/>
        <w:rPr>
          <w:rFonts w:ascii="Arial" w:hAnsi="Arial" w:cs="Arial"/>
          <w:sz w:val="22"/>
          <w:szCs w:val="22"/>
        </w:rPr>
      </w:pPr>
      <w:r w:rsidRPr="00FA2EDD">
        <w:rPr>
          <w:rFonts w:ascii="Arial" w:hAnsi="Arial" w:cs="Arial"/>
          <w:b/>
          <w:sz w:val="22"/>
          <w:szCs w:val="22"/>
        </w:rPr>
        <w:t>5.</w:t>
      </w:r>
      <w:r w:rsidR="003718D0">
        <w:rPr>
          <w:rFonts w:ascii="Arial" w:hAnsi="Arial" w:cs="Arial"/>
          <w:b/>
          <w:sz w:val="22"/>
          <w:szCs w:val="22"/>
        </w:rPr>
        <w:t>6</w:t>
      </w:r>
      <w:r w:rsidR="00E92E89" w:rsidRPr="00FA2EDD">
        <w:rPr>
          <w:rFonts w:ascii="Arial" w:hAnsi="Arial" w:cs="Arial"/>
          <w:b/>
          <w:sz w:val="22"/>
          <w:szCs w:val="22"/>
        </w:rPr>
        <w:t>.1.2</w:t>
      </w:r>
      <w:r w:rsidR="00E92E89" w:rsidRPr="00FA2EDD">
        <w:rPr>
          <w:rFonts w:ascii="Arial" w:hAnsi="Arial" w:cs="Arial"/>
          <w:sz w:val="22"/>
          <w:szCs w:val="22"/>
        </w:rPr>
        <w:tab/>
      </w:r>
      <w:r w:rsidR="00E60297" w:rsidRPr="00FA2EDD">
        <w:rPr>
          <w:rFonts w:ascii="Arial" w:hAnsi="Arial" w:cs="Arial"/>
          <w:sz w:val="22"/>
          <w:szCs w:val="22"/>
        </w:rPr>
        <w:t xml:space="preserve"> </w:t>
      </w:r>
      <w:r w:rsidR="00E92E89" w:rsidRPr="00FA2EDD">
        <w:rPr>
          <w:rFonts w:ascii="Arial" w:hAnsi="Arial" w:cs="Arial"/>
          <w:sz w:val="22"/>
          <w:szCs w:val="22"/>
        </w:rPr>
        <w:t>Labels must identify the following:</w:t>
      </w:r>
    </w:p>
    <w:p w14:paraId="6C8640AF" w14:textId="77777777" w:rsidR="00E92E89" w:rsidRPr="00FA2EDD" w:rsidRDefault="00E92E89" w:rsidP="00E92E89">
      <w:pPr>
        <w:pStyle w:val="List"/>
        <w:tabs>
          <w:tab w:val="num" w:pos="-3060"/>
        </w:tabs>
        <w:ind w:left="1080" w:right="72" w:hanging="180"/>
        <w:rPr>
          <w:rFonts w:eastAsia="SimSun" w:cs="Arial"/>
          <w:szCs w:val="22"/>
          <w:lang w:eastAsia="zh-CN" w:bidi="th-TH"/>
        </w:rPr>
      </w:pPr>
      <w:r w:rsidRPr="00FA2EDD">
        <w:rPr>
          <w:rFonts w:eastAsia="SimSun" w:cs="Arial"/>
          <w:szCs w:val="22"/>
          <w:lang w:eastAsia="zh-CN" w:bidi="th-TH"/>
        </w:rPr>
        <w:t>a. the person or company legally responsible for the product</w:t>
      </w:r>
    </w:p>
    <w:p w14:paraId="756C74E7" w14:textId="5278CD46" w:rsidR="00E92E89" w:rsidRPr="00FA2EDD" w:rsidRDefault="00E92E89" w:rsidP="00E92E89">
      <w:pPr>
        <w:pStyle w:val="List"/>
        <w:tabs>
          <w:tab w:val="num" w:pos="-3060"/>
        </w:tabs>
        <w:ind w:left="1080" w:right="72" w:hanging="180"/>
        <w:rPr>
          <w:rFonts w:eastAsia="SimSun" w:cs="Arial"/>
          <w:szCs w:val="22"/>
          <w:lang w:eastAsia="zh-CN" w:bidi="th-TH"/>
        </w:rPr>
      </w:pPr>
      <w:r w:rsidRPr="00FA2EDD">
        <w:rPr>
          <w:rFonts w:eastAsia="SimSun" w:cs="Arial"/>
          <w:szCs w:val="22"/>
          <w:lang w:eastAsia="zh-CN" w:bidi="th-TH"/>
        </w:rPr>
        <w:t xml:space="preserve">b. the body that assures conformity to the applicable organic standard. </w:t>
      </w:r>
    </w:p>
    <w:p w14:paraId="5CCDC185" w14:textId="77777777" w:rsidR="00E92E89" w:rsidRPr="00FA2EDD" w:rsidRDefault="00E92E89" w:rsidP="00E60297">
      <w:pPr>
        <w:jc w:val="both"/>
        <w:rPr>
          <w:rFonts w:ascii="Arial" w:hAnsi="Arial" w:cs="Arial"/>
          <w:sz w:val="22"/>
          <w:szCs w:val="22"/>
        </w:rPr>
      </w:pPr>
    </w:p>
    <w:p w14:paraId="5C85F20B" w14:textId="55447DDC" w:rsidR="00E92E89" w:rsidRPr="00FA2EDD" w:rsidRDefault="00330DAD" w:rsidP="00E60297">
      <w:pPr>
        <w:numPr>
          <w:ilvl w:val="2"/>
          <w:numId w:val="0"/>
        </w:numPr>
        <w:tabs>
          <w:tab w:val="left" w:pos="-3060"/>
          <w:tab w:val="num" w:pos="720"/>
        </w:tabs>
        <w:ind w:right="72"/>
        <w:rPr>
          <w:rFonts w:ascii="Arial" w:hAnsi="Arial" w:cs="Arial"/>
          <w:sz w:val="22"/>
          <w:szCs w:val="22"/>
        </w:rPr>
      </w:pPr>
      <w:r w:rsidRPr="00FA2EDD">
        <w:rPr>
          <w:rFonts w:ascii="Arial" w:hAnsi="Arial" w:cs="Arial"/>
          <w:b/>
          <w:sz w:val="22"/>
          <w:szCs w:val="22"/>
        </w:rPr>
        <w:t>5.</w:t>
      </w:r>
      <w:r w:rsidR="003718D0">
        <w:rPr>
          <w:rFonts w:ascii="Arial" w:hAnsi="Arial" w:cs="Arial"/>
          <w:b/>
          <w:sz w:val="22"/>
          <w:szCs w:val="22"/>
        </w:rPr>
        <w:t>6</w:t>
      </w:r>
      <w:r w:rsidR="00E92E89" w:rsidRPr="00FA2EDD">
        <w:rPr>
          <w:rFonts w:ascii="Arial" w:hAnsi="Arial" w:cs="Arial"/>
          <w:b/>
          <w:sz w:val="22"/>
          <w:szCs w:val="22"/>
        </w:rPr>
        <w:t>.1.3</w:t>
      </w:r>
      <w:r w:rsidR="00E92E89" w:rsidRPr="00FA2EDD">
        <w:rPr>
          <w:rFonts w:ascii="Arial" w:hAnsi="Arial" w:cs="Arial"/>
          <w:sz w:val="22"/>
          <w:szCs w:val="22"/>
        </w:rPr>
        <w:t xml:space="preserve"> </w:t>
      </w:r>
      <w:r w:rsidR="00E60297" w:rsidRPr="00FA2EDD">
        <w:rPr>
          <w:rFonts w:ascii="Arial" w:hAnsi="Arial" w:cs="Arial"/>
          <w:sz w:val="22"/>
          <w:szCs w:val="22"/>
        </w:rPr>
        <w:t xml:space="preserve"> </w:t>
      </w:r>
      <w:r w:rsidR="00E92E89" w:rsidRPr="00FA2EDD">
        <w:rPr>
          <w:rFonts w:ascii="Arial" w:hAnsi="Arial" w:cs="Arial"/>
          <w:sz w:val="22"/>
          <w:szCs w:val="22"/>
        </w:rPr>
        <w:t>Processed products shall be labeled according to the following minimum requirements:</w:t>
      </w:r>
    </w:p>
    <w:p w14:paraId="19A36AF6" w14:textId="77777777" w:rsidR="00E92E89" w:rsidRPr="00FA2EDD" w:rsidRDefault="00E92E89" w:rsidP="00E92E89">
      <w:pPr>
        <w:tabs>
          <w:tab w:val="num" w:pos="1620"/>
        </w:tabs>
        <w:ind w:left="1620" w:hanging="540"/>
        <w:jc w:val="both"/>
        <w:rPr>
          <w:rFonts w:ascii="Arial" w:hAnsi="Arial" w:cs="Arial"/>
          <w:sz w:val="22"/>
          <w:szCs w:val="22"/>
        </w:rPr>
      </w:pPr>
      <w:r w:rsidRPr="00FA2EDD">
        <w:rPr>
          <w:rFonts w:ascii="Arial" w:hAnsi="Arial" w:cs="Arial"/>
          <w:sz w:val="22"/>
          <w:szCs w:val="22"/>
        </w:rPr>
        <w:t xml:space="preserve">a. </w:t>
      </w:r>
      <w:r w:rsidRPr="00FA2EDD">
        <w:rPr>
          <w:rFonts w:ascii="Arial" w:hAnsi="Arial" w:cs="Arial"/>
          <w:sz w:val="22"/>
          <w:szCs w:val="22"/>
        </w:rPr>
        <w:tab/>
        <w:t>Where 95 to 100% of the ingredients (by weight) are organic, the product may be labeled as “organic”.</w:t>
      </w:r>
    </w:p>
    <w:p w14:paraId="2D4B267A" w14:textId="77777777" w:rsidR="00E92E89" w:rsidRPr="00FA2EDD" w:rsidRDefault="00E92E89" w:rsidP="00E92E89">
      <w:pPr>
        <w:tabs>
          <w:tab w:val="num" w:pos="1620"/>
        </w:tabs>
        <w:ind w:left="1620" w:hanging="540"/>
        <w:jc w:val="both"/>
        <w:rPr>
          <w:rFonts w:ascii="Arial" w:hAnsi="Arial" w:cs="Arial"/>
          <w:sz w:val="22"/>
          <w:szCs w:val="22"/>
        </w:rPr>
      </w:pPr>
      <w:r w:rsidRPr="00FA2EDD">
        <w:rPr>
          <w:rFonts w:ascii="Arial" w:hAnsi="Arial" w:cs="Arial"/>
          <w:sz w:val="22"/>
          <w:szCs w:val="22"/>
        </w:rPr>
        <w:t xml:space="preserve">b. </w:t>
      </w:r>
      <w:r w:rsidRPr="00FA2EDD">
        <w:rPr>
          <w:rFonts w:ascii="Arial" w:hAnsi="Arial" w:cs="Arial"/>
          <w:sz w:val="22"/>
          <w:szCs w:val="22"/>
        </w:rPr>
        <w:tab/>
        <w:t>Where less than 95% but not less than 70% of the ingredients (by weight) are organic, these product cannot be labeled as “organic”, but phrases such as “made with organic ingredients” can be used, provided the proportion of organic ingredients is clearly stated.</w:t>
      </w:r>
    </w:p>
    <w:p w14:paraId="370FD842" w14:textId="77777777" w:rsidR="00E92E89" w:rsidRPr="00FA2EDD" w:rsidRDefault="00E92E89" w:rsidP="00E92E89">
      <w:pPr>
        <w:tabs>
          <w:tab w:val="num" w:pos="1620"/>
        </w:tabs>
        <w:ind w:left="1620" w:hanging="540"/>
        <w:jc w:val="both"/>
        <w:rPr>
          <w:rFonts w:ascii="Arial" w:hAnsi="Arial" w:cs="Arial"/>
          <w:sz w:val="22"/>
          <w:szCs w:val="22"/>
        </w:rPr>
      </w:pPr>
      <w:r w:rsidRPr="00FA2EDD">
        <w:rPr>
          <w:rFonts w:ascii="Arial" w:hAnsi="Arial" w:cs="Arial"/>
          <w:sz w:val="22"/>
          <w:szCs w:val="22"/>
        </w:rPr>
        <w:t>c.</w:t>
      </w:r>
      <w:r w:rsidRPr="00FA2EDD">
        <w:rPr>
          <w:rFonts w:ascii="Arial" w:hAnsi="Arial" w:cs="Arial"/>
          <w:sz w:val="22"/>
          <w:szCs w:val="22"/>
        </w:rPr>
        <w:tab/>
        <w:t xml:space="preserve">Where less than 70% of the ingredients (by weight) are organic, the product cannot be labeled as “organic”, nor bear phrases such as </w:t>
      </w:r>
      <w:r w:rsidRPr="00FA2EDD">
        <w:rPr>
          <w:rFonts w:ascii="Arial" w:hAnsi="Arial" w:cs="Arial"/>
          <w:sz w:val="22"/>
          <w:szCs w:val="22"/>
        </w:rPr>
        <w:lastRenderedPageBreak/>
        <w:t>“made with organic ingredients” on the package front, nor bear any certification body seal, national logo, or other identifying mark which represents organic certification of a product or product ingredients, but individual ingredients may be called “organic” in the ingredients list.</w:t>
      </w:r>
    </w:p>
    <w:p w14:paraId="05D8915B" w14:textId="77777777" w:rsidR="001549C8" w:rsidRPr="00FA2EDD" w:rsidRDefault="001549C8" w:rsidP="001549C8">
      <w:pPr>
        <w:pStyle w:val="List"/>
        <w:ind w:left="0" w:right="72" w:firstLine="0"/>
        <w:rPr>
          <w:rFonts w:cs="Arial"/>
          <w:szCs w:val="22"/>
        </w:rPr>
      </w:pPr>
    </w:p>
    <w:p w14:paraId="677F6EF1" w14:textId="77777777" w:rsidR="00E92E89" w:rsidRPr="00FA2EDD" w:rsidRDefault="00E92E89" w:rsidP="00E92E89">
      <w:pPr>
        <w:pStyle w:val="List"/>
        <w:ind w:right="72" w:firstLine="360"/>
        <w:rPr>
          <w:rFonts w:eastAsia="SimSun" w:cs="Arial"/>
          <w:szCs w:val="22"/>
          <w:lang w:eastAsia="zh-CN" w:bidi="th-TH"/>
        </w:rPr>
      </w:pPr>
      <w:r w:rsidRPr="00FA2EDD">
        <w:rPr>
          <w:rFonts w:eastAsia="SimSun" w:cs="Arial"/>
          <w:szCs w:val="22"/>
          <w:lang w:eastAsia="zh-CN" w:bidi="th-TH"/>
        </w:rPr>
        <w:t xml:space="preserve">Notes on calculating percentages: </w:t>
      </w:r>
    </w:p>
    <w:p w14:paraId="1ED003DF" w14:textId="77777777" w:rsidR="00E92E89" w:rsidRPr="00FA2EDD" w:rsidRDefault="00E92E89" w:rsidP="00E92E89">
      <w:pPr>
        <w:pStyle w:val="List"/>
        <w:tabs>
          <w:tab w:val="num" w:pos="-3060"/>
        </w:tabs>
        <w:ind w:left="720" w:right="72" w:firstLine="0"/>
        <w:rPr>
          <w:rFonts w:eastAsia="SimSun" w:cs="Arial"/>
          <w:szCs w:val="22"/>
          <w:lang w:eastAsia="zh-CN" w:bidi="th-TH"/>
        </w:rPr>
      </w:pPr>
      <w:r w:rsidRPr="00FA2EDD">
        <w:rPr>
          <w:rFonts w:eastAsia="SimSun" w:cs="Arial"/>
          <w:szCs w:val="22"/>
          <w:lang w:eastAsia="zh-CN" w:bidi="th-TH"/>
        </w:rPr>
        <w:t xml:space="preserve">Water and salt are not included in the percentage calculations of organic ingredients. </w:t>
      </w:r>
    </w:p>
    <w:p w14:paraId="13473E54" w14:textId="77777777" w:rsidR="00B71367" w:rsidRPr="00FA2EDD" w:rsidRDefault="00B71367" w:rsidP="00346853">
      <w:pPr>
        <w:pStyle w:val="List"/>
        <w:ind w:left="0" w:right="72" w:firstLine="0"/>
        <w:rPr>
          <w:rFonts w:cs="Arial"/>
          <w:szCs w:val="22"/>
        </w:rPr>
      </w:pPr>
    </w:p>
    <w:p w14:paraId="2D314034" w14:textId="77777777" w:rsidR="00E92E89" w:rsidRPr="00FA2EDD" w:rsidRDefault="00E92E89" w:rsidP="00E92E89">
      <w:pPr>
        <w:ind w:left="1440" w:hanging="720"/>
        <w:jc w:val="both"/>
        <w:rPr>
          <w:rFonts w:ascii="Arial" w:hAnsi="Arial" w:cs="Arial"/>
          <w:sz w:val="22"/>
          <w:szCs w:val="22"/>
        </w:rPr>
      </w:pPr>
    </w:p>
    <w:p w14:paraId="5578DB96" w14:textId="6EB9CA0F" w:rsidR="00E92E89" w:rsidRPr="00FA2EDD" w:rsidRDefault="00330DAD" w:rsidP="00E60297">
      <w:pPr>
        <w:jc w:val="both"/>
        <w:rPr>
          <w:rFonts w:ascii="Arial" w:hAnsi="Arial" w:cs="Arial"/>
          <w:sz w:val="22"/>
          <w:szCs w:val="22"/>
        </w:rPr>
      </w:pPr>
      <w:r w:rsidRPr="00FA2EDD">
        <w:rPr>
          <w:rFonts w:ascii="Arial" w:hAnsi="Arial" w:cs="Arial"/>
          <w:b/>
          <w:bCs/>
          <w:sz w:val="22"/>
          <w:szCs w:val="22"/>
        </w:rPr>
        <w:t>5.</w:t>
      </w:r>
      <w:r w:rsidR="000E034E">
        <w:rPr>
          <w:rFonts w:ascii="Arial" w:hAnsi="Arial" w:cs="Arial"/>
          <w:b/>
          <w:bCs/>
          <w:sz w:val="22"/>
          <w:szCs w:val="22"/>
        </w:rPr>
        <w:t>6</w:t>
      </w:r>
      <w:r w:rsidR="00E92E89" w:rsidRPr="00FA2EDD">
        <w:rPr>
          <w:rFonts w:ascii="Arial" w:hAnsi="Arial" w:cs="Arial"/>
          <w:b/>
          <w:bCs/>
          <w:sz w:val="22"/>
          <w:szCs w:val="22"/>
        </w:rPr>
        <w:t>.1.4</w:t>
      </w:r>
      <w:r w:rsidR="00E92E89" w:rsidRPr="00FA2EDD">
        <w:rPr>
          <w:rFonts w:ascii="Arial" w:hAnsi="Arial" w:cs="Arial"/>
          <w:sz w:val="22"/>
          <w:szCs w:val="22"/>
        </w:rPr>
        <w:t xml:space="preserve"> </w:t>
      </w:r>
      <w:r w:rsidR="00E60297" w:rsidRPr="00FA2EDD">
        <w:rPr>
          <w:rFonts w:ascii="Arial" w:hAnsi="Arial" w:cs="Arial"/>
          <w:sz w:val="22"/>
          <w:szCs w:val="22"/>
        </w:rPr>
        <w:t xml:space="preserve"> </w:t>
      </w:r>
      <w:r w:rsidR="00E92E89" w:rsidRPr="00FA2EDD">
        <w:rPr>
          <w:rFonts w:ascii="Arial" w:hAnsi="Arial" w:cs="Arial"/>
          <w:sz w:val="22"/>
          <w:szCs w:val="22"/>
        </w:rPr>
        <w:t>All ingredients of a multi-ingredient product shall be listed on the product label in order of their weight percentage. It shall be apparent which ingredients are of organic certified origin and which are not. All additives shall be listed with their full name. If herbs and/or spices constitute less than 2% of the total weight of the product, they may be listed as “spices” or “herbs” without stating the percentage.</w:t>
      </w:r>
    </w:p>
    <w:p w14:paraId="188CFB63" w14:textId="77777777" w:rsidR="00E92E89" w:rsidRPr="00FA2EDD" w:rsidRDefault="00E92E89" w:rsidP="00E60297">
      <w:pPr>
        <w:jc w:val="both"/>
        <w:rPr>
          <w:rFonts w:ascii="Arial" w:hAnsi="Arial" w:cs="Arial"/>
          <w:sz w:val="22"/>
          <w:szCs w:val="22"/>
        </w:rPr>
      </w:pPr>
    </w:p>
    <w:p w14:paraId="7394BC09" w14:textId="03A0CEB2" w:rsidR="00E92E89" w:rsidRPr="00FA2EDD" w:rsidRDefault="00330DAD" w:rsidP="00E60297">
      <w:pPr>
        <w:jc w:val="both"/>
        <w:rPr>
          <w:rFonts w:ascii="Arial" w:hAnsi="Arial" w:cs="Arial"/>
          <w:sz w:val="22"/>
          <w:szCs w:val="22"/>
        </w:rPr>
      </w:pPr>
      <w:r w:rsidRPr="00FA2EDD">
        <w:rPr>
          <w:rFonts w:ascii="Arial" w:hAnsi="Arial" w:cs="Arial"/>
          <w:b/>
          <w:sz w:val="22"/>
          <w:szCs w:val="22"/>
        </w:rPr>
        <w:t>5.</w:t>
      </w:r>
      <w:r w:rsidR="000E034E">
        <w:rPr>
          <w:rFonts w:ascii="Arial" w:hAnsi="Arial" w:cs="Arial"/>
          <w:b/>
          <w:sz w:val="22"/>
          <w:szCs w:val="22"/>
        </w:rPr>
        <w:t>6</w:t>
      </w:r>
      <w:r w:rsidR="00E92E89" w:rsidRPr="00FA2EDD">
        <w:rPr>
          <w:rFonts w:ascii="Arial" w:hAnsi="Arial" w:cs="Arial"/>
          <w:b/>
          <w:sz w:val="22"/>
          <w:szCs w:val="22"/>
        </w:rPr>
        <w:t>.1.5</w:t>
      </w:r>
      <w:r w:rsidR="00E92E89" w:rsidRPr="00FA2EDD">
        <w:rPr>
          <w:rFonts w:ascii="Arial" w:hAnsi="Arial" w:cs="Arial"/>
          <w:sz w:val="22"/>
          <w:szCs w:val="22"/>
        </w:rPr>
        <w:tab/>
      </w:r>
      <w:r w:rsidR="00E60297" w:rsidRPr="00FA2EDD">
        <w:rPr>
          <w:rFonts w:ascii="Arial" w:hAnsi="Arial" w:cs="Arial"/>
          <w:sz w:val="22"/>
          <w:szCs w:val="22"/>
        </w:rPr>
        <w:t xml:space="preserve">  </w:t>
      </w:r>
      <w:r w:rsidR="00E92E89" w:rsidRPr="00FA2EDD">
        <w:rPr>
          <w:rFonts w:ascii="Arial" w:hAnsi="Arial" w:cs="Arial"/>
          <w:sz w:val="22"/>
          <w:szCs w:val="22"/>
        </w:rPr>
        <w:t xml:space="preserve">“In-conversion” ingredients may be used in multi-ingredient feed. However the ingredient list must identify their status and the total percentages of “in-conversion”, organic and non-organic ingredients on a dry matter basis. </w:t>
      </w:r>
    </w:p>
    <w:p w14:paraId="2BFE9284" w14:textId="77777777" w:rsidR="00E92E89" w:rsidRPr="00FA2EDD" w:rsidRDefault="00E92E89" w:rsidP="00E60297">
      <w:pPr>
        <w:jc w:val="both"/>
        <w:rPr>
          <w:rFonts w:ascii="Arial" w:hAnsi="Arial" w:cs="Arial"/>
          <w:sz w:val="22"/>
          <w:szCs w:val="22"/>
        </w:rPr>
      </w:pPr>
    </w:p>
    <w:p w14:paraId="6047A57F" w14:textId="1193904D" w:rsidR="00E92E89" w:rsidRPr="00FA2EDD" w:rsidRDefault="00330DAD" w:rsidP="00E60297">
      <w:pPr>
        <w:jc w:val="both"/>
        <w:rPr>
          <w:rFonts w:ascii="Arial" w:hAnsi="Arial" w:cs="Arial"/>
          <w:sz w:val="22"/>
          <w:szCs w:val="22"/>
        </w:rPr>
      </w:pPr>
      <w:r w:rsidRPr="00FA2EDD">
        <w:rPr>
          <w:rFonts w:ascii="Arial" w:hAnsi="Arial" w:cs="Arial"/>
          <w:b/>
          <w:sz w:val="22"/>
          <w:szCs w:val="22"/>
        </w:rPr>
        <w:t>5.</w:t>
      </w:r>
      <w:r w:rsidR="000E034E">
        <w:rPr>
          <w:rFonts w:ascii="Arial" w:hAnsi="Arial" w:cs="Arial"/>
          <w:b/>
          <w:sz w:val="22"/>
          <w:szCs w:val="22"/>
        </w:rPr>
        <w:t>6</w:t>
      </w:r>
      <w:r w:rsidR="00E92E89" w:rsidRPr="00FA2EDD">
        <w:rPr>
          <w:rFonts w:ascii="Arial" w:hAnsi="Arial" w:cs="Arial"/>
          <w:b/>
          <w:sz w:val="22"/>
          <w:szCs w:val="22"/>
        </w:rPr>
        <w:t>.1.6</w:t>
      </w:r>
      <w:r w:rsidR="00E92E89" w:rsidRPr="00FA2EDD">
        <w:rPr>
          <w:rFonts w:ascii="Arial" w:hAnsi="Arial" w:cs="Arial"/>
          <w:sz w:val="22"/>
          <w:szCs w:val="22"/>
        </w:rPr>
        <w:tab/>
      </w:r>
      <w:r w:rsidR="00E60297" w:rsidRPr="00FA2EDD">
        <w:rPr>
          <w:rFonts w:ascii="Arial" w:hAnsi="Arial" w:cs="Arial"/>
          <w:sz w:val="22"/>
          <w:szCs w:val="22"/>
        </w:rPr>
        <w:t xml:space="preserve">  </w:t>
      </w:r>
      <w:r w:rsidR="00E92E89" w:rsidRPr="00FA2EDD">
        <w:rPr>
          <w:rFonts w:ascii="Arial" w:hAnsi="Arial" w:cs="Arial"/>
          <w:sz w:val="22"/>
          <w:szCs w:val="22"/>
        </w:rPr>
        <w:t>Multi-component products, live or unprocessed (such as vegetable boxes) may be sold or marketed as organic only if all the components are organic.</w:t>
      </w:r>
    </w:p>
    <w:p w14:paraId="3D10DD88" w14:textId="77777777" w:rsidR="00E92E89" w:rsidRPr="00FA2EDD" w:rsidRDefault="00E92E89" w:rsidP="00E60297">
      <w:pPr>
        <w:jc w:val="both"/>
        <w:rPr>
          <w:rFonts w:ascii="Arial" w:hAnsi="Arial" w:cs="Arial"/>
          <w:sz w:val="22"/>
          <w:szCs w:val="22"/>
        </w:rPr>
      </w:pPr>
    </w:p>
    <w:p w14:paraId="4B0F916F" w14:textId="3965AF1D" w:rsidR="00E92E89" w:rsidRPr="00FA2EDD" w:rsidRDefault="00330DAD" w:rsidP="00E60297">
      <w:pPr>
        <w:jc w:val="both"/>
        <w:rPr>
          <w:rFonts w:ascii="Arial" w:hAnsi="Arial" w:cs="Arial"/>
          <w:b/>
          <w:sz w:val="22"/>
          <w:szCs w:val="22"/>
        </w:rPr>
      </w:pPr>
      <w:r w:rsidRPr="00FA2EDD">
        <w:rPr>
          <w:rFonts w:ascii="Arial" w:hAnsi="Arial" w:cs="Arial"/>
          <w:b/>
          <w:sz w:val="22"/>
          <w:szCs w:val="22"/>
        </w:rPr>
        <w:t>5.</w:t>
      </w:r>
      <w:r w:rsidR="000E034E">
        <w:rPr>
          <w:rFonts w:ascii="Arial" w:hAnsi="Arial" w:cs="Arial"/>
          <w:b/>
          <w:sz w:val="22"/>
          <w:szCs w:val="22"/>
        </w:rPr>
        <w:t>6</w:t>
      </w:r>
      <w:r w:rsidR="00E92E89" w:rsidRPr="00FA2EDD">
        <w:rPr>
          <w:rFonts w:ascii="Arial" w:hAnsi="Arial" w:cs="Arial"/>
          <w:b/>
          <w:sz w:val="22"/>
          <w:szCs w:val="22"/>
        </w:rPr>
        <w:t>.1.</w:t>
      </w:r>
      <w:r w:rsidR="000D7D4F" w:rsidRPr="00FA2EDD">
        <w:rPr>
          <w:rFonts w:ascii="Arial" w:hAnsi="Arial" w:cs="Arial"/>
          <w:b/>
          <w:sz w:val="22"/>
          <w:szCs w:val="22"/>
        </w:rPr>
        <w:t>7</w:t>
      </w:r>
      <w:r w:rsidR="00E92E89" w:rsidRPr="00FA2EDD">
        <w:rPr>
          <w:rFonts w:ascii="Arial" w:hAnsi="Arial" w:cs="Arial"/>
          <w:b/>
          <w:sz w:val="22"/>
          <w:szCs w:val="22"/>
        </w:rPr>
        <w:tab/>
      </w:r>
      <w:r w:rsidR="00E60297" w:rsidRPr="00FA2EDD">
        <w:rPr>
          <w:rFonts w:ascii="Arial" w:hAnsi="Arial" w:cs="Arial"/>
          <w:b/>
          <w:sz w:val="22"/>
          <w:szCs w:val="22"/>
        </w:rPr>
        <w:t xml:space="preserve">  </w:t>
      </w:r>
      <w:r w:rsidR="00E92E89" w:rsidRPr="00FA2EDD">
        <w:rPr>
          <w:rFonts w:ascii="Arial" w:hAnsi="Arial" w:cs="Arial"/>
          <w:sz w:val="22"/>
          <w:szCs w:val="22"/>
        </w:rPr>
        <w:t>The label for in-conversion products shall be clearly distinguishable from the label for organic products. Only single ingredient plant products may be labeled as “in-conversion”.</w:t>
      </w:r>
    </w:p>
    <w:p w14:paraId="2F4B1FCC" w14:textId="77777777" w:rsidR="00E92E89" w:rsidRPr="00FA2EDD" w:rsidRDefault="00E92E89" w:rsidP="00E92E89">
      <w:pPr>
        <w:jc w:val="both"/>
        <w:rPr>
          <w:rFonts w:ascii="Arial" w:hAnsi="Arial" w:cs="Arial"/>
          <w:sz w:val="22"/>
          <w:szCs w:val="22"/>
        </w:rPr>
      </w:pPr>
    </w:p>
    <w:p w14:paraId="25302C85" w14:textId="77777777" w:rsidR="00E92E89" w:rsidRPr="00FA2EDD" w:rsidRDefault="00E92E89" w:rsidP="00E92E89">
      <w:pPr>
        <w:jc w:val="both"/>
        <w:rPr>
          <w:rFonts w:ascii="Arial" w:hAnsi="Arial" w:cs="Arial"/>
          <w:sz w:val="22"/>
          <w:szCs w:val="22"/>
        </w:rPr>
      </w:pPr>
    </w:p>
    <w:p w14:paraId="57BC7505" w14:textId="77777777" w:rsidR="00AF5248" w:rsidRPr="00FA2EDD" w:rsidRDefault="00AF5248" w:rsidP="00E92E89">
      <w:pPr>
        <w:jc w:val="both"/>
        <w:rPr>
          <w:rFonts w:ascii="Arial" w:hAnsi="Arial" w:cs="Arial"/>
          <w:sz w:val="22"/>
          <w:szCs w:val="22"/>
        </w:rPr>
      </w:pPr>
    </w:p>
    <w:p w14:paraId="4428B013" w14:textId="32E0D943" w:rsidR="00E92E89" w:rsidRPr="00FA2EDD" w:rsidRDefault="00330DAD" w:rsidP="000246FF">
      <w:pPr>
        <w:pStyle w:val="Heading3"/>
        <w:rPr>
          <w:sz w:val="22"/>
          <w:szCs w:val="22"/>
        </w:rPr>
      </w:pPr>
      <w:bookmarkStart w:id="178" w:name="_Toc138842589"/>
      <w:bookmarkStart w:id="179" w:name="_Toc138843863"/>
      <w:bookmarkStart w:id="180" w:name="_Toc220726312"/>
      <w:bookmarkStart w:id="181" w:name="_Toc206044585"/>
      <w:bookmarkStart w:id="182" w:name="_Toc206239875"/>
      <w:bookmarkStart w:id="183" w:name="_Toc341457929"/>
      <w:r w:rsidRPr="00FA2EDD">
        <w:rPr>
          <w:sz w:val="22"/>
          <w:szCs w:val="22"/>
        </w:rPr>
        <w:t>5.</w:t>
      </w:r>
      <w:r w:rsidR="000E034E">
        <w:rPr>
          <w:sz w:val="22"/>
          <w:szCs w:val="22"/>
        </w:rPr>
        <w:t>7</w:t>
      </w:r>
      <w:r w:rsidR="00E92E89" w:rsidRPr="00FA2EDD">
        <w:rPr>
          <w:sz w:val="22"/>
          <w:szCs w:val="22"/>
        </w:rPr>
        <w:t>. SOCIAL JUSTICE</w:t>
      </w:r>
      <w:bookmarkEnd w:id="178"/>
      <w:bookmarkEnd w:id="179"/>
      <w:bookmarkEnd w:id="180"/>
      <w:bookmarkEnd w:id="181"/>
      <w:bookmarkEnd w:id="182"/>
      <w:bookmarkEnd w:id="183"/>
    </w:p>
    <w:p w14:paraId="0AB4A79D" w14:textId="77777777" w:rsidR="007A0FC0" w:rsidRPr="00FA2EDD" w:rsidRDefault="007A0FC0" w:rsidP="00E92E89">
      <w:pPr>
        <w:jc w:val="both"/>
        <w:rPr>
          <w:rFonts w:ascii="Arial" w:hAnsi="Arial" w:cs="Arial"/>
          <w:sz w:val="22"/>
          <w:szCs w:val="22"/>
        </w:rPr>
      </w:pPr>
    </w:p>
    <w:p w14:paraId="1D4C5A0B"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General Principle</w:t>
      </w:r>
    </w:p>
    <w:p w14:paraId="15271477" w14:textId="77777777" w:rsidR="00E92E89" w:rsidRPr="00FA2EDD" w:rsidRDefault="00E92E89" w:rsidP="00E92E89">
      <w:pPr>
        <w:jc w:val="both"/>
        <w:rPr>
          <w:rFonts w:ascii="Arial" w:hAnsi="Arial" w:cs="Arial"/>
          <w:b/>
          <w:bCs/>
          <w:sz w:val="22"/>
          <w:szCs w:val="22"/>
        </w:rPr>
      </w:pPr>
    </w:p>
    <w:p w14:paraId="349D92AF" w14:textId="1E3149B4" w:rsidR="001A2B98" w:rsidRPr="00FA2EDD" w:rsidRDefault="00E92E89" w:rsidP="00E92E89">
      <w:pPr>
        <w:jc w:val="both"/>
        <w:rPr>
          <w:rFonts w:ascii="Arial" w:hAnsi="Arial" w:cs="Arial"/>
          <w:sz w:val="22"/>
          <w:szCs w:val="22"/>
        </w:rPr>
      </w:pPr>
      <w:r w:rsidRPr="00FA2EDD">
        <w:rPr>
          <w:rFonts w:ascii="Arial" w:hAnsi="Arial" w:cs="Arial"/>
          <w:sz w:val="22"/>
          <w:szCs w:val="22"/>
        </w:rPr>
        <w:t>Social justice and social rights are an integral part of organic agriculture and processing.</w:t>
      </w:r>
      <w:r w:rsidR="001A2B98" w:rsidRPr="00FA2EDD">
        <w:rPr>
          <w:rFonts w:ascii="Arial" w:hAnsi="Arial" w:cs="Arial"/>
          <w:sz w:val="22"/>
          <w:szCs w:val="22"/>
        </w:rPr>
        <w:t xml:space="preserve"> The fairness principle of organic agriculture emphasizes that those involved in organic agriculture should conduct human relationships in a manner that ensures fairness at all levels and to all parties involved.</w:t>
      </w:r>
    </w:p>
    <w:p w14:paraId="10DAD61D" w14:textId="77777777" w:rsidR="00E92E89" w:rsidRPr="00FA2EDD" w:rsidRDefault="00E92E89" w:rsidP="00E92E89">
      <w:pPr>
        <w:jc w:val="both"/>
        <w:rPr>
          <w:rFonts w:ascii="Arial" w:hAnsi="Arial" w:cs="Arial"/>
          <w:sz w:val="22"/>
          <w:szCs w:val="22"/>
        </w:rPr>
      </w:pPr>
    </w:p>
    <w:p w14:paraId="3654C511" w14:textId="77777777" w:rsidR="00E92E89" w:rsidRPr="00FA2EDD" w:rsidRDefault="00E92E89" w:rsidP="00E92E89">
      <w:pPr>
        <w:jc w:val="both"/>
        <w:rPr>
          <w:rFonts w:ascii="Arial" w:hAnsi="Arial" w:cs="Arial"/>
          <w:b/>
          <w:bCs/>
          <w:sz w:val="22"/>
          <w:szCs w:val="22"/>
        </w:rPr>
      </w:pPr>
      <w:r w:rsidRPr="00FA2EDD">
        <w:rPr>
          <w:rFonts w:ascii="Arial" w:hAnsi="Arial" w:cs="Arial"/>
          <w:b/>
          <w:bCs/>
          <w:sz w:val="22"/>
          <w:szCs w:val="22"/>
        </w:rPr>
        <w:t>Requirements:</w:t>
      </w:r>
    </w:p>
    <w:p w14:paraId="6D18EF4B" w14:textId="77777777" w:rsidR="00E92E89" w:rsidRPr="00FA2EDD" w:rsidRDefault="00E92E89" w:rsidP="00E92E89">
      <w:pPr>
        <w:jc w:val="both"/>
        <w:rPr>
          <w:rFonts w:ascii="Arial" w:hAnsi="Arial" w:cs="Arial"/>
          <w:b/>
          <w:bCs/>
          <w:sz w:val="22"/>
          <w:szCs w:val="22"/>
        </w:rPr>
      </w:pPr>
    </w:p>
    <w:p w14:paraId="380FEC73" w14:textId="77AA0A00" w:rsidR="000C46B3" w:rsidRPr="00FA2EDD" w:rsidRDefault="00E92E89" w:rsidP="000077A6">
      <w:pPr>
        <w:ind w:left="720" w:hanging="720"/>
        <w:jc w:val="both"/>
        <w:rPr>
          <w:rFonts w:ascii="Arial" w:hAnsi="Arial" w:cs="Arial"/>
          <w:sz w:val="22"/>
          <w:szCs w:val="22"/>
        </w:rPr>
      </w:pPr>
      <w:r w:rsidRPr="00FA2EDD">
        <w:rPr>
          <w:rFonts w:ascii="Arial" w:hAnsi="Arial" w:cs="Arial"/>
          <w:sz w:val="22"/>
          <w:szCs w:val="22"/>
        </w:rPr>
        <w:tab/>
      </w:r>
    </w:p>
    <w:p w14:paraId="13E78910" w14:textId="30BCD9BD" w:rsidR="00E92E89" w:rsidRPr="00FA2EDD" w:rsidRDefault="00330DAD" w:rsidP="00E60297">
      <w:pPr>
        <w:jc w:val="both"/>
        <w:rPr>
          <w:rFonts w:ascii="Arial" w:hAnsi="Arial" w:cs="Arial"/>
          <w:sz w:val="22"/>
          <w:szCs w:val="22"/>
        </w:rPr>
      </w:pPr>
      <w:r w:rsidRPr="00FA2EDD">
        <w:rPr>
          <w:rFonts w:ascii="Arial" w:hAnsi="Arial" w:cs="Arial"/>
          <w:b/>
          <w:bCs/>
          <w:sz w:val="22"/>
          <w:szCs w:val="22"/>
        </w:rPr>
        <w:t>5.</w:t>
      </w:r>
      <w:r w:rsidR="000E034E">
        <w:rPr>
          <w:rFonts w:ascii="Arial" w:hAnsi="Arial" w:cs="Arial"/>
          <w:b/>
          <w:bCs/>
          <w:sz w:val="22"/>
          <w:szCs w:val="22"/>
        </w:rPr>
        <w:t>7</w:t>
      </w:r>
      <w:r w:rsidR="00E92E89" w:rsidRPr="00FA2EDD">
        <w:rPr>
          <w:rFonts w:ascii="Arial" w:hAnsi="Arial" w:cs="Arial"/>
          <w:b/>
          <w:bCs/>
          <w:sz w:val="22"/>
          <w:szCs w:val="22"/>
        </w:rPr>
        <w:t>.</w:t>
      </w:r>
      <w:r w:rsidR="00702802" w:rsidRPr="00FA2EDD">
        <w:rPr>
          <w:rFonts w:ascii="Arial" w:hAnsi="Arial" w:cs="Arial"/>
          <w:b/>
          <w:bCs/>
          <w:sz w:val="22"/>
          <w:szCs w:val="22"/>
        </w:rPr>
        <w:t>1</w:t>
      </w:r>
      <w:r w:rsidR="00E92E89" w:rsidRPr="00FA2EDD">
        <w:rPr>
          <w:rFonts w:ascii="Arial" w:hAnsi="Arial" w:cs="Arial"/>
          <w:b/>
          <w:bCs/>
          <w:sz w:val="22"/>
          <w:szCs w:val="22"/>
        </w:rPr>
        <w:t>.</w:t>
      </w:r>
      <w:r w:rsidR="00E92E89" w:rsidRPr="00FA2EDD">
        <w:rPr>
          <w:rFonts w:ascii="Arial" w:hAnsi="Arial" w:cs="Arial"/>
          <w:sz w:val="22"/>
          <w:szCs w:val="22"/>
        </w:rPr>
        <w:t xml:space="preserve"> </w:t>
      </w:r>
      <w:r w:rsidR="00E92E89" w:rsidRPr="00FA2EDD">
        <w:rPr>
          <w:rFonts w:ascii="Arial" w:hAnsi="Arial" w:cs="Arial"/>
          <w:sz w:val="22"/>
          <w:szCs w:val="22"/>
        </w:rPr>
        <w:tab/>
      </w:r>
      <w:r w:rsidR="000077A6" w:rsidRPr="00FA2EDD">
        <w:rPr>
          <w:rFonts w:ascii="Arial" w:hAnsi="Arial" w:cs="Arial"/>
          <w:sz w:val="22"/>
          <w:szCs w:val="22"/>
        </w:rPr>
        <w:t xml:space="preserve">Production that violates human rights and social justice requirements in this chapter </w:t>
      </w:r>
      <w:r w:rsidR="00E92E89" w:rsidRPr="00FA2EDD">
        <w:rPr>
          <w:rFonts w:ascii="Arial" w:hAnsi="Arial" w:cs="Arial"/>
          <w:sz w:val="22"/>
          <w:szCs w:val="22"/>
        </w:rPr>
        <w:t>cannot be declared organic.</w:t>
      </w:r>
    </w:p>
    <w:p w14:paraId="69C7ABD5" w14:textId="77777777" w:rsidR="000077A6" w:rsidRPr="00FA2EDD" w:rsidRDefault="000077A6" w:rsidP="00E60297">
      <w:pPr>
        <w:jc w:val="both"/>
        <w:rPr>
          <w:rFonts w:ascii="Arial" w:hAnsi="Arial" w:cs="Arial"/>
          <w:sz w:val="22"/>
          <w:szCs w:val="22"/>
        </w:rPr>
      </w:pPr>
    </w:p>
    <w:p w14:paraId="0885598B" w14:textId="2C99E2DD" w:rsidR="000077A6" w:rsidRPr="00FA2EDD" w:rsidRDefault="00330DAD" w:rsidP="00E60297">
      <w:pPr>
        <w:jc w:val="both"/>
        <w:rPr>
          <w:rFonts w:ascii="Arial" w:hAnsi="Arial" w:cs="Arial"/>
          <w:sz w:val="22"/>
          <w:szCs w:val="22"/>
        </w:rPr>
      </w:pPr>
      <w:r w:rsidRPr="00FA2EDD">
        <w:rPr>
          <w:rFonts w:ascii="Arial" w:hAnsi="Arial" w:cs="Arial"/>
          <w:b/>
          <w:sz w:val="22"/>
          <w:szCs w:val="22"/>
        </w:rPr>
        <w:t>5.</w:t>
      </w:r>
      <w:r w:rsidR="000E034E">
        <w:rPr>
          <w:rFonts w:ascii="Arial" w:hAnsi="Arial" w:cs="Arial"/>
          <w:b/>
          <w:sz w:val="22"/>
          <w:szCs w:val="22"/>
        </w:rPr>
        <w:t>7</w:t>
      </w:r>
      <w:r w:rsidR="000077A6" w:rsidRPr="00FA2EDD">
        <w:rPr>
          <w:rFonts w:ascii="Arial" w:hAnsi="Arial" w:cs="Arial"/>
          <w:b/>
          <w:sz w:val="22"/>
          <w:szCs w:val="22"/>
        </w:rPr>
        <w:t>.2</w:t>
      </w:r>
      <w:r w:rsidR="000077A6" w:rsidRPr="00FA2EDD">
        <w:rPr>
          <w:rFonts w:ascii="Arial" w:hAnsi="Arial" w:cs="Arial"/>
          <w:sz w:val="22"/>
          <w:szCs w:val="22"/>
        </w:rPr>
        <w:t xml:space="preserve"> </w:t>
      </w:r>
      <w:r w:rsidR="000077A6" w:rsidRPr="00FA2EDD">
        <w:rPr>
          <w:rFonts w:ascii="Arial" w:hAnsi="Arial" w:cs="Arial"/>
          <w:sz w:val="22"/>
          <w:szCs w:val="22"/>
        </w:rPr>
        <w:tab/>
        <w:t>Operators shall not violate indigenous land rights.</w:t>
      </w:r>
    </w:p>
    <w:p w14:paraId="541C5A4C" w14:textId="2AB4A031" w:rsidR="00C76F94" w:rsidRPr="00FA2EDD" w:rsidRDefault="00C76F94" w:rsidP="00E60297">
      <w:pPr>
        <w:jc w:val="both"/>
        <w:rPr>
          <w:rFonts w:ascii="Arial" w:hAnsi="Arial" w:cs="Arial"/>
          <w:sz w:val="22"/>
          <w:szCs w:val="22"/>
        </w:rPr>
      </w:pPr>
    </w:p>
    <w:p w14:paraId="779AF322" w14:textId="0A9D7A2F" w:rsidR="00E92E89" w:rsidRPr="00FA2EDD" w:rsidRDefault="00330DAD" w:rsidP="00E60297">
      <w:pPr>
        <w:jc w:val="both"/>
        <w:rPr>
          <w:rFonts w:ascii="Arial" w:hAnsi="Arial" w:cs="Arial"/>
          <w:sz w:val="22"/>
          <w:szCs w:val="22"/>
        </w:rPr>
      </w:pPr>
      <w:r w:rsidRPr="00FA2EDD">
        <w:rPr>
          <w:rFonts w:ascii="Arial" w:hAnsi="Arial" w:cs="Arial"/>
          <w:b/>
          <w:bCs/>
          <w:sz w:val="22"/>
          <w:szCs w:val="22"/>
        </w:rPr>
        <w:t>5.</w:t>
      </w:r>
      <w:r w:rsidR="000E034E">
        <w:rPr>
          <w:rFonts w:ascii="Arial" w:hAnsi="Arial" w:cs="Arial"/>
          <w:b/>
          <w:bCs/>
          <w:sz w:val="22"/>
          <w:szCs w:val="22"/>
        </w:rPr>
        <w:t>7</w:t>
      </w:r>
      <w:r w:rsidR="00E92E89" w:rsidRPr="00FA2EDD">
        <w:rPr>
          <w:rFonts w:ascii="Arial" w:hAnsi="Arial" w:cs="Arial"/>
          <w:b/>
          <w:bCs/>
          <w:sz w:val="22"/>
          <w:szCs w:val="22"/>
        </w:rPr>
        <w:t>.</w:t>
      </w:r>
      <w:r w:rsidR="000077A6" w:rsidRPr="00FA2EDD">
        <w:rPr>
          <w:rFonts w:ascii="Arial" w:hAnsi="Arial" w:cs="Arial"/>
          <w:b/>
          <w:bCs/>
          <w:sz w:val="22"/>
          <w:szCs w:val="22"/>
        </w:rPr>
        <w:t>3</w:t>
      </w:r>
      <w:r w:rsidR="00E92E89" w:rsidRPr="00FA2EDD">
        <w:rPr>
          <w:rFonts w:ascii="Arial" w:hAnsi="Arial" w:cs="Arial"/>
          <w:sz w:val="22"/>
          <w:szCs w:val="22"/>
        </w:rPr>
        <w:t xml:space="preserve"> </w:t>
      </w:r>
      <w:r w:rsidR="00E92E89" w:rsidRPr="00FA2EDD">
        <w:rPr>
          <w:rFonts w:ascii="Arial" w:hAnsi="Arial" w:cs="Arial"/>
          <w:sz w:val="22"/>
          <w:szCs w:val="22"/>
        </w:rPr>
        <w:tab/>
        <w:t>Operators shall not use forced or involuntary labor</w:t>
      </w:r>
      <w:r w:rsidR="00702802" w:rsidRPr="00FA2EDD">
        <w:rPr>
          <w:rFonts w:ascii="Arial" w:hAnsi="Arial" w:cs="Arial"/>
          <w:sz w:val="22"/>
          <w:szCs w:val="22"/>
        </w:rPr>
        <w:t xml:space="preserve"> or apply any pressure such as retaining part of the workers’ wages, property or documents</w:t>
      </w:r>
      <w:r w:rsidR="00E92E89" w:rsidRPr="00FA2EDD">
        <w:rPr>
          <w:rFonts w:ascii="Arial" w:hAnsi="Arial" w:cs="Arial"/>
          <w:sz w:val="22"/>
          <w:szCs w:val="22"/>
        </w:rPr>
        <w:t>.</w:t>
      </w:r>
    </w:p>
    <w:p w14:paraId="1A3FC936" w14:textId="77777777" w:rsidR="00E92E89" w:rsidRPr="00FA2EDD" w:rsidRDefault="00E92E89" w:rsidP="00E60297">
      <w:pPr>
        <w:jc w:val="both"/>
        <w:rPr>
          <w:rFonts w:ascii="Arial" w:hAnsi="Arial" w:cs="Arial"/>
          <w:sz w:val="22"/>
          <w:szCs w:val="22"/>
        </w:rPr>
      </w:pPr>
    </w:p>
    <w:p w14:paraId="6388F054" w14:textId="7C55D89E" w:rsidR="00094B0C" w:rsidRPr="00FA2EDD" w:rsidRDefault="00330DAD" w:rsidP="00E60297">
      <w:pPr>
        <w:jc w:val="both"/>
        <w:rPr>
          <w:rFonts w:ascii="Arial" w:hAnsi="Arial" w:cs="Arial"/>
          <w:bCs/>
          <w:sz w:val="22"/>
          <w:szCs w:val="22"/>
        </w:rPr>
      </w:pPr>
      <w:r w:rsidRPr="00FA2EDD">
        <w:rPr>
          <w:rFonts w:ascii="Arial" w:hAnsi="Arial" w:cs="Arial"/>
          <w:b/>
          <w:bCs/>
          <w:sz w:val="22"/>
          <w:szCs w:val="22"/>
        </w:rPr>
        <w:t>5.</w:t>
      </w:r>
      <w:r w:rsidR="000E034E">
        <w:rPr>
          <w:rFonts w:ascii="Arial" w:hAnsi="Arial" w:cs="Arial"/>
          <w:b/>
          <w:bCs/>
          <w:sz w:val="22"/>
          <w:szCs w:val="22"/>
        </w:rPr>
        <w:t>7</w:t>
      </w:r>
      <w:r w:rsidR="002004A8" w:rsidRPr="00FA2EDD">
        <w:rPr>
          <w:rFonts w:ascii="Arial" w:hAnsi="Arial" w:cs="Arial"/>
          <w:b/>
          <w:bCs/>
          <w:sz w:val="22"/>
          <w:szCs w:val="22"/>
        </w:rPr>
        <w:t>.</w:t>
      </w:r>
      <w:r w:rsidR="000077A6" w:rsidRPr="00FA2EDD">
        <w:rPr>
          <w:rFonts w:ascii="Arial" w:hAnsi="Arial" w:cs="Arial"/>
          <w:b/>
          <w:bCs/>
          <w:sz w:val="22"/>
          <w:szCs w:val="22"/>
        </w:rPr>
        <w:t>4</w:t>
      </w:r>
      <w:r w:rsidR="002004A8" w:rsidRPr="00FA2EDD">
        <w:rPr>
          <w:rFonts w:ascii="Arial" w:hAnsi="Arial" w:cs="Arial"/>
          <w:b/>
          <w:bCs/>
          <w:sz w:val="22"/>
          <w:szCs w:val="22"/>
        </w:rPr>
        <w:tab/>
      </w:r>
      <w:r w:rsidR="00F534A6" w:rsidRPr="00FA2EDD">
        <w:rPr>
          <w:rFonts w:ascii="Arial" w:hAnsi="Arial" w:cs="Arial"/>
          <w:bCs/>
          <w:sz w:val="22"/>
          <w:szCs w:val="22"/>
        </w:rPr>
        <w:t>Operators shall not interfere with the right of their employees, suppliers</w:t>
      </w:r>
      <w:r w:rsidR="000077A6" w:rsidRPr="00FA2EDD">
        <w:rPr>
          <w:rFonts w:ascii="Arial" w:hAnsi="Arial" w:cs="Arial"/>
          <w:bCs/>
          <w:sz w:val="22"/>
          <w:szCs w:val="22"/>
        </w:rPr>
        <w:t>,</w:t>
      </w:r>
      <w:r w:rsidR="00F534A6" w:rsidRPr="00FA2EDD">
        <w:rPr>
          <w:rFonts w:ascii="Arial" w:hAnsi="Arial" w:cs="Arial"/>
          <w:bCs/>
          <w:sz w:val="22"/>
          <w:szCs w:val="22"/>
        </w:rPr>
        <w:t xml:space="preserve"> farmers and contractors to organize and to bargain collectively</w:t>
      </w:r>
      <w:r w:rsidR="000077A6" w:rsidRPr="00FA2EDD">
        <w:rPr>
          <w:rFonts w:ascii="Arial" w:hAnsi="Arial" w:cs="Arial"/>
          <w:bCs/>
          <w:sz w:val="22"/>
          <w:szCs w:val="22"/>
        </w:rPr>
        <w:t>, free from interference, intimidation and retaliation</w:t>
      </w:r>
      <w:r w:rsidR="00F534A6" w:rsidRPr="00FA2EDD">
        <w:rPr>
          <w:rFonts w:ascii="Arial" w:hAnsi="Arial" w:cs="Arial"/>
          <w:bCs/>
          <w:sz w:val="22"/>
          <w:szCs w:val="22"/>
        </w:rPr>
        <w:t>.</w:t>
      </w:r>
    </w:p>
    <w:p w14:paraId="11CAF66E" w14:textId="77777777" w:rsidR="0062124A" w:rsidRPr="00FA2EDD" w:rsidRDefault="0062124A" w:rsidP="00E60297">
      <w:pPr>
        <w:jc w:val="both"/>
        <w:rPr>
          <w:rFonts w:ascii="Arial" w:hAnsi="Arial" w:cs="Arial"/>
          <w:b/>
          <w:bCs/>
          <w:sz w:val="22"/>
          <w:szCs w:val="22"/>
        </w:rPr>
      </w:pPr>
    </w:p>
    <w:p w14:paraId="360B4E6C" w14:textId="1137145E" w:rsidR="00E92E89" w:rsidRPr="00FA2EDD" w:rsidRDefault="00330DAD" w:rsidP="00E60297">
      <w:pPr>
        <w:jc w:val="both"/>
        <w:rPr>
          <w:rFonts w:ascii="Arial" w:hAnsi="Arial" w:cs="Arial"/>
          <w:bCs/>
          <w:sz w:val="22"/>
          <w:szCs w:val="22"/>
        </w:rPr>
      </w:pPr>
      <w:r w:rsidRPr="00FA2EDD">
        <w:rPr>
          <w:rFonts w:ascii="Arial" w:hAnsi="Arial" w:cs="Arial"/>
          <w:b/>
          <w:bCs/>
          <w:sz w:val="22"/>
          <w:szCs w:val="22"/>
        </w:rPr>
        <w:t>5.</w:t>
      </w:r>
      <w:r w:rsidR="000E034E">
        <w:rPr>
          <w:rFonts w:ascii="Arial" w:hAnsi="Arial" w:cs="Arial"/>
          <w:b/>
          <w:bCs/>
          <w:sz w:val="22"/>
          <w:szCs w:val="22"/>
        </w:rPr>
        <w:t>7</w:t>
      </w:r>
      <w:r w:rsidR="00E92E89" w:rsidRPr="00FA2EDD">
        <w:rPr>
          <w:rFonts w:ascii="Arial" w:hAnsi="Arial" w:cs="Arial"/>
          <w:b/>
          <w:bCs/>
          <w:sz w:val="22"/>
          <w:szCs w:val="22"/>
        </w:rPr>
        <w:t>.</w:t>
      </w:r>
      <w:r w:rsidR="000077A6" w:rsidRPr="00FA2EDD">
        <w:rPr>
          <w:rFonts w:ascii="Arial" w:hAnsi="Arial" w:cs="Arial"/>
          <w:b/>
          <w:bCs/>
          <w:sz w:val="22"/>
          <w:szCs w:val="22"/>
        </w:rPr>
        <w:t>5</w:t>
      </w:r>
      <w:r w:rsidR="00E92E89" w:rsidRPr="00FA2EDD">
        <w:rPr>
          <w:rFonts w:ascii="Arial" w:hAnsi="Arial" w:cs="Arial"/>
          <w:b/>
          <w:bCs/>
          <w:sz w:val="22"/>
          <w:szCs w:val="22"/>
        </w:rPr>
        <w:t xml:space="preserve"> </w:t>
      </w:r>
      <w:r w:rsidR="00E92E89" w:rsidRPr="00FA2EDD">
        <w:rPr>
          <w:rFonts w:ascii="Arial" w:hAnsi="Arial" w:cs="Arial"/>
          <w:b/>
          <w:bCs/>
          <w:sz w:val="22"/>
          <w:szCs w:val="22"/>
        </w:rPr>
        <w:tab/>
      </w:r>
      <w:r w:rsidR="00E92E89" w:rsidRPr="00FA2EDD">
        <w:rPr>
          <w:rFonts w:ascii="Arial" w:hAnsi="Arial" w:cs="Arial"/>
          <w:bCs/>
          <w:sz w:val="22"/>
          <w:szCs w:val="22"/>
        </w:rPr>
        <w:t>Operators shall provide their employees and contractors equal opportunity and</w:t>
      </w:r>
      <w:r w:rsidR="0047257A" w:rsidRPr="00FA2EDD">
        <w:rPr>
          <w:rFonts w:ascii="Arial" w:hAnsi="Arial" w:cs="Arial"/>
          <w:bCs/>
          <w:sz w:val="22"/>
          <w:szCs w:val="22"/>
        </w:rPr>
        <w:t xml:space="preserve"> </w:t>
      </w:r>
      <w:r w:rsidR="00E92E89" w:rsidRPr="00FA2EDD">
        <w:rPr>
          <w:rFonts w:ascii="Arial" w:hAnsi="Arial" w:cs="Arial"/>
          <w:bCs/>
          <w:sz w:val="22"/>
          <w:szCs w:val="22"/>
        </w:rPr>
        <w:t>treatment, and shall not act in a discriminatory way.</w:t>
      </w:r>
    </w:p>
    <w:p w14:paraId="02BE31F5" w14:textId="77777777" w:rsidR="00467600" w:rsidRPr="00FA2EDD" w:rsidRDefault="00467600" w:rsidP="00E60297">
      <w:pPr>
        <w:jc w:val="both"/>
        <w:rPr>
          <w:rFonts w:ascii="Arial" w:hAnsi="Arial" w:cs="Arial"/>
          <w:sz w:val="22"/>
          <w:szCs w:val="22"/>
        </w:rPr>
      </w:pPr>
    </w:p>
    <w:p w14:paraId="5CF362AB" w14:textId="09145527" w:rsidR="00467600" w:rsidRPr="00FA2EDD" w:rsidRDefault="00330DAD" w:rsidP="00E60297">
      <w:pPr>
        <w:jc w:val="both"/>
        <w:rPr>
          <w:rFonts w:ascii="Arial" w:hAnsi="Arial" w:cs="Arial"/>
          <w:sz w:val="22"/>
          <w:szCs w:val="22"/>
        </w:rPr>
      </w:pPr>
      <w:r w:rsidRPr="00FA2EDD">
        <w:rPr>
          <w:rFonts w:ascii="Arial" w:hAnsi="Arial" w:cs="Arial"/>
          <w:b/>
          <w:sz w:val="22"/>
          <w:szCs w:val="22"/>
        </w:rPr>
        <w:t>5.</w:t>
      </w:r>
      <w:r w:rsidR="000E034E">
        <w:rPr>
          <w:rFonts w:ascii="Arial" w:hAnsi="Arial" w:cs="Arial"/>
          <w:b/>
          <w:sz w:val="22"/>
          <w:szCs w:val="22"/>
        </w:rPr>
        <w:t>7</w:t>
      </w:r>
      <w:r w:rsidR="00467600" w:rsidRPr="00FA2EDD">
        <w:rPr>
          <w:rFonts w:ascii="Arial" w:hAnsi="Arial" w:cs="Arial"/>
          <w:b/>
          <w:sz w:val="22"/>
          <w:szCs w:val="22"/>
        </w:rPr>
        <w:t>.6</w:t>
      </w:r>
      <w:r w:rsidR="00467600" w:rsidRPr="00FA2EDD">
        <w:rPr>
          <w:rFonts w:ascii="Arial" w:hAnsi="Arial" w:cs="Arial"/>
          <w:sz w:val="22"/>
          <w:szCs w:val="22"/>
        </w:rPr>
        <w:tab/>
        <w:t>Operators shall have a disciplinary procedure with a system of warning before any suspension or dismissal. Workers dismissed shall be given full details of reasons for dismissal.</w:t>
      </w:r>
    </w:p>
    <w:p w14:paraId="2C89D940" w14:textId="77777777" w:rsidR="00D01F44" w:rsidRPr="00FA2EDD" w:rsidRDefault="00D01F44" w:rsidP="00E60297">
      <w:pPr>
        <w:jc w:val="both"/>
        <w:rPr>
          <w:rFonts w:ascii="Arial" w:hAnsi="Arial" w:cs="Arial"/>
          <w:sz w:val="22"/>
          <w:szCs w:val="22"/>
        </w:rPr>
      </w:pPr>
    </w:p>
    <w:p w14:paraId="28AF9935" w14:textId="402D6843" w:rsidR="00563789" w:rsidRPr="00FA2EDD" w:rsidRDefault="00330DAD" w:rsidP="00E60297">
      <w:pPr>
        <w:jc w:val="both"/>
        <w:rPr>
          <w:rFonts w:ascii="Arial" w:hAnsi="Arial" w:cs="Arial"/>
          <w:bCs/>
          <w:sz w:val="22"/>
          <w:szCs w:val="22"/>
        </w:rPr>
      </w:pPr>
      <w:r w:rsidRPr="00FA2EDD">
        <w:rPr>
          <w:rFonts w:ascii="Arial" w:hAnsi="Arial" w:cs="Arial"/>
          <w:b/>
          <w:bCs/>
          <w:sz w:val="22"/>
          <w:szCs w:val="22"/>
        </w:rPr>
        <w:t>5.</w:t>
      </w:r>
      <w:r w:rsidR="000E034E">
        <w:rPr>
          <w:rFonts w:ascii="Arial" w:hAnsi="Arial" w:cs="Arial"/>
          <w:b/>
          <w:bCs/>
          <w:sz w:val="22"/>
          <w:szCs w:val="22"/>
        </w:rPr>
        <w:t>7</w:t>
      </w:r>
      <w:r w:rsidR="00F534A6" w:rsidRPr="00FA2EDD">
        <w:rPr>
          <w:rFonts w:ascii="Arial" w:hAnsi="Arial" w:cs="Arial"/>
          <w:b/>
          <w:bCs/>
          <w:sz w:val="22"/>
          <w:szCs w:val="22"/>
        </w:rPr>
        <w:t>.</w:t>
      </w:r>
      <w:r w:rsidR="00467600" w:rsidRPr="00FA2EDD">
        <w:rPr>
          <w:rFonts w:ascii="Arial" w:hAnsi="Arial" w:cs="Arial"/>
          <w:b/>
          <w:bCs/>
          <w:sz w:val="22"/>
          <w:szCs w:val="22"/>
        </w:rPr>
        <w:t>7</w:t>
      </w:r>
      <w:r w:rsidR="00F534A6" w:rsidRPr="00FA2EDD">
        <w:rPr>
          <w:rFonts w:ascii="Arial" w:hAnsi="Arial" w:cs="Arial"/>
          <w:b/>
          <w:bCs/>
          <w:sz w:val="22"/>
          <w:szCs w:val="22"/>
        </w:rPr>
        <w:tab/>
      </w:r>
      <w:r w:rsidR="00F534A6" w:rsidRPr="00FA2EDD">
        <w:rPr>
          <w:rFonts w:ascii="Arial" w:hAnsi="Arial" w:cs="Arial"/>
          <w:bCs/>
          <w:sz w:val="22"/>
          <w:szCs w:val="22"/>
        </w:rPr>
        <w:t xml:space="preserve">Employees shall be granted the right to take at least one day off after six consecutive days of work. Operators shall not require workers to work more than the contracted hours </w:t>
      </w:r>
      <w:r w:rsidR="00662930" w:rsidRPr="00FA2EDD">
        <w:rPr>
          <w:rFonts w:ascii="Arial" w:hAnsi="Arial" w:cs="Arial"/>
          <w:bCs/>
          <w:sz w:val="22"/>
          <w:szCs w:val="22"/>
        </w:rPr>
        <w:t>and</w:t>
      </w:r>
      <w:r w:rsidR="00F534A6" w:rsidRPr="00FA2EDD">
        <w:rPr>
          <w:rFonts w:ascii="Arial" w:hAnsi="Arial" w:cs="Arial"/>
          <w:bCs/>
          <w:sz w:val="22"/>
          <w:szCs w:val="22"/>
        </w:rPr>
        <w:t xml:space="preserve"> the national or regional sectorial legislation. Overtime shall be remunerated in the form of supplementary payments or time off in lieu.</w:t>
      </w:r>
    </w:p>
    <w:p w14:paraId="7395468A" w14:textId="77777777" w:rsidR="00563789" w:rsidRPr="00FA2EDD" w:rsidRDefault="00563789" w:rsidP="00E60297">
      <w:pPr>
        <w:jc w:val="both"/>
        <w:rPr>
          <w:rFonts w:ascii="Arial" w:hAnsi="Arial" w:cs="Arial"/>
          <w:b/>
          <w:bCs/>
          <w:sz w:val="22"/>
          <w:szCs w:val="22"/>
        </w:rPr>
      </w:pPr>
    </w:p>
    <w:p w14:paraId="1B9A5594" w14:textId="56F391AE" w:rsidR="00F534A6" w:rsidRPr="00FA2EDD" w:rsidRDefault="00330DAD" w:rsidP="00E60297">
      <w:pPr>
        <w:jc w:val="both"/>
        <w:rPr>
          <w:rFonts w:ascii="Arial" w:hAnsi="Arial" w:cs="Arial"/>
          <w:b/>
          <w:bCs/>
          <w:sz w:val="22"/>
          <w:szCs w:val="22"/>
        </w:rPr>
      </w:pPr>
      <w:r w:rsidRPr="00FA2EDD">
        <w:rPr>
          <w:rFonts w:ascii="Arial" w:hAnsi="Arial" w:cs="Arial"/>
          <w:b/>
          <w:bCs/>
          <w:sz w:val="22"/>
          <w:szCs w:val="22"/>
        </w:rPr>
        <w:t>5.</w:t>
      </w:r>
      <w:r w:rsidR="000E034E">
        <w:rPr>
          <w:rFonts w:ascii="Arial" w:hAnsi="Arial" w:cs="Arial"/>
          <w:b/>
          <w:bCs/>
          <w:sz w:val="22"/>
          <w:szCs w:val="22"/>
        </w:rPr>
        <w:t>7</w:t>
      </w:r>
      <w:r w:rsidR="00F534A6" w:rsidRPr="00FA2EDD">
        <w:rPr>
          <w:rFonts w:ascii="Arial" w:hAnsi="Arial" w:cs="Arial"/>
          <w:b/>
          <w:bCs/>
          <w:sz w:val="22"/>
          <w:szCs w:val="22"/>
        </w:rPr>
        <w:t>.</w:t>
      </w:r>
      <w:r w:rsidR="00662930" w:rsidRPr="00FA2EDD">
        <w:rPr>
          <w:rFonts w:ascii="Arial" w:hAnsi="Arial" w:cs="Arial"/>
          <w:b/>
          <w:bCs/>
          <w:sz w:val="22"/>
          <w:szCs w:val="22"/>
        </w:rPr>
        <w:t>8</w:t>
      </w:r>
      <w:r w:rsidR="00F534A6" w:rsidRPr="00FA2EDD">
        <w:rPr>
          <w:rFonts w:ascii="Arial" w:hAnsi="Arial" w:cs="Arial"/>
          <w:b/>
          <w:bCs/>
          <w:sz w:val="22"/>
          <w:szCs w:val="22"/>
        </w:rPr>
        <w:tab/>
      </w:r>
      <w:r w:rsidR="00F534A6" w:rsidRPr="00FA2EDD">
        <w:rPr>
          <w:rFonts w:ascii="Arial" w:hAnsi="Arial" w:cs="Arial"/>
          <w:bCs/>
          <w:sz w:val="22"/>
          <w:szCs w:val="22"/>
        </w:rPr>
        <w:t>Operators shall never require an employee to work who is ill or requiring medical attention and shall not sanction an employee for the sole fact of missing work due to illness.</w:t>
      </w:r>
    </w:p>
    <w:p w14:paraId="2F5996A8" w14:textId="77777777" w:rsidR="00F534A6" w:rsidRPr="00FA2EDD" w:rsidRDefault="00F534A6" w:rsidP="00E60297">
      <w:pPr>
        <w:jc w:val="both"/>
        <w:rPr>
          <w:rFonts w:ascii="Arial" w:hAnsi="Arial" w:cs="Arial"/>
          <w:sz w:val="22"/>
          <w:szCs w:val="22"/>
        </w:rPr>
      </w:pPr>
    </w:p>
    <w:p w14:paraId="27280F1B" w14:textId="0593B76F" w:rsidR="00E92E89" w:rsidRPr="00FA2EDD" w:rsidRDefault="00330DAD" w:rsidP="00E60297">
      <w:pPr>
        <w:jc w:val="both"/>
        <w:rPr>
          <w:rFonts w:ascii="Arial" w:hAnsi="Arial" w:cs="Arial"/>
          <w:iCs/>
          <w:sz w:val="22"/>
          <w:szCs w:val="22"/>
        </w:rPr>
      </w:pPr>
      <w:r w:rsidRPr="00FA2EDD">
        <w:rPr>
          <w:rFonts w:ascii="Arial" w:hAnsi="Arial" w:cs="Arial"/>
          <w:b/>
          <w:bCs/>
          <w:sz w:val="22"/>
          <w:szCs w:val="22"/>
        </w:rPr>
        <w:t>5.</w:t>
      </w:r>
      <w:r w:rsidR="000E034E">
        <w:rPr>
          <w:rFonts w:ascii="Arial" w:hAnsi="Arial" w:cs="Arial"/>
          <w:b/>
          <w:bCs/>
          <w:sz w:val="22"/>
          <w:szCs w:val="22"/>
        </w:rPr>
        <w:t>7</w:t>
      </w:r>
      <w:r w:rsidR="00E92E89" w:rsidRPr="00FA2EDD">
        <w:rPr>
          <w:rFonts w:ascii="Arial" w:hAnsi="Arial" w:cs="Arial"/>
          <w:b/>
          <w:bCs/>
          <w:sz w:val="22"/>
          <w:szCs w:val="22"/>
        </w:rPr>
        <w:t>.</w:t>
      </w:r>
      <w:r w:rsidR="00662930" w:rsidRPr="00FA2EDD">
        <w:rPr>
          <w:rFonts w:ascii="Arial" w:hAnsi="Arial" w:cs="Arial"/>
          <w:b/>
          <w:bCs/>
          <w:sz w:val="22"/>
          <w:szCs w:val="22"/>
        </w:rPr>
        <w:t>9</w:t>
      </w:r>
      <w:r w:rsidR="00BB0389" w:rsidRPr="00FA2EDD">
        <w:rPr>
          <w:rFonts w:ascii="Arial" w:hAnsi="Arial" w:cs="Arial"/>
          <w:sz w:val="22"/>
          <w:szCs w:val="22"/>
        </w:rPr>
        <w:t xml:space="preserve"> </w:t>
      </w:r>
      <w:r w:rsidR="00E92E89" w:rsidRPr="00FA2EDD">
        <w:rPr>
          <w:rFonts w:ascii="Arial" w:hAnsi="Arial" w:cs="Arial"/>
          <w:sz w:val="22"/>
          <w:szCs w:val="22"/>
        </w:rPr>
        <w:tab/>
        <w:t xml:space="preserve">Operators shall not </w:t>
      </w:r>
      <w:r w:rsidR="002004A8" w:rsidRPr="00FA2EDD">
        <w:rPr>
          <w:rFonts w:ascii="Arial" w:hAnsi="Arial" w:cs="Arial"/>
          <w:sz w:val="22"/>
          <w:szCs w:val="22"/>
        </w:rPr>
        <w:t xml:space="preserve">use </w:t>
      </w:r>
      <w:r w:rsidR="00E92E89" w:rsidRPr="00FA2EDD">
        <w:rPr>
          <w:rFonts w:ascii="Arial" w:hAnsi="Arial" w:cs="Arial"/>
          <w:sz w:val="22"/>
          <w:szCs w:val="22"/>
        </w:rPr>
        <w:t>child labor</w:t>
      </w:r>
      <w:r w:rsidR="002004A8" w:rsidRPr="00FA2EDD">
        <w:rPr>
          <w:rStyle w:val="FootnoteReference"/>
          <w:rFonts w:ascii="Arial" w:hAnsi="Arial" w:cs="Arial"/>
          <w:sz w:val="22"/>
          <w:szCs w:val="22"/>
        </w:rPr>
        <w:footnoteReference w:id="4"/>
      </w:r>
      <w:r w:rsidR="006C3281" w:rsidRPr="00FA2EDD">
        <w:rPr>
          <w:rFonts w:ascii="Arial" w:hAnsi="Arial" w:cs="Arial"/>
          <w:sz w:val="22"/>
          <w:szCs w:val="22"/>
        </w:rPr>
        <w:t xml:space="preserve">, except that </w:t>
      </w:r>
      <w:r w:rsidR="006C3281" w:rsidRPr="00FA2EDD">
        <w:rPr>
          <w:rFonts w:ascii="Arial" w:hAnsi="Arial" w:cs="Arial"/>
          <w:iCs/>
          <w:sz w:val="22"/>
          <w:szCs w:val="22"/>
        </w:rPr>
        <w:t>c</w:t>
      </w:r>
      <w:r w:rsidR="00E92E89" w:rsidRPr="00FA2EDD">
        <w:rPr>
          <w:rFonts w:ascii="Arial" w:hAnsi="Arial" w:cs="Arial"/>
          <w:iCs/>
          <w:sz w:val="22"/>
          <w:szCs w:val="22"/>
        </w:rPr>
        <w:t>hildren are allowed to experience work on their family’s farm</w:t>
      </w:r>
      <w:r w:rsidR="00870008" w:rsidRPr="00FA2EDD">
        <w:rPr>
          <w:rFonts w:ascii="Arial" w:hAnsi="Arial" w:cs="Arial"/>
          <w:iCs/>
          <w:sz w:val="22"/>
          <w:szCs w:val="22"/>
        </w:rPr>
        <w:t xml:space="preserve"> or business</w:t>
      </w:r>
      <w:r w:rsidR="00E92E89" w:rsidRPr="00FA2EDD">
        <w:rPr>
          <w:rFonts w:ascii="Arial" w:hAnsi="Arial" w:cs="Arial"/>
          <w:iCs/>
          <w:sz w:val="22"/>
          <w:szCs w:val="22"/>
        </w:rPr>
        <w:t xml:space="preserve"> or a neighboring farm provided that:</w:t>
      </w:r>
    </w:p>
    <w:p w14:paraId="46D8513B" w14:textId="77777777" w:rsidR="00E92E89" w:rsidRPr="00FA2EDD" w:rsidRDefault="00E92E89" w:rsidP="00DA7F64">
      <w:pPr>
        <w:ind w:left="709" w:hanging="425"/>
        <w:jc w:val="both"/>
        <w:rPr>
          <w:rFonts w:ascii="Arial" w:hAnsi="Arial" w:cs="Arial"/>
          <w:iCs/>
          <w:sz w:val="22"/>
          <w:szCs w:val="22"/>
        </w:rPr>
      </w:pPr>
      <w:r w:rsidRPr="00FA2EDD">
        <w:rPr>
          <w:rFonts w:ascii="Arial" w:hAnsi="Arial" w:cs="Arial"/>
          <w:iCs/>
          <w:sz w:val="22"/>
          <w:szCs w:val="22"/>
        </w:rPr>
        <w:t xml:space="preserve">a. </w:t>
      </w:r>
      <w:r w:rsidRPr="00FA2EDD">
        <w:rPr>
          <w:rFonts w:ascii="Arial" w:hAnsi="Arial" w:cs="Arial"/>
          <w:iCs/>
          <w:sz w:val="22"/>
          <w:szCs w:val="22"/>
        </w:rPr>
        <w:tab/>
        <w:t>such work is not dangerous or hazardous to their health and safety;</w:t>
      </w:r>
    </w:p>
    <w:p w14:paraId="73B116C7" w14:textId="35107D6D" w:rsidR="00E92E89" w:rsidRPr="00FA2EDD" w:rsidRDefault="00E92E89" w:rsidP="00DA7F64">
      <w:pPr>
        <w:ind w:left="709" w:hanging="425"/>
        <w:jc w:val="both"/>
        <w:rPr>
          <w:rFonts w:ascii="Arial" w:hAnsi="Arial" w:cs="Arial"/>
          <w:iCs/>
          <w:sz w:val="22"/>
          <w:szCs w:val="22"/>
        </w:rPr>
      </w:pPr>
      <w:r w:rsidRPr="00FA2EDD">
        <w:rPr>
          <w:rFonts w:ascii="Arial" w:hAnsi="Arial" w:cs="Arial"/>
          <w:iCs/>
          <w:sz w:val="22"/>
          <w:szCs w:val="22"/>
        </w:rPr>
        <w:t xml:space="preserve">b. </w:t>
      </w:r>
      <w:r w:rsidRPr="00FA2EDD">
        <w:rPr>
          <w:rFonts w:ascii="Arial" w:hAnsi="Arial" w:cs="Arial"/>
          <w:iCs/>
          <w:sz w:val="22"/>
          <w:szCs w:val="22"/>
        </w:rPr>
        <w:tab/>
        <w:t>it does not jeopardize the child’s educational, moral, social,</w:t>
      </w:r>
      <w:r w:rsidR="000077A6" w:rsidRPr="00FA2EDD">
        <w:rPr>
          <w:rFonts w:ascii="Arial" w:hAnsi="Arial" w:cs="Arial"/>
          <w:iCs/>
          <w:sz w:val="22"/>
          <w:szCs w:val="22"/>
        </w:rPr>
        <w:t xml:space="preserve"> mental, spiritual</w:t>
      </w:r>
      <w:r w:rsidRPr="00FA2EDD">
        <w:rPr>
          <w:rFonts w:ascii="Arial" w:hAnsi="Arial" w:cs="Arial"/>
          <w:iCs/>
          <w:sz w:val="22"/>
          <w:szCs w:val="22"/>
        </w:rPr>
        <w:t xml:space="preserve"> and physical development;</w:t>
      </w:r>
    </w:p>
    <w:p w14:paraId="6BC3C208" w14:textId="77777777" w:rsidR="00E92E89" w:rsidRPr="00FA2EDD" w:rsidRDefault="00E92E89" w:rsidP="00DA7F64">
      <w:pPr>
        <w:ind w:left="709" w:hanging="425"/>
        <w:jc w:val="both"/>
        <w:rPr>
          <w:rFonts w:ascii="Arial" w:hAnsi="Arial" w:cs="Arial"/>
          <w:i/>
          <w:iCs/>
          <w:sz w:val="22"/>
          <w:szCs w:val="22"/>
        </w:rPr>
      </w:pPr>
      <w:r w:rsidRPr="00FA2EDD">
        <w:rPr>
          <w:rFonts w:ascii="Arial" w:hAnsi="Arial" w:cs="Arial"/>
          <w:iCs/>
          <w:sz w:val="22"/>
          <w:szCs w:val="22"/>
        </w:rPr>
        <w:t xml:space="preserve">c. </w:t>
      </w:r>
      <w:r w:rsidRPr="00FA2EDD">
        <w:rPr>
          <w:rFonts w:ascii="Arial" w:hAnsi="Arial" w:cs="Arial"/>
          <w:iCs/>
          <w:sz w:val="22"/>
          <w:szCs w:val="22"/>
        </w:rPr>
        <w:tab/>
        <w:t>children are supervised by adults or have authorization from a legal guardian</w:t>
      </w:r>
      <w:r w:rsidRPr="00FA2EDD">
        <w:rPr>
          <w:rFonts w:ascii="Arial" w:hAnsi="Arial" w:cs="Arial"/>
          <w:i/>
          <w:iCs/>
          <w:sz w:val="22"/>
          <w:szCs w:val="22"/>
        </w:rPr>
        <w:t>.</w:t>
      </w:r>
    </w:p>
    <w:p w14:paraId="2407EE53" w14:textId="77777777" w:rsidR="00832505" w:rsidRPr="00FA2EDD" w:rsidRDefault="00832505" w:rsidP="00E92E89">
      <w:pPr>
        <w:jc w:val="both"/>
        <w:rPr>
          <w:rFonts w:ascii="Arial" w:hAnsi="Arial" w:cs="Arial"/>
          <w:b/>
          <w:bCs/>
          <w:sz w:val="22"/>
          <w:szCs w:val="22"/>
        </w:rPr>
      </w:pPr>
    </w:p>
    <w:p w14:paraId="45CB6C6D" w14:textId="4429B6E7" w:rsidR="00E915FB" w:rsidRPr="00FA2EDD" w:rsidRDefault="00E915FB" w:rsidP="00256CD8">
      <w:pPr>
        <w:jc w:val="both"/>
        <w:rPr>
          <w:rFonts w:ascii="Arial" w:hAnsi="Arial" w:cs="Arial"/>
          <w:b/>
          <w:bCs/>
          <w:sz w:val="22"/>
          <w:szCs w:val="22"/>
        </w:rPr>
      </w:pPr>
    </w:p>
    <w:p w14:paraId="4DAB98BE" w14:textId="401ED59C" w:rsidR="00662930" w:rsidRPr="00FA2EDD" w:rsidRDefault="00330DAD" w:rsidP="00E60297">
      <w:pPr>
        <w:jc w:val="both"/>
        <w:rPr>
          <w:rFonts w:ascii="Arial" w:hAnsi="Arial" w:cs="Arial"/>
          <w:b/>
          <w:bCs/>
          <w:sz w:val="22"/>
          <w:szCs w:val="22"/>
        </w:rPr>
      </w:pPr>
      <w:r w:rsidRPr="00FA2EDD">
        <w:rPr>
          <w:rFonts w:ascii="Arial" w:hAnsi="Arial" w:cs="Arial"/>
          <w:b/>
          <w:bCs/>
          <w:sz w:val="22"/>
          <w:szCs w:val="22"/>
        </w:rPr>
        <w:t>5.</w:t>
      </w:r>
      <w:r w:rsidR="000E034E">
        <w:rPr>
          <w:rFonts w:ascii="Arial" w:hAnsi="Arial" w:cs="Arial"/>
          <w:b/>
          <w:bCs/>
          <w:sz w:val="22"/>
          <w:szCs w:val="22"/>
        </w:rPr>
        <w:t>7</w:t>
      </w:r>
      <w:r w:rsidR="00E915FB" w:rsidRPr="00FA2EDD">
        <w:rPr>
          <w:rFonts w:ascii="Arial" w:hAnsi="Arial" w:cs="Arial"/>
          <w:b/>
          <w:bCs/>
          <w:sz w:val="22"/>
          <w:szCs w:val="22"/>
        </w:rPr>
        <w:t>.1</w:t>
      </w:r>
      <w:r w:rsidR="00E34AE3">
        <w:rPr>
          <w:rFonts w:ascii="Arial" w:hAnsi="Arial" w:cs="Arial"/>
          <w:b/>
          <w:bCs/>
          <w:sz w:val="22"/>
          <w:szCs w:val="22"/>
        </w:rPr>
        <w:t>0</w:t>
      </w:r>
      <w:r w:rsidR="00E915FB" w:rsidRPr="00FA2EDD">
        <w:rPr>
          <w:rFonts w:ascii="Arial" w:hAnsi="Arial" w:cs="Arial"/>
          <w:bCs/>
          <w:sz w:val="22"/>
          <w:szCs w:val="22"/>
        </w:rPr>
        <w:tab/>
      </w:r>
      <w:r w:rsidR="00E92E89" w:rsidRPr="00FA2EDD">
        <w:rPr>
          <w:rFonts w:ascii="Arial" w:hAnsi="Arial" w:cs="Arial"/>
          <w:bCs/>
          <w:sz w:val="22"/>
          <w:szCs w:val="22"/>
        </w:rPr>
        <w:t>Operators shall provide written terms and conditions of employment to both permanent and temporary employees</w:t>
      </w:r>
      <w:r w:rsidR="00870008" w:rsidRPr="00FA2EDD">
        <w:rPr>
          <w:rFonts w:ascii="Arial" w:hAnsi="Arial" w:cs="Arial"/>
          <w:bCs/>
          <w:sz w:val="22"/>
          <w:szCs w:val="22"/>
        </w:rPr>
        <w:t>, in a language and presentation understandable to the worker</w:t>
      </w:r>
      <w:r w:rsidR="00E92E89" w:rsidRPr="00FA2EDD">
        <w:rPr>
          <w:rFonts w:ascii="Arial" w:hAnsi="Arial" w:cs="Arial"/>
          <w:bCs/>
          <w:sz w:val="22"/>
          <w:szCs w:val="22"/>
        </w:rPr>
        <w:t xml:space="preserve">. The terms and conditions must specify at least: </w:t>
      </w:r>
    </w:p>
    <w:p w14:paraId="324BF841" w14:textId="20D390EB" w:rsidR="00662930" w:rsidRPr="00FA2EDD" w:rsidRDefault="00662930" w:rsidP="00E60297">
      <w:pPr>
        <w:ind w:left="567"/>
        <w:jc w:val="both"/>
        <w:rPr>
          <w:rFonts w:ascii="Arial" w:hAnsi="Arial" w:cs="Arial"/>
          <w:bCs/>
          <w:sz w:val="22"/>
          <w:szCs w:val="22"/>
        </w:rPr>
      </w:pPr>
      <w:r w:rsidRPr="00FA2EDD">
        <w:rPr>
          <w:rFonts w:ascii="Arial" w:hAnsi="Arial" w:cs="Arial"/>
          <w:b/>
          <w:bCs/>
          <w:sz w:val="22"/>
          <w:szCs w:val="22"/>
        </w:rPr>
        <w:t xml:space="preserve">- </w:t>
      </w:r>
      <w:r w:rsidR="00E92E89" w:rsidRPr="00FA2EDD">
        <w:rPr>
          <w:rFonts w:ascii="Arial" w:hAnsi="Arial" w:cs="Arial"/>
          <w:bCs/>
          <w:sz w:val="22"/>
          <w:szCs w:val="22"/>
        </w:rPr>
        <w:t>wages</w:t>
      </w:r>
      <w:r w:rsidR="00870008" w:rsidRPr="00FA2EDD">
        <w:rPr>
          <w:rFonts w:ascii="Arial" w:hAnsi="Arial" w:cs="Arial"/>
          <w:bCs/>
          <w:sz w:val="22"/>
          <w:szCs w:val="22"/>
        </w:rPr>
        <w:t>;</w:t>
      </w:r>
      <w:r w:rsidR="00E92E89" w:rsidRPr="00FA2EDD">
        <w:rPr>
          <w:rFonts w:ascii="Arial" w:hAnsi="Arial" w:cs="Arial"/>
          <w:bCs/>
          <w:sz w:val="22"/>
          <w:szCs w:val="22"/>
        </w:rPr>
        <w:t xml:space="preserve"> </w:t>
      </w:r>
    </w:p>
    <w:p w14:paraId="660AB9C8" w14:textId="6F6B4BA1" w:rsidR="00662930" w:rsidRPr="00FA2EDD" w:rsidRDefault="00662930" w:rsidP="00E60297">
      <w:pPr>
        <w:ind w:left="567"/>
        <w:jc w:val="both"/>
        <w:rPr>
          <w:rFonts w:ascii="Arial" w:hAnsi="Arial" w:cs="Arial"/>
          <w:bCs/>
          <w:sz w:val="22"/>
          <w:szCs w:val="22"/>
        </w:rPr>
      </w:pPr>
      <w:r w:rsidRPr="00FA2EDD">
        <w:rPr>
          <w:rFonts w:ascii="Arial" w:hAnsi="Arial" w:cs="Arial"/>
          <w:bCs/>
          <w:sz w:val="22"/>
          <w:szCs w:val="22"/>
        </w:rPr>
        <w:t xml:space="preserve">- </w:t>
      </w:r>
      <w:r w:rsidR="00E92E89" w:rsidRPr="00FA2EDD">
        <w:rPr>
          <w:rFonts w:ascii="Arial" w:hAnsi="Arial" w:cs="Arial"/>
          <w:bCs/>
          <w:sz w:val="22"/>
          <w:szCs w:val="22"/>
        </w:rPr>
        <w:t>frequency and method of payment</w:t>
      </w:r>
      <w:r w:rsidR="00870008" w:rsidRPr="00FA2EDD">
        <w:rPr>
          <w:rFonts w:ascii="Arial" w:hAnsi="Arial" w:cs="Arial"/>
          <w:bCs/>
          <w:sz w:val="22"/>
          <w:szCs w:val="22"/>
        </w:rPr>
        <w:t>;</w:t>
      </w:r>
      <w:r w:rsidR="00E92E89" w:rsidRPr="00FA2EDD">
        <w:rPr>
          <w:rFonts w:ascii="Arial" w:hAnsi="Arial" w:cs="Arial"/>
          <w:bCs/>
          <w:sz w:val="22"/>
          <w:szCs w:val="22"/>
        </w:rPr>
        <w:t xml:space="preserve"> </w:t>
      </w:r>
    </w:p>
    <w:p w14:paraId="585DC138" w14:textId="02414B8A" w:rsidR="00662930" w:rsidRPr="00FA2EDD" w:rsidRDefault="00662930" w:rsidP="00E60297">
      <w:pPr>
        <w:ind w:left="567"/>
        <w:jc w:val="both"/>
        <w:rPr>
          <w:rFonts w:ascii="Arial" w:hAnsi="Arial" w:cs="Arial"/>
          <w:bCs/>
          <w:sz w:val="22"/>
          <w:szCs w:val="22"/>
        </w:rPr>
      </w:pPr>
      <w:r w:rsidRPr="00FA2EDD">
        <w:rPr>
          <w:rFonts w:ascii="Arial" w:hAnsi="Arial" w:cs="Arial"/>
          <w:bCs/>
          <w:sz w:val="22"/>
          <w:szCs w:val="22"/>
        </w:rPr>
        <w:t xml:space="preserve">- </w:t>
      </w:r>
      <w:r w:rsidR="00E92E89" w:rsidRPr="00FA2EDD">
        <w:rPr>
          <w:rFonts w:ascii="Arial" w:hAnsi="Arial" w:cs="Arial"/>
          <w:bCs/>
          <w:sz w:val="22"/>
          <w:szCs w:val="22"/>
        </w:rPr>
        <w:t>location</w:t>
      </w:r>
      <w:r w:rsidR="00870008" w:rsidRPr="00FA2EDD">
        <w:rPr>
          <w:rFonts w:ascii="Arial" w:hAnsi="Arial" w:cs="Arial"/>
          <w:bCs/>
          <w:sz w:val="22"/>
          <w:szCs w:val="22"/>
        </w:rPr>
        <w:t>,</w:t>
      </w:r>
      <w:r w:rsidR="00E92E89" w:rsidRPr="00FA2EDD">
        <w:rPr>
          <w:rFonts w:ascii="Arial" w:hAnsi="Arial" w:cs="Arial"/>
          <w:bCs/>
          <w:sz w:val="22"/>
          <w:szCs w:val="22"/>
        </w:rPr>
        <w:t xml:space="preserve"> type</w:t>
      </w:r>
      <w:r w:rsidR="00870008" w:rsidRPr="00FA2EDD">
        <w:rPr>
          <w:rFonts w:ascii="Arial" w:hAnsi="Arial" w:cs="Arial"/>
          <w:bCs/>
          <w:sz w:val="22"/>
          <w:szCs w:val="22"/>
        </w:rPr>
        <w:t xml:space="preserve"> and hours</w:t>
      </w:r>
      <w:r w:rsidR="00E92E89" w:rsidRPr="00FA2EDD">
        <w:rPr>
          <w:rFonts w:ascii="Arial" w:hAnsi="Arial" w:cs="Arial"/>
          <w:bCs/>
          <w:sz w:val="22"/>
          <w:szCs w:val="22"/>
        </w:rPr>
        <w:t xml:space="preserve"> of work</w:t>
      </w:r>
      <w:r w:rsidR="00870008" w:rsidRPr="00FA2EDD">
        <w:rPr>
          <w:rFonts w:ascii="Arial" w:hAnsi="Arial" w:cs="Arial"/>
          <w:bCs/>
          <w:sz w:val="22"/>
          <w:szCs w:val="22"/>
        </w:rPr>
        <w:t xml:space="preserve">; </w:t>
      </w:r>
    </w:p>
    <w:p w14:paraId="04996BB5" w14:textId="77777777" w:rsidR="00662930" w:rsidRPr="00FA2EDD" w:rsidRDefault="00662930" w:rsidP="00E60297">
      <w:pPr>
        <w:ind w:left="567"/>
        <w:jc w:val="both"/>
        <w:rPr>
          <w:rFonts w:ascii="Arial" w:hAnsi="Arial" w:cs="Arial"/>
          <w:sz w:val="22"/>
          <w:szCs w:val="22"/>
        </w:rPr>
      </w:pPr>
      <w:r w:rsidRPr="00FA2EDD">
        <w:rPr>
          <w:rFonts w:ascii="Arial" w:hAnsi="Arial" w:cs="Arial"/>
          <w:bCs/>
          <w:sz w:val="22"/>
          <w:szCs w:val="22"/>
        </w:rPr>
        <w:t xml:space="preserve">- </w:t>
      </w:r>
      <w:r w:rsidRPr="00FA2EDD">
        <w:rPr>
          <w:rFonts w:ascii="Arial" w:hAnsi="Arial" w:cs="Arial"/>
          <w:sz w:val="22"/>
          <w:szCs w:val="22"/>
        </w:rPr>
        <w:t>recognition of workers’ freedom of association;</w:t>
      </w:r>
    </w:p>
    <w:p w14:paraId="629A6037" w14:textId="77777777" w:rsidR="00662930" w:rsidRPr="00FA2EDD" w:rsidRDefault="00662930" w:rsidP="00E60297">
      <w:pPr>
        <w:ind w:left="567"/>
        <w:jc w:val="both"/>
        <w:rPr>
          <w:rFonts w:ascii="Arial" w:hAnsi="Arial" w:cs="Arial"/>
          <w:sz w:val="22"/>
          <w:szCs w:val="22"/>
        </w:rPr>
      </w:pPr>
      <w:r w:rsidRPr="00FA2EDD">
        <w:rPr>
          <w:rFonts w:ascii="Arial" w:hAnsi="Arial" w:cs="Arial"/>
          <w:bCs/>
          <w:sz w:val="22"/>
          <w:szCs w:val="22"/>
        </w:rPr>
        <w:t xml:space="preserve">- </w:t>
      </w:r>
      <w:r w:rsidRPr="00FA2EDD">
        <w:rPr>
          <w:rFonts w:ascii="Arial" w:hAnsi="Arial" w:cs="Arial"/>
          <w:sz w:val="22"/>
          <w:szCs w:val="22"/>
        </w:rPr>
        <w:t>disciplinary procedure;</w:t>
      </w:r>
    </w:p>
    <w:p w14:paraId="1496FC81" w14:textId="77777777" w:rsidR="00662930" w:rsidRPr="00FA2EDD" w:rsidRDefault="00662930" w:rsidP="00E60297">
      <w:pPr>
        <w:ind w:left="567"/>
        <w:jc w:val="both"/>
        <w:rPr>
          <w:rFonts w:ascii="Arial" w:hAnsi="Arial" w:cs="Arial"/>
          <w:sz w:val="22"/>
          <w:szCs w:val="22"/>
        </w:rPr>
      </w:pPr>
      <w:r w:rsidRPr="00FA2EDD">
        <w:rPr>
          <w:rFonts w:ascii="Arial" w:hAnsi="Arial" w:cs="Arial"/>
          <w:bCs/>
          <w:sz w:val="22"/>
          <w:szCs w:val="22"/>
        </w:rPr>
        <w:t xml:space="preserve">- </w:t>
      </w:r>
      <w:r w:rsidRPr="00FA2EDD">
        <w:rPr>
          <w:rFonts w:ascii="Arial" w:hAnsi="Arial" w:cs="Arial"/>
          <w:sz w:val="22"/>
          <w:szCs w:val="22"/>
        </w:rPr>
        <w:t>health and safety procedure;</w:t>
      </w:r>
    </w:p>
    <w:p w14:paraId="39783290" w14:textId="3EDC6FA5" w:rsidR="00662930" w:rsidRPr="00FA2EDD" w:rsidRDefault="00662930" w:rsidP="00E60297">
      <w:pPr>
        <w:ind w:left="567"/>
        <w:jc w:val="both"/>
        <w:rPr>
          <w:rFonts w:ascii="Arial" w:hAnsi="Arial" w:cs="Arial"/>
          <w:bCs/>
          <w:sz w:val="22"/>
          <w:szCs w:val="22"/>
        </w:rPr>
      </w:pPr>
      <w:r w:rsidRPr="00FA2EDD">
        <w:rPr>
          <w:rFonts w:ascii="Arial" w:hAnsi="Arial" w:cs="Arial"/>
          <w:bCs/>
          <w:sz w:val="22"/>
          <w:szCs w:val="22"/>
        </w:rPr>
        <w:t>-</w:t>
      </w:r>
      <w:r w:rsidR="00870008" w:rsidRPr="00FA2EDD">
        <w:rPr>
          <w:rFonts w:ascii="Arial" w:hAnsi="Arial" w:cs="Arial"/>
          <w:bCs/>
          <w:sz w:val="22"/>
          <w:szCs w:val="22"/>
        </w:rPr>
        <w:t xml:space="preserve"> eligibility and terms of</w:t>
      </w:r>
      <w:r w:rsidR="00E92E89" w:rsidRPr="00FA2EDD">
        <w:rPr>
          <w:rFonts w:ascii="Arial" w:hAnsi="Arial" w:cs="Arial"/>
          <w:bCs/>
          <w:sz w:val="22"/>
          <w:szCs w:val="22"/>
        </w:rPr>
        <w:t xml:space="preserve"> overtime, holiday pay, sickness benefit and other benefits such as maternity and paternity leave</w:t>
      </w:r>
      <w:r w:rsidRPr="00FA2EDD">
        <w:rPr>
          <w:rFonts w:ascii="Arial" w:hAnsi="Arial" w:cs="Arial"/>
          <w:bCs/>
          <w:sz w:val="22"/>
          <w:szCs w:val="22"/>
        </w:rPr>
        <w:t>; and</w:t>
      </w:r>
    </w:p>
    <w:p w14:paraId="6E40AC03" w14:textId="77777777" w:rsidR="00662930" w:rsidRPr="00FA2EDD" w:rsidRDefault="00662930" w:rsidP="00E60297">
      <w:pPr>
        <w:ind w:left="567"/>
        <w:jc w:val="both"/>
        <w:rPr>
          <w:rFonts w:ascii="Arial" w:hAnsi="Arial" w:cs="Arial"/>
          <w:bCs/>
          <w:sz w:val="22"/>
          <w:szCs w:val="22"/>
        </w:rPr>
      </w:pPr>
      <w:r w:rsidRPr="00FA2EDD">
        <w:rPr>
          <w:rFonts w:ascii="Arial" w:hAnsi="Arial" w:cs="Arial"/>
          <w:bCs/>
          <w:sz w:val="22"/>
          <w:szCs w:val="22"/>
        </w:rPr>
        <w:t xml:space="preserve">- </w:t>
      </w:r>
      <w:r w:rsidRPr="00FA2EDD">
        <w:rPr>
          <w:rFonts w:ascii="Arial" w:hAnsi="Arial" w:cs="Arial"/>
          <w:sz w:val="22"/>
          <w:szCs w:val="22"/>
        </w:rPr>
        <w:t>worker’s right to terminate employment</w:t>
      </w:r>
      <w:r w:rsidR="00E92E89" w:rsidRPr="00FA2EDD">
        <w:rPr>
          <w:rFonts w:ascii="Arial" w:hAnsi="Arial" w:cs="Arial"/>
          <w:bCs/>
          <w:sz w:val="22"/>
          <w:szCs w:val="22"/>
        </w:rPr>
        <w:t xml:space="preserve">. </w:t>
      </w:r>
    </w:p>
    <w:p w14:paraId="6A31EE81" w14:textId="4213D9DD" w:rsidR="00E92E89" w:rsidRPr="00FA2EDD" w:rsidRDefault="00E705CB" w:rsidP="00E60297">
      <w:pPr>
        <w:jc w:val="both"/>
        <w:rPr>
          <w:rFonts w:ascii="Arial" w:hAnsi="Arial" w:cs="Arial"/>
          <w:bCs/>
          <w:sz w:val="22"/>
          <w:szCs w:val="22"/>
        </w:rPr>
      </w:pPr>
      <w:r w:rsidRPr="00FA2EDD">
        <w:rPr>
          <w:rFonts w:ascii="Arial" w:hAnsi="Arial" w:cs="Arial"/>
          <w:bCs/>
          <w:sz w:val="22"/>
          <w:szCs w:val="22"/>
        </w:rPr>
        <w:t>Operators shall ensure that the workers understand the terms of their employment contract. Operators shall respect the terms of the contract in good faith, including timely payment of wages.</w:t>
      </w:r>
    </w:p>
    <w:p w14:paraId="50B3D970" w14:textId="77777777" w:rsidR="00BB1B3C" w:rsidRPr="00FA2EDD" w:rsidRDefault="00BB1B3C" w:rsidP="00E60297">
      <w:pPr>
        <w:jc w:val="both"/>
        <w:rPr>
          <w:rFonts w:ascii="Arial" w:hAnsi="Arial" w:cs="Arial"/>
          <w:sz w:val="22"/>
          <w:szCs w:val="22"/>
        </w:rPr>
      </w:pPr>
    </w:p>
    <w:p w14:paraId="5F88CC93" w14:textId="1FF3D360" w:rsidR="00E92E89" w:rsidRPr="00FA2EDD" w:rsidRDefault="006C3281" w:rsidP="00256CD8">
      <w:pPr>
        <w:tabs>
          <w:tab w:val="left" w:pos="1227"/>
          <w:tab w:val="center" w:pos="4153"/>
        </w:tabs>
        <w:ind w:left="709"/>
        <w:jc w:val="both"/>
        <w:rPr>
          <w:rFonts w:ascii="Arial" w:hAnsi="Arial" w:cs="Arial"/>
          <w:i/>
          <w:iCs/>
          <w:sz w:val="22"/>
          <w:szCs w:val="22"/>
        </w:rPr>
      </w:pPr>
      <w:r w:rsidRPr="00FA2EDD">
        <w:rPr>
          <w:rFonts w:ascii="Arial" w:hAnsi="Arial" w:cs="Arial"/>
          <w:i/>
          <w:sz w:val="22"/>
          <w:szCs w:val="22"/>
        </w:rPr>
        <w:t xml:space="preserve">Exception: </w:t>
      </w:r>
      <w:r w:rsidRPr="00FA2EDD">
        <w:rPr>
          <w:rFonts w:ascii="Arial" w:hAnsi="Arial" w:cs="Arial"/>
          <w:i/>
          <w:iCs/>
          <w:sz w:val="22"/>
          <w:szCs w:val="22"/>
        </w:rPr>
        <w:t>i</w:t>
      </w:r>
      <w:r w:rsidR="00E92E89" w:rsidRPr="00FA2EDD">
        <w:rPr>
          <w:rFonts w:ascii="Arial" w:hAnsi="Arial" w:cs="Arial"/>
          <w:i/>
          <w:iCs/>
          <w:sz w:val="22"/>
          <w:szCs w:val="22"/>
        </w:rPr>
        <w:t>n cases where:</w:t>
      </w:r>
    </w:p>
    <w:p w14:paraId="3D24CC8A" w14:textId="30F60E36" w:rsidR="00706EFA" w:rsidRDefault="00E92E89" w:rsidP="00256CD8">
      <w:pPr>
        <w:ind w:left="709"/>
        <w:jc w:val="both"/>
        <w:rPr>
          <w:rFonts w:ascii="Arial" w:hAnsi="Arial" w:cs="Arial"/>
          <w:i/>
          <w:iCs/>
          <w:sz w:val="22"/>
          <w:szCs w:val="22"/>
        </w:rPr>
      </w:pPr>
      <w:r w:rsidRPr="00FA2EDD">
        <w:rPr>
          <w:rFonts w:ascii="Arial" w:hAnsi="Arial" w:cs="Arial"/>
          <w:i/>
          <w:iCs/>
          <w:sz w:val="22"/>
          <w:szCs w:val="22"/>
        </w:rPr>
        <w:t xml:space="preserve">-  </w:t>
      </w:r>
      <w:r w:rsidR="008A12D5">
        <w:rPr>
          <w:rFonts w:ascii="Arial" w:hAnsi="Arial" w:cs="Arial"/>
          <w:i/>
          <w:iCs/>
          <w:sz w:val="22"/>
          <w:szCs w:val="22"/>
        </w:rPr>
        <w:t>the operator has less than 10 employees over the course of the year</w:t>
      </w:r>
      <w:r w:rsidR="00A94E05">
        <w:rPr>
          <w:rFonts w:ascii="Arial" w:hAnsi="Arial" w:cs="Arial"/>
          <w:i/>
          <w:iCs/>
          <w:sz w:val="22"/>
          <w:szCs w:val="22"/>
        </w:rPr>
        <w:t>, or</w:t>
      </w:r>
      <w:bookmarkStart w:id="184" w:name="_GoBack"/>
      <w:bookmarkEnd w:id="184"/>
    </w:p>
    <w:p w14:paraId="1E1D1406" w14:textId="2A4130B7" w:rsidR="00E92E89" w:rsidRPr="00FA2EDD" w:rsidRDefault="00706EFA" w:rsidP="00256CD8">
      <w:pPr>
        <w:ind w:left="709"/>
        <w:jc w:val="both"/>
        <w:rPr>
          <w:rFonts w:ascii="Arial" w:hAnsi="Arial" w:cs="Arial"/>
          <w:i/>
          <w:iCs/>
          <w:sz w:val="22"/>
          <w:szCs w:val="22"/>
        </w:rPr>
      </w:pPr>
      <w:r>
        <w:rPr>
          <w:rFonts w:ascii="Arial" w:hAnsi="Arial" w:cs="Arial"/>
          <w:i/>
          <w:iCs/>
          <w:sz w:val="22"/>
          <w:szCs w:val="22"/>
        </w:rPr>
        <w:t xml:space="preserve">- </w:t>
      </w:r>
      <w:r w:rsidR="00E92E89" w:rsidRPr="00FA2EDD">
        <w:rPr>
          <w:rFonts w:ascii="Arial" w:hAnsi="Arial" w:cs="Arial"/>
          <w:i/>
          <w:iCs/>
          <w:sz w:val="22"/>
          <w:szCs w:val="22"/>
        </w:rPr>
        <w:t>the operator is unable to write, or</w:t>
      </w:r>
    </w:p>
    <w:p w14:paraId="5C95DDE1" w14:textId="29B3E535" w:rsidR="00E92E89" w:rsidRPr="00FA2EDD" w:rsidRDefault="00E92E89" w:rsidP="00256CD8">
      <w:pPr>
        <w:ind w:left="709"/>
        <w:jc w:val="both"/>
        <w:rPr>
          <w:rFonts w:ascii="Arial" w:hAnsi="Arial" w:cs="Arial"/>
          <w:i/>
          <w:iCs/>
          <w:sz w:val="22"/>
          <w:szCs w:val="22"/>
        </w:rPr>
      </w:pPr>
      <w:r w:rsidRPr="00FA2EDD">
        <w:rPr>
          <w:rFonts w:ascii="Arial" w:hAnsi="Arial" w:cs="Arial"/>
          <w:i/>
          <w:iCs/>
          <w:sz w:val="22"/>
          <w:szCs w:val="22"/>
        </w:rPr>
        <w:t xml:space="preserve">- workers are hired for periods of less than </w:t>
      </w:r>
      <w:r w:rsidR="00BB0389" w:rsidRPr="00FA2EDD">
        <w:rPr>
          <w:rFonts w:ascii="Arial" w:hAnsi="Arial" w:cs="Arial"/>
          <w:i/>
          <w:iCs/>
          <w:sz w:val="22"/>
          <w:szCs w:val="22"/>
        </w:rPr>
        <w:t>6</w:t>
      </w:r>
      <w:r w:rsidRPr="00FA2EDD">
        <w:rPr>
          <w:rFonts w:ascii="Arial" w:hAnsi="Arial" w:cs="Arial"/>
          <w:i/>
          <w:iCs/>
          <w:sz w:val="22"/>
          <w:szCs w:val="22"/>
        </w:rPr>
        <w:t xml:space="preserve"> days, or</w:t>
      </w:r>
    </w:p>
    <w:p w14:paraId="7C6DE750" w14:textId="77777777" w:rsidR="00E92E89" w:rsidRPr="00FA2EDD" w:rsidRDefault="00E92E89" w:rsidP="00256CD8">
      <w:pPr>
        <w:ind w:left="709"/>
        <w:jc w:val="both"/>
        <w:rPr>
          <w:rFonts w:ascii="Arial" w:hAnsi="Arial" w:cs="Arial"/>
          <w:i/>
          <w:iCs/>
          <w:sz w:val="22"/>
          <w:szCs w:val="22"/>
        </w:rPr>
      </w:pPr>
      <w:r w:rsidRPr="00FA2EDD">
        <w:rPr>
          <w:rFonts w:ascii="Arial" w:hAnsi="Arial" w:cs="Arial"/>
          <w:i/>
          <w:iCs/>
          <w:sz w:val="22"/>
          <w:szCs w:val="22"/>
        </w:rPr>
        <w:t>- emergency labor is needed to address unpredictable problems</w:t>
      </w:r>
    </w:p>
    <w:p w14:paraId="1F4FDB74" w14:textId="77777777" w:rsidR="00E92E89" w:rsidRPr="00FA2EDD" w:rsidRDefault="00E92E89" w:rsidP="00256CD8">
      <w:pPr>
        <w:ind w:left="709"/>
        <w:jc w:val="both"/>
        <w:rPr>
          <w:rFonts w:ascii="Arial" w:hAnsi="Arial" w:cs="Arial"/>
          <w:i/>
          <w:iCs/>
          <w:sz w:val="22"/>
          <w:szCs w:val="22"/>
        </w:rPr>
      </w:pPr>
      <w:r w:rsidRPr="00FA2EDD">
        <w:rPr>
          <w:rFonts w:ascii="Arial" w:hAnsi="Arial" w:cs="Arial"/>
          <w:i/>
          <w:iCs/>
          <w:sz w:val="22"/>
          <w:szCs w:val="22"/>
        </w:rPr>
        <w:t>oral mutual agreements on the terms and conditions of employment are sufficient.</w:t>
      </w:r>
    </w:p>
    <w:p w14:paraId="55A2C07D" w14:textId="77777777" w:rsidR="00E92E89" w:rsidRPr="00FA2EDD" w:rsidRDefault="00E92E89" w:rsidP="00E92E89">
      <w:pPr>
        <w:jc w:val="both"/>
        <w:rPr>
          <w:rFonts w:ascii="Arial" w:hAnsi="Arial" w:cs="Arial"/>
          <w:sz w:val="22"/>
          <w:szCs w:val="22"/>
        </w:rPr>
      </w:pPr>
    </w:p>
    <w:p w14:paraId="4AE004CC" w14:textId="5FAC1321" w:rsidR="00BB0389" w:rsidRPr="00FA2EDD" w:rsidRDefault="00330DAD" w:rsidP="00E60297">
      <w:pPr>
        <w:jc w:val="both"/>
        <w:rPr>
          <w:rFonts w:ascii="Arial" w:hAnsi="Arial" w:cs="Arial"/>
          <w:b/>
          <w:bCs/>
          <w:sz w:val="22"/>
          <w:szCs w:val="22"/>
        </w:rPr>
      </w:pPr>
      <w:r w:rsidRPr="00FA2EDD">
        <w:rPr>
          <w:rFonts w:ascii="Arial" w:hAnsi="Arial" w:cs="Arial"/>
          <w:b/>
          <w:bCs/>
          <w:sz w:val="22"/>
          <w:szCs w:val="22"/>
        </w:rPr>
        <w:t>5.</w:t>
      </w:r>
      <w:r w:rsidR="000E034E">
        <w:rPr>
          <w:rFonts w:ascii="Arial" w:hAnsi="Arial" w:cs="Arial"/>
          <w:b/>
          <w:bCs/>
          <w:sz w:val="22"/>
          <w:szCs w:val="22"/>
        </w:rPr>
        <w:t>7</w:t>
      </w:r>
      <w:r w:rsidR="00BB0389" w:rsidRPr="00FA2EDD">
        <w:rPr>
          <w:rFonts w:ascii="Arial" w:hAnsi="Arial" w:cs="Arial"/>
          <w:b/>
          <w:bCs/>
          <w:sz w:val="22"/>
          <w:szCs w:val="22"/>
        </w:rPr>
        <w:t>.</w:t>
      </w:r>
      <w:r w:rsidR="000077A6" w:rsidRPr="00FA2EDD">
        <w:rPr>
          <w:rFonts w:ascii="Arial" w:hAnsi="Arial" w:cs="Arial"/>
          <w:b/>
          <w:bCs/>
          <w:sz w:val="22"/>
          <w:szCs w:val="22"/>
        </w:rPr>
        <w:t>1</w:t>
      </w:r>
      <w:r w:rsidR="00E34AE3">
        <w:rPr>
          <w:rFonts w:ascii="Arial" w:hAnsi="Arial" w:cs="Arial"/>
          <w:b/>
          <w:bCs/>
          <w:sz w:val="22"/>
          <w:szCs w:val="22"/>
        </w:rPr>
        <w:t>1</w:t>
      </w:r>
      <w:r w:rsidR="00BB0389" w:rsidRPr="00FA2EDD">
        <w:rPr>
          <w:rFonts w:ascii="Arial" w:hAnsi="Arial" w:cs="Arial"/>
          <w:b/>
          <w:bCs/>
          <w:sz w:val="22"/>
          <w:szCs w:val="22"/>
        </w:rPr>
        <w:tab/>
      </w:r>
      <w:r w:rsidR="00BB0389" w:rsidRPr="00FA2EDD">
        <w:rPr>
          <w:rFonts w:ascii="Arial" w:hAnsi="Arial" w:cs="Arial"/>
          <w:bCs/>
          <w:sz w:val="22"/>
          <w:szCs w:val="22"/>
        </w:rPr>
        <w:t>Operators shall ensure adequate access to potable water.</w:t>
      </w:r>
    </w:p>
    <w:p w14:paraId="0F24E75F" w14:textId="77777777" w:rsidR="00BB0389" w:rsidRPr="00FA2EDD" w:rsidRDefault="00BB0389" w:rsidP="00E60297">
      <w:pPr>
        <w:jc w:val="both"/>
        <w:rPr>
          <w:rFonts w:ascii="Arial" w:hAnsi="Arial" w:cs="Arial"/>
          <w:sz w:val="22"/>
          <w:szCs w:val="22"/>
        </w:rPr>
      </w:pPr>
    </w:p>
    <w:p w14:paraId="5FBF62F6" w14:textId="6C5424C0" w:rsidR="00E92E89" w:rsidRPr="00FA2EDD" w:rsidRDefault="00330DAD" w:rsidP="00E60297">
      <w:pPr>
        <w:jc w:val="both"/>
        <w:rPr>
          <w:rFonts w:ascii="Arial" w:hAnsi="Arial" w:cs="Arial"/>
          <w:sz w:val="22"/>
          <w:szCs w:val="22"/>
        </w:rPr>
      </w:pPr>
      <w:r w:rsidRPr="00FA2EDD">
        <w:rPr>
          <w:rFonts w:ascii="Arial" w:hAnsi="Arial" w:cs="Arial"/>
          <w:b/>
          <w:bCs/>
          <w:sz w:val="22"/>
          <w:szCs w:val="22"/>
        </w:rPr>
        <w:lastRenderedPageBreak/>
        <w:t>5.</w:t>
      </w:r>
      <w:r w:rsidR="000E034E">
        <w:rPr>
          <w:rFonts w:ascii="Arial" w:hAnsi="Arial" w:cs="Arial"/>
          <w:b/>
          <w:bCs/>
          <w:sz w:val="22"/>
          <w:szCs w:val="22"/>
        </w:rPr>
        <w:t>7</w:t>
      </w:r>
      <w:r w:rsidR="00E92E89" w:rsidRPr="00FA2EDD">
        <w:rPr>
          <w:rFonts w:ascii="Arial" w:hAnsi="Arial" w:cs="Arial"/>
          <w:b/>
          <w:bCs/>
          <w:sz w:val="22"/>
          <w:szCs w:val="22"/>
        </w:rPr>
        <w:t>.</w:t>
      </w:r>
      <w:r w:rsidR="00BB0389" w:rsidRPr="00FA2EDD">
        <w:rPr>
          <w:rFonts w:ascii="Arial" w:hAnsi="Arial" w:cs="Arial"/>
          <w:b/>
          <w:bCs/>
          <w:sz w:val="22"/>
          <w:szCs w:val="22"/>
        </w:rPr>
        <w:t>1</w:t>
      </w:r>
      <w:r w:rsidR="00E34AE3">
        <w:rPr>
          <w:rFonts w:ascii="Arial" w:hAnsi="Arial" w:cs="Arial"/>
          <w:b/>
          <w:bCs/>
          <w:sz w:val="22"/>
          <w:szCs w:val="22"/>
        </w:rPr>
        <w:t>2</w:t>
      </w:r>
      <w:r w:rsidR="00BB0389" w:rsidRPr="00FA2EDD">
        <w:rPr>
          <w:rFonts w:ascii="Arial" w:hAnsi="Arial" w:cs="Arial"/>
          <w:b/>
          <w:bCs/>
          <w:sz w:val="22"/>
          <w:szCs w:val="22"/>
        </w:rPr>
        <w:t xml:space="preserve"> </w:t>
      </w:r>
      <w:r w:rsidR="00E92E89" w:rsidRPr="00FA2EDD">
        <w:rPr>
          <w:rFonts w:ascii="Arial" w:hAnsi="Arial" w:cs="Arial"/>
          <w:b/>
          <w:bCs/>
          <w:sz w:val="22"/>
          <w:szCs w:val="22"/>
        </w:rPr>
        <w:tab/>
      </w:r>
      <w:r w:rsidR="00E60297" w:rsidRPr="00FA2EDD">
        <w:rPr>
          <w:rFonts w:ascii="Arial" w:hAnsi="Arial" w:cs="Arial"/>
          <w:b/>
          <w:bCs/>
          <w:sz w:val="22"/>
          <w:szCs w:val="22"/>
        </w:rPr>
        <w:t xml:space="preserve"> </w:t>
      </w:r>
      <w:r w:rsidR="00BB0389" w:rsidRPr="00FA2EDD">
        <w:rPr>
          <w:rFonts w:ascii="Arial" w:hAnsi="Arial" w:cs="Arial"/>
          <w:sz w:val="22"/>
          <w:szCs w:val="22"/>
        </w:rPr>
        <w:t>Operators shall provide appropriate safety training and equipment to protect workers</w:t>
      </w:r>
      <w:r w:rsidR="00E92E89" w:rsidRPr="00FA2EDD">
        <w:rPr>
          <w:rFonts w:ascii="Arial" w:hAnsi="Arial" w:cs="Arial"/>
          <w:sz w:val="22"/>
          <w:szCs w:val="22"/>
        </w:rPr>
        <w:t xml:space="preserve"> from noise, dust, sunlight and exposure to chemicals</w:t>
      </w:r>
      <w:r w:rsidR="00BB0389" w:rsidRPr="00FA2EDD">
        <w:rPr>
          <w:rFonts w:ascii="Arial" w:hAnsi="Arial" w:cs="Arial"/>
          <w:sz w:val="22"/>
          <w:szCs w:val="22"/>
        </w:rPr>
        <w:t xml:space="preserve"> or other hazards</w:t>
      </w:r>
      <w:r w:rsidR="00E92E89" w:rsidRPr="00FA2EDD">
        <w:rPr>
          <w:rFonts w:ascii="Arial" w:hAnsi="Arial" w:cs="Arial"/>
          <w:sz w:val="22"/>
          <w:szCs w:val="22"/>
        </w:rPr>
        <w:t xml:space="preserve"> in all production and processing operations.</w:t>
      </w:r>
    </w:p>
    <w:p w14:paraId="09FD009D" w14:textId="77777777" w:rsidR="00382A7F" w:rsidRPr="00FA2EDD" w:rsidRDefault="00382A7F" w:rsidP="00E60297">
      <w:pPr>
        <w:jc w:val="both"/>
        <w:rPr>
          <w:rFonts w:ascii="Arial" w:hAnsi="Arial" w:cs="Arial"/>
          <w:sz w:val="22"/>
          <w:szCs w:val="22"/>
        </w:rPr>
      </w:pPr>
    </w:p>
    <w:p w14:paraId="5F7B24BC" w14:textId="3404059D" w:rsidR="000077A6" w:rsidRPr="00FA2EDD" w:rsidRDefault="00330DAD" w:rsidP="00E60297">
      <w:pPr>
        <w:jc w:val="both"/>
        <w:rPr>
          <w:rFonts w:ascii="Arial" w:hAnsi="Arial" w:cs="Arial"/>
          <w:b/>
          <w:bCs/>
          <w:sz w:val="22"/>
          <w:szCs w:val="22"/>
        </w:rPr>
      </w:pPr>
      <w:r w:rsidRPr="00FA2EDD">
        <w:rPr>
          <w:rFonts w:ascii="Arial" w:hAnsi="Arial" w:cs="Arial"/>
          <w:b/>
          <w:bCs/>
          <w:sz w:val="22"/>
          <w:szCs w:val="22"/>
        </w:rPr>
        <w:t>5.</w:t>
      </w:r>
      <w:r w:rsidR="000E034E">
        <w:rPr>
          <w:rFonts w:ascii="Arial" w:hAnsi="Arial" w:cs="Arial"/>
          <w:b/>
          <w:bCs/>
          <w:sz w:val="22"/>
          <w:szCs w:val="22"/>
        </w:rPr>
        <w:t>7</w:t>
      </w:r>
      <w:r w:rsidR="00382A7F" w:rsidRPr="00FA2EDD">
        <w:rPr>
          <w:rFonts w:ascii="Arial" w:hAnsi="Arial" w:cs="Arial"/>
          <w:b/>
          <w:bCs/>
          <w:sz w:val="22"/>
          <w:szCs w:val="22"/>
        </w:rPr>
        <w:t>.1</w:t>
      </w:r>
      <w:r w:rsidR="00E34AE3">
        <w:rPr>
          <w:rFonts w:ascii="Arial" w:hAnsi="Arial" w:cs="Arial"/>
          <w:b/>
          <w:bCs/>
          <w:sz w:val="22"/>
          <w:szCs w:val="22"/>
        </w:rPr>
        <w:t>3</w:t>
      </w:r>
      <w:r w:rsidR="00382A7F" w:rsidRPr="00FA2EDD">
        <w:rPr>
          <w:rFonts w:ascii="Arial" w:hAnsi="Arial" w:cs="Arial"/>
          <w:b/>
          <w:bCs/>
          <w:sz w:val="22"/>
          <w:szCs w:val="22"/>
        </w:rPr>
        <w:tab/>
      </w:r>
      <w:r w:rsidR="00E60297" w:rsidRPr="00FA2EDD">
        <w:rPr>
          <w:rFonts w:ascii="Arial" w:hAnsi="Arial" w:cs="Arial"/>
          <w:b/>
          <w:bCs/>
          <w:sz w:val="22"/>
          <w:szCs w:val="22"/>
        </w:rPr>
        <w:t xml:space="preserve"> </w:t>
      </w:r>
      <w:r w:rsidR="00382A7F" w:rsidRPr="00FA2EDD">
        <w:rPr>
          <w:rFonts w:ascii="Arial" w:hAnsi="Arial" w:cs="Arial"/>
          <w:bCs/>
          <w:sz w:val="22"/>
          <w:szCs w:val="22"/>
        </w:rPr>
        <w:t xml:space="preserve">Operators shall provide residential employees with </w:t>
      </w:r>
      <w:r w:rsidR="000077A6" w:rsidRPr="00FA2EDD">
        <w:rPr>
          <w:rFonts w:ascii="Arial" w:hAnsi="Arial" w:cs="Arial"/>
          <w:bCs/>
          <w:sz w:val="22"/>
          <w:szCs w:val="22"/>
        </w:rPr>
        <w:t xml:space="preserve">habitable </w:t>
      </w:r>
      <w:r w:rsidR="00382A7F" w:rsidRPr="00FA2EDD">
        <w:rPr>
          <w:rFonts w:ascii="Arial" w:hAnsi="Arial" w:cs="Arial"/>
          <w:bCs/>
          <w:sz w:val="22"/>
          <w:szCs w:val="22"/>
        </w:rPr>
        <w:t>housing and access to potable water</w:t>
      </w:r>
      <w:r w:rsidR="000077A6" w:rsidRPr="00FA2EDD">
        <w:rPr>
          <w:rFonts w:ascii="Arial" w:hAnsi="Arial" w:cs="Arial"/>
          <w:bCs/>
          <w:sz w:val="22"/>
          <w:szCs w:val="22"/>
        </w:rPr>
        <w:t>; to</w:t>
      </w:r>
      <w:r w:rsidR="00382A7F" w:rsidRPr="00FA2EDD">
        <w:rPr>
          <w:rFonts w:ascii="Arial" w:hAnsi="Arial" w:cs="Arial"/>
          <w:bCs/>
          <w:sz w:val="22"/>
          <w:szCs w:val="22"/>
        </w:rPr>
        <w:t xml:space="preserve"> sanitary </w:t>
      </w:r>
      <w:r w:rsidR="000077A6" w:rsidRPr="00FA2EDD">
        <w:rPr>
          <w:rFonts w:ascii="Arial" w:hAnsi="Arial" w:cs="Arial"/>
          <w:bCs/>
          <w:sz w:val="22"/>
          <w:szCs w:val="22"/>
        </w:rPr>
        <w:t xml:space="preserve">and cooking </w:t>
      </w:r>
      <w:r w:rsidR="00382A7F" w:rsidRPr="00FA2EDD">
        <w:rPr>
          <w:rFonts w:ascii="Arial" w:hAnsi="Arial" w:cs="Arial"/>
          <w:bCs/>
          <w:sz w:val="22"/>
          <w:szCs w:val="22"/>
        </w:rPr>
        <w:t xml:space="preserve">facilities and </w:t>
      </w:r>
      <w:r w:rsidR="000077A6" w:rsidRPr="00FA2EDD">
        <w:rPr>
          <w:rFonts w:ascii="Arial" w:hAnsi="Arial" w:cs="Arial"/>
          <w:bCs/>
          <w:sz w:val="22"/>
          <w:szCs w:val="22"/>
        </w:rPr>
        <w:t xml:space="preserve">to </w:t>
      </w:r>
      <w:r w:rsidR="00382A7F" w:rsidRPr="00FA2EDD">
        <w:rPr>
          <w:rFonts w:ascii="Arial" w:hAnsi="Arial" w:cs="Arial"/>
          <w:bCs/>
          <w:sz w:val="22"/>
          <w:szCs w:val="22"/>
        </w:rPr>
        <w:t>basic medical care. If families reside on the operation, the operator shall also enable access to basic medical care for family members and to school for children.</w:t>
      </w:r>
    </w:p>
    <w:p w14:paraId="591D4AED" w14:textId="77777777" w:rsidR="00382A7F" w:rsidRPr="00FA2EDD" w:rsidRDefault="00382A7F" w:rsidP="00E60297">
      <w:pPr>
        <w:jc w:val="both"/>
        <w:rPr>
          <w:rFonts w:ascii="Arial" w:hAnsi="Arial" w:cs="Arial"/>
          <w:b/>
          <w:bCs/>
          <w:sz w:val="22"/>
          <w:szCs w:val="22"/>
        </w:rPr>
      </w:pPr>
    </w:p>
    <w:p w14:paraId="2F7412C6" w14:textId="676CF0D2" w:rsidR="00382A7F" w:rsidRPr="00FA2EDD" w:rsidRDefault="00330DAD" w:rsidP="00E60297">
      <w:pPr>
        <w:jc w:val="both"/>
        <w:rPr>
          <w:rFonts w:ascii="Arial" w:hAnsi="Arial" w:cs="Arial"/>
          <w:bCs/>
          <w:sz w:val="22"/>
          <w:szCs w:val="22"/>
        </w:rPr>
      </w:pPr>
      <w:r w:rsidRPr="00FA2EDD">
        <w:rPr>
          <w:rFonts w:ascii="Arial" w:hAnsi="Arial" w:cs="Arial"/>
          <w:b/>
          <w:bCs/>
          <w:sz w:val="22"/>
          <w:szCs w:val="22"/>
        </w:rPr>
        <w:t>5.</w:t>
      </w:r>
      <w:r w:rsidR="000E034E">
        <w:rPr>
          <w:rFonts w:ascii="Arial" w:hAnsi="Arial" w:cs="Arial"/>
          <w:b/>
          <w:bCs/>
          <w:sz w:val="22"/>
          <w:szCs w:val="22"/>
        </w:rPr>
        <w:t>7</w:t>
      </w:r>
      <w:r w:rsidR="00382A7F" w:rsidRPr="00FA2EDD">
        <w:rPr>
          <w:rFonts w:ascii="Arial" w:hAnsi="Arial" w:cs="Arial"/>
          <w:b/>
          <w:bCs/>
          <w:sz w:val="22"/>
          <w:szCs w:val="22"/>
        </w:rPr>
        <w:t>.1</w:t>
      </w:r>
      <w:r w:rsidR="00E34AE3">
        <w:rPr>
          <w:rFonts w:ascii="Arial" w:hAnsi="Arial" w:cs="Arial"/>
          <w:b/>
          <w:bCs/>
          <w:sz w:val="22"/>
          <w:szCs w:val="22"/>
        </w:rPr>
        <w:t>4</w:t>
      </w:r>
      <w:r w:rsidR="00382A7F" w:rsidRPr="00FA2EDD">
        <w:rPr>
          <w:rFonts w:ascii="Arial" w:hAnsi="Arial" w:cs="Arial"/>
          <w:b/>
          <w:bCs/>
          <w:sz w:val="22"/>
          <w:szCs w:val="22"/>
        </w:rPr>
        <w:t xml:space="preserve"> </w:t>
      </w:r>
      <w:r w:rsidR="00382A7F" w:rsidRPr="00FA2EDD">
        <w:rPr>
          <w:rFonts w:ascii="Arial" w:hAnsi="Arial" w:cs="Arial"/>
          <w:b/>
          <w:bCs/>
          <w:sz w:val="22"/>
          <w:szCs w:val="22"/>
        </w:rPr>
        <w:tab/>
      </w:r>
      <w:r w:rsidR="00E60297" w:rsidRPr="00FA2EDD">
        <w:rPr>
          <w:rFonts w:ascii="Arial" w:hAnsi="Arial" w:cs="Arial"/>
          <w:b/>
          <w:bCs/>
          <w:sz w:val="22"/>
          <w:szCs w:val="22"/>
        </w:rPr>
        <w:t xml:space="preserve"> </w:t>
      </w:r>
      <w:r w:rsidR="00382A7F" w:rsidRPr="00FA2EDD">
        <w:rPr>
          <w:rFonts w:ascii="Arial" w:hAnsi="Arial" w:cs="Arial"/>
          <w:bCs/>
          <w:sz w:val="22"/>
          <w:szCs w:val="22"/>
        </w:rPr>
        <w:t>Operators with more than 10 employees must have a written employment policy and maintain records to demonstrate full compliance with the requirements of this section.</w:t>
      </w:r>
      <w:r w:rsidR="00B9060A" w:rsidRPr="00FA2EDD">
        <w:rPr>
          <w:rFonts w:ascii="Arial" w:hAnsi="Arial" w:cs="Arial"/>
          <w:bCs/>
          <w:sz w:val="22"/>
          <w:szCs w:val="22"/>
        </w:rPr>
        <w:t xml:space="preserve"> </w:t>
      </w:r>
      <w:r w:rsidR="00B9060A" w:rsidRPr="00FA2EDD">
        <w:rPr>
          <w:rFonts w:ascii="Arial" w:hAnsi="Arial" w:cs="Arial"/>
          <w:sz w:val="22"/>
          <w:szCs w:val="22"/>
        </w:rPr>
        <w:t>Workers will have access to their own files.</w:t>
      </w:r>
    </w:p>
    <w:p w14:paraId="5CE14AE8" w14:textId="77777777" w:rsidR="0062124A" w:rsidRPr="00FA2EDD" w:rsidRDefault="0062124A" w:rsidP="00E60297">
      <w:pPr>
        <w:jc w:val="both"/>
        <w:rPr>
          <w:rFonts w:ascii="Arial" w:hAnsi="Arial" w:cs="Arial"/>
          <w:sz w:val="22"/>
          <w:szCs w:val="22"/>
        </w:rPr>
      </w:pPr>
    </w:p>
    <w:p w14:paraId="6CD30EE6" w14:textId="43B353C2" w:rsidR="00382A7F" w:rsidRPr="00FA2EDD" w:rsidRDefault="00330DAD" w:rsidP="00E60297">
      <w:pPr>
        <w:jc w:val="both"/>
        <w:rPr>
          <w:rFonts w:ascii="Arial" w:hAnsi="Arial" w:cs="Arial"/>
          <w:bCs/>
          <w:sz w:val="22"/>
          <w:szCs w:val="22"/>
        </w:rPr>
      </w:pPr>
      <w:r w:rsidRPr="00FA2EDD">
        <w:rPr>
          <w:rFonts w:ascii="Arial" w:hAnsi="Arial" w:cs="Arial"/>
          <w:b/>
          <w:bCs/>
          <w:sz w:val="22"/>
          <w:szCs w:val="22"/>
        </w:rPr>
        <w:t>5.</w:t>
      </w:r>
      <w:r w:rsidR="000E034E">
        <w:rPr>
          <w:rFonts w:ascii="Arial" w:hAnsi="Arial" w:cs="Arial"/>
          <w:b/>
          <w:bCs/>
          <w:sz w:val="22"/>
          <w:szCs w:val="22"/>
        </w:rPr>
        <w:t>7</w:t>
      </w:r>
      <w:r w:rsidR="00382A7F" w:rsidRPr="00FA2EDD">
        <w:rPr>
          <w:rFonts w:ascii="Arial" w:hAnsi="Arial" w:cs="Arial"/>
          <w:b/>
          <w:bCs/>
          <w:sz w:val="22"/>
          <w:szCs w:val="22"/>
        </w:rPr>
        <w:t>.1</w:t>
      </w:r>
      <w:r w:rsidR="00E34AE3">
        <w:rPr>
          <w:rFonts w:ascii="Arial" w:hAnsi="Arial" w:cs="Arial"/>
          <w:b/>
          <w:bCs/>
          <w:sz w:val="22"/>
          <w:szCs w:val="22"/>
        </w:rPr>
        <w:t>5</w:t>
      </w:r>
      <w:r w:rsidR="00382A7F" w:rsidRPr="00FA2EDD">
        <w:rPr>
          <w:rFonts w:ascii="Arial" w:hAnsi="Arial" w:cs="Arial"/>
          <w:b/>
          <w:bCs/>
          <w:sz w:val="22"/>
          <w:szCs w:val="22"/>
        </w:rPr>
        <w:t xml:space="preserve">  </w:t>
      </w:r>
      <w:r w:rsidR="00382A7F" w:rsidRPr="00FA2EDD">
        <w:rPr>
          <w:rFonts w:ascii="Arial" w:hAnsi="Arial" w:cs="Arial"/>
          <w:bCs/>
          <w:sz w:val="22"/>
          <w:szCs w:val="22"/>
        </w:rPr>
        <w:t>Requirements in this section apply equally to all workers on the operation regardless of how they are employed</w:t>
      </w:r>
      <w:r w:rsidR="00382A7F" w:rsidRPr="00FA2EDD">
        <w:rPr>
          <w:rStyle w:val="FootnoteReference"/>
          <w:rFonts w:ascii="Arial" w:hAnsi="Arial" w:cs="Arial"/>
          <w:bCs/>
          <w:sz w:val="22"/>
          <w:szCs w:val="22"/>
        </w:rPr>
        <w:footnoteReference w:id="5"/>
      </w:r>
      <w:r w:rsidR="00382A7F" w:rsidRPr="00FA2EDD">
        <w:rPr>
          <w:rFonts w:ascii="Arial" w:hAnsi="Arial" w:cs="Arial"/>
          <w:bCs/>
          <w:sz w:val="22"/>
          <w:szCs w:val="22"/>
        </w:rPr>
        <w:t>, except for subcontractors performing non-production core business functions such as plumbing, machine repair, or electrical work.</w:t>
      </w:r>
    </w:p>
    <w:p w14:paraId="53D05ECE" w14:textId="77777777" w:rsidR="00382A7F" w:rsidRPr="00FA2EDD" w:rsidRDefault="00382A7F" w:rsidP="00382A7F">
      <w:pPr>
        <w:ind w:left="720" w:hanging="720"/>
        <w:jc w:val="both"/>
        <w:rPr>
          <w:rFonts w:ascii="Arial" w:hAnsi="Arial" w:cs="Arial"/>
          <w:b/>
          <w:bCs/>
          <w:sz w:val="22"/>
          <w:szCs w:val="22"/>
        </w:rPr>
      </w:pPr>
    </w:p>
    <w:p w14:paraId="462B6FE7" w14:textId="77777777" w:rsidR="00482445" w:rsidRPr="00FA2EDD" w:rsidRDefault="00482445" w:rsidP="00482445">
      <w:pPr>
        <w:jc w:val="both"/>
        <w:rPr>
          <w:rFonts w:ascii="Arial" w:hAnsi="Arial" w:cs="Arial"/>
          <w:sz w:val="22"/>
          <w:szCs w:val="22"/>
        </w:rPr>
      </w:pPr>
      <w:bookmarkStart w:id="185" w:name="_Toc138842590"/>
      <w:bookmarkStart w:id="186" w:name="_Toc138843864"/>
      <w:bookmarkStart w:id="187" w:name="_Toc220726313"/>
    </w:p>
    <w:p w14:paraId="568531B9" w14:textId="0B70C298" w:rsidR="00016CD9" w:rsidRPr="00FA2EDD" w:rsidRDefault="00482445" w:rsidP="00BF4645">
      <w:pPr>
        <w:pStyle w:val="Heading1"/>
      </w:pPr>
      <w:bookmarkStart w:id="188" w:name="_Toc341457930"/>
      <w:r w:rsidRPr="00FA2EDD">
        <w:t xml:space="preserve">Article VI: </w:t>
      </w:r>
      <w:r w:rsidR="00016CD9" w:rsidRPr="00FA2EDD">
        <w:t>National Conformity assessment rules</w:t>
      </w:r>
      <w:bookmarkEnd w:id="188"/>
    </w:p>
    <w:p w14:paraId="4ED17A79" w14:textId="77777777" w:rsidR="00016CD9" w:rsidRPr="00FA2EDD" w:rsidRDefault="00016CD9" w:rsidP="00016CD9">
      <w:pPr>
        <w:jc w:val="both"/>
        <w:rPr>
          <w:rFonts w:ascii="Arial" w:hAnsi="Arial" w:cs="Arial"/>
          <w:b/>
          <w:sz w:val="22"/>
          <w:szCs w:val="22"/>
        </w:rPr>
      </w:pPr>
    </w:p>
    <w:p w14:paraId="55544A6C" w14:textId="24C9E564" w:rsidR="00016CD9" w:rsidRPr="00FA2EDD" w:rsidRDefault="00016CD9" w:rsidP="00016CD9">
      <w:pPr>
        <w:spacing w:after="120"/>
        <w:jc w:val="both"/>
        <w:rPr>
          <w:rFonts w:ascii="Arial" w:hAnsi="Arial" w:cs="Arial"/>
          <w:sz w:val="22"/>
          <w:szCs w:val="22"/>
        </w:rPr>
      </w:pPr>
      <w:r w:rsidRPr="00FA2EDD">
        <w:rPr>
          <w:rFonts w:ascii="Arial" w:hAnsi="Arial" w:cs="Arial"/>
          <w:sz w:val="22"/>
          <w:szCs w:val="22"/>
        </w:rPr>
        <w:t>6.1</w:t>
      </w:r>
      <w:r w:rsidR="007355B5" w:rsidRPr="00FA2EDD">
        <w:rPr>
          <w:rFonts w:ascii="Arial" w:hAnsi="Arial" w:cs="Arial"/>
          <w:sz w:val="22"/>
          <w:szCs w:val="22"/>
        </w:rPr>
        <w:t xml:space="preserve"> </w:t>
      </w:r>
      <w:r w:rsidRPr="00FA2EDD">
        <w:rPr>
          <w:rFonts w:ascii="Arial" w:hAnsi="Arial" w:cs="Arial"/>
          <w:sz w:val="22"/>
          <w:szCs w:val="22"/>
        </w:rPr>
        <w:t xml:space="preserve"> </w:t>
      </w:r>
      <w:r w:rsidR="007355B5" w:rsidRPr="00FA2EDD">
        <w:rPr>
          <w:rFonts w:ascii="Arial" w:hAnsi="Arial" w:cs="Arial"/>
          <w:sz w:val="22"/>
          <w:szCs w:val="22"/>
        </w:rPr>
        <w:t xml:space="preserve"> </w:t>
      </w:r>
      <w:r w:rsidRPr="00FA2EDD">
        <w:rPr>
          <w:rFonts w:ascii="Arial" w:hAnsi="Arial" w:cs="Arial"/>
          <w:sz w:val="22"/>
          <w:szCs w:val="22"/>
        </w:rPr>
        <w:t>Operators in ___</w:t>
      </w:r>
      <w:r w:rsidRPr="00FA2EDD">
        <w:rPr>
          <w:rFonts w:ascii="Arial" w:hAnsi="Arial" w:cs="Arial"/>
          <w:sz w:val="22"/>
          <w:szCs w:val="22"/>
          <w:highlight w:val="yellow"/>
        </w:rPr>
        <w:t>Country X</w:t>
      </w:r>
      <w:r w:rsidRPr="00FA2EDD">
        <w:rPr>
          <w:rFonts w:ascii="Arial" w:hAnsi="Arial" w:cs="Arial"/>
          <w:sz w:val="22"/>
          <w:szCs w:val="22"/>
        </w:rPr>
        <w:t xml:space="preserve">  shall be certified to the National Organic Standard or an equivalent organic standard (as defined under 4.2.b) by either:</w:t>
      </w:r>
    </w:p>
    <w:p w14:paraId="1DB8029A" w14:textId="2415F1C0" w:rsidR="00016CD9" w:rsidRPr="00FA2EDD" w:rsidRDefault="00016CD9" w:rsidP="00474774">
      <w:pPr>
        <w:tabs>
          <w:tab w:val="left" w:pos="2268"/>
        </w:tabs>
        <w:spacing w:after="120"/>
        <w:ind w:left="567" w:hanging="567"/>
        <w:jc w:val="both"/>
        <w:rPr>
          <w:rFonts w:ascii="Arial" w:hAnsi="Arial" w:cs="Arial"/>
          <w:sz w:val="22"/>
          <w:szCs w:val="22"/>
        </w:rPr>
      </w:pPr>
      <w:r w:rsidRPr="00FA2EDD">
        <w:rPr>
          <w:rFonts w:ascii="Arial" w:hAnsi="Arial" w:cs="Arial"/>
          <w:sz w:val="22"/>
          <w:szCs w:val="22"/>
        </w:rPr>
        <w:tab/>
        <w:t>a. A third party certification body</w:t>
      </w:r>
      <w:r w:rsidR="00234984" w:rsidRPr="00FA2EDD">
        <w:rPr>
          <w:rFonts w:ascii="Arial" w:hAnsi="Arial" w:cs="Arial"/>
          <w:sz w:val="22"/>
          <w:szCs w:val="22"/>
        </w:rPr>
        <w:t xml:space="preserve"> registered with the </w:t>
      </w:r>
      <w:r w:rsidR="00234984" w:rsidRPr="00FA2EDD">
        <w:rPr>
          <w:rFonts w:ascii="Arial" w:hAnsi="Arial" w:cs="Arial"/>
          <w:sz w:val="22"/>
          <w:szCs w:val="22"/>
          <w:highlight w:val="yellow"/>
        </w:rPr>
        <w:t>__competent authority</w:t>
      </w:r>
      <w:r w:rsidR="00234984" w:rsidRPr="00FA2EDD">
        <w:rPr>
          <w:rFonts w:ascii="Arial" w:hAnsi="Arial" w:cs="Arial"/>
          <w:sz w:val="22"/>
          <w:szCs w:val="22"/>
        </w:rPr>
        <w:t xml:space="preserve"> and</w:t>
      </w:r>
      <w:r w:rsidRPr="00FA2EDD">
        <w:rPr>
          <w:rFonts w:ascii="Arial" w:hAnsi="Arial" w:cs="Arial"/>
          <w:sz w:val="22"/>
          <w:szCs w:val="22"/>
        </w:rPr>
        <w:t xml:space="preserve"> </w:t>
      </w:r>
      <w:r w:rsidR="00234984" w:rsidRPr="00FA2EDD">
        <w:rPr>
          <w:rFonts w:ascii="Arial" w:hAnsi="Arial" w:cs="Arial"/>
          <w:sz w:val="22"/>
          <w:szCs w:val="22"/>
        </w:rPr>
        <w:t>holding</w:t>
      </w:r>
      <w:r w:rsidR="006D6161" w:rsidRPr="00FA2EDD">
        <w:rPr>
          <w:rFonts w:ascii="Arial" w:hAnsi="Arial" w:cs="Arial"/>
          <w:sz w:val="22"/>
          <w:szCs w:val="22"/>
        </w:rPr>
        <w:t>, for the scope of the relevant organic standard,</w:t>
      </w:r>
      <w:r w:rsidR="00234984" w:rsidRPr="00FA2EDD">
        <w:rPr>
          <w:rFonts w:ascii="Arial" w:hAnsi="Arial" w:cs="Arial"/>
          <w:sz w:val="22"/>
          <w:szCs w:val="22"/>
        </w:rPr>
        <w:t xml:space="preserve"> </w:t>
      </w:r>
      <w:r w:rsidRPr="00FA2EDD">
        <w:rPr>
          <w:rFonts w:ascii="Arial" w:hAnsi="Arial" w:cs="Arial"/>
          <w:sz w:val="22"/>
          <w:szCs w:val="22"/>
        </w:rPr>
        <w:t xml:space="preserve">a valid organic </w:t>
      </w:r>
      <w:r w:rsidR="00474774" w:rsidRPr="00FA2EDD">
        <w:rPr>
          <w:rFonts w:ascii="Arial" w:hAnsi="Arial" w:cs="Arial"/>
          <w:sz w:val="22"/>
          <w:szCs w:val="22"/>
        </w:rPr>
        <w:t xml:space="preserve">recognition or </w:t>
      </w:r>
      <w:r w:rsidRPr="00FA2EDD">
        <w:rPr>
          <w:rFonts w:ascii="Arial" w:hAnsi="Arial" w:cs="Arial"/>
          <w:sz w:val="22"/>
          <w:szCs w:val="22"/>
        </w:rPr>
        <w:t>accreditation</w:t>
      </w:r>
      <w:r w:rsidR="006D6161" w:rsidRPr="00FA2EDD">
        <w:rPr>
          <w:rFonts w:ascii="Arial" w:hAnsi="Arial" w:cs="Arial"/>
          <w:sz w:val="22"/>
          <w:szCs w:val="22"/>
        </w:rPr>
        <w:t xml:space="preserve"> </w:t>
      </w:r>
      <w:r w:rsidR="00474774" w:rsidRPr="00FA2EDD">
        <w:rPr>
          <w:rFonts w:ascii="Arial" w:hAnsi="Arial" w:cs="Arial"/>
          <w:sz w:val="22"/>
          <w:szCs w:val="22"/>
        </w:rPr>
        <w:t>as elaborated in Article 6.2</w:t>
      </w:r>
      <w:r w:rsidR="006D6161" w:rsidRPr="00FA2EDD">
        <w:rPr>
          <w:rFonts w:ascii="Arial" w:hAnsi="Arial" w:cs="Arial"/>
          <w:sz w:val="22"/>
          <w:szCs w:val="22"/>
        </w:rPr>
        <w:t xml:space="preserve">, </w:t>
      </w:r>
      <w:r w:rsidRPr="00FA2EDD">
        <w:rPr>
          <w:rFonts w:ascii="Arial" w:hAnsi="Arial" w:cs="Arial"/>
          <w:sz w:val="22"/>
          <w:szCs w:val="22"/>
        </w:rPr>
        <w:t>or</w:t>
      </w:r>
    </w:p>
    <w:p w14:paraId="3748A0F7" w14:textId="0F4EC6E1" w:rsidR="00016CD9" w:rsidRPr="00FA2EDD" w:rsidRDefault="00016CD9" w:rsidP="00016CD9">
      <w:pPr>
        <w:spacing w:after="120"/>
        <w:ind w:left="567" w:hanging="567"/>
        <w:jc w:val="both"/>
        <w:rPr>
          <w:rFonts w:ascii="Arial" w:hAnsi="Arial" w:cs="Arial"/>
          <w:sz w:val="22"/>
          <w:szCs w:val="22"/>
        </w:rPr>
      </w:pPr>
      <w:r w:rsidRPr="00FA2EDD">
        <w:rPr>
          <w:rFonts w:ascii="Arial" w:hAnsi="Arial" w:cs="Arial"/>
          <w:sz w:val="22"/>
          <w:szCs w:val="22"/>
        </w:rPr>
        <w:tab/>
        <w:t>b. An approved Participatory Guarantee System</w:t>
      </w:r>
      <w:r w:rsidR="00474774" w:rsidRPr="00FA2EDD">
        <w:rPr>
          <w:rFonts w:ascii="Arial" w:hAnsi="Arial" w:cs="Arial"/>
          <w:sz w:val="22"/>
          <w:szCs w:val="22"/>
        </w:rPr>
        <w:t>, as elaborated in article 6.3.</w:t>
      </w:r>
    </w:p>
    <w:p w14:paraId="78540775" w14:textId="77777777" w:rsidR="00016CD9" w:rsidRPr="00FA2EDD" w:rsidRDefault="00016CD9" w:rsidP="00016CD9">
      <w:pPr>
        <w:spacing w:after="120"/>
        <w:ind w:left="567" w:hanging="567"/>
        <w:jc w:val="both"/>
        <w:rPr>
          <w:rFonts w:ascii="Arial" w:hAnsi="Arial" w:cs="Arial"/>
          <w:sz w:val="22"/>
          <w:szCs w:val="22"/>
        </w:rPr>
      </w:pPr>
    </w:p>
    <w:p w14:paraId="4AAF0AA4" w14:textId="7071F75B" w:rsidR="00016CD9" w:rsidRPr="00FA2EDD" w:rsidRDefault="00016CD9" w:rsidP="00016CD9">
      <w:pPr>
        <w:jc w:val="both"/>
        <w:rPr>
          <w:rFonts w:ascii="Arial" w:hAnsi="Arial" w:cs="Arial"/>
          <w:sz w:val="22"/>
          <w:szCs w:val="22"/>
        </w:rPr>
      </w:pPr>
      <w:r w:rsidRPr="00FA2EDD">
        <w:rPr>
          <w:rFonts w:ascii="Arial" w:hAnsi="Arial" w:cs="Arial"/>
          <w:sz w:val="22"/>
          <w:szCs w:val="22"/>
        </w:rPr>
        <w:t>6.2</w:t>
      </w:r>
      <w:r w:rsidR="007355B5" w:rsidRPr="00FA2EDD">
        <w:rPr>
          <w:rFonts w:ascii="Arial" w:hAnsi="Arial" w:cs="Arial"/>
          <w:sz w:val="22"/>
          <w:szCs w:val="22"/>
        </w:rPr>
        <w:t xml:space="preserve">  </w:t>
      </w:r>
      <w:r w:rsidRPr="00FA2EDD">
        <w:rPr>
          <w:rFonts w:ascii="Arial" w:hAnsi="Arial" w:cs="Arial"/>
          <w:sz w:val="22"/>
          <w:szCs w:val="22"/>
        </w:rPr>
        <w:t xml:space="preserve"> Valid organic </w:t>
      </w:r>
      <w:r w:rsidR="00474774" w:rsidRPr="00FA2EDD">
        <w:rPr>
          <w:rFonts w:ascii="Arial" w:hAnsi="Arial" w:cs="Arial"/>
          <w:sz w:val="22"/>
          <w:szCs w:val="22"/>
        </w:rPr>
        <w:t xml:space="preserve">recognitions or </w:t>
      </w:r>
      <w:r w:rsidRPr="00FA2EDD">
        <w:rPr>
          <w:rFonts w:ascii="Arial" w:hAnsi="Arial" w:cs="Arial"/>
          <w:sz w:val="22"/>
          <w:szCs w:val="22"/>
        </w:rPr>
        <w:t>accreditations include:</w:t>
      </w:r>
    </w:p>
    <w:p w14:paraId="3838083A" w14:textId="78E810F0" w:rsidR="00016CD9" w:rsidRPr="00FA2EDD" w:rsidRDefault="00016CD9" w:rsidP="00905636">
      <w:pPr>
        <w:pStyle w:val="ListParagraph"/>
        <w:numPr>
          <w:ilvl w:val="1"/>
          <w:numId w:val="32"/>
        </w:numPr>
        <w:jc w:val="both"/>
        <w:rPr>
          <w:rFonts w:ascii="Arial" w:hAnsi="Arial" w:cs="Arial"/>
          <w:sz w:val="22"/>
          <w:szCs w:val="22"/>
        </w:rPr>
      </w:pPr>
      <w:r w:rsidRPr="00FA2EDD">
        <w:rPr>
          <w:rFonts w:ascii="Arial" w:hAnsi="Arial" w:cs="Arial"/>
          <w:sz w:val="22"/>
          <w:szCs w:val="22"/>
        </w:rPr>
        <w:t xml:space="preserve">Approval by the </w:t>
      </w:r>
      <w:r w:rsidRPr="00FA2EDD">
        <w:rPr>
          <w:rFonts w:ascii="Arial" w:hAnsi="Arial" w:cs="Arial"/>
          <w:sz w:val="22"/>
          <w:szCs w:val="22"/>
          <w:highlight w:val="yellow"/>
        </w:rPr>
        <w:t>____competent authority of Country X</w:t>
      </w:r>
      <w:r w:rsidRPr="00FA2EDD">
        <w:rPr>
          <w:rFonts w:ascii="Arial" w:hAnsi="Arial" w:cs="Arial"/>
          <w:sz w:val="22"/>
          <w:szCs w:val="22"/>
        </w:rPr>
        <w:t>, based on compliance of the certification body with the IFOAM Accreditation Requirements for Bodies Certifying Organic Production and Processing</w:t>
      </w:r>
      <w:r w:rsidR="009C6378" w:rsidRPr="00FA2EDD">
        <w:rPr>
          <w:rFonts w:ascii="Arial" w:hAnsi="Arial" w:cs="Arial"/>
          <w:sz w:val="22"/>
          <w:szCs w:val="22"/>
        </w:rPr>
        <w:t xml:space="preserve"> or a norm based on these requirements</w:t>
      </w:r>
    </w:p>
    <w:p w14:paraId="58A059F5" w14:textId="78DA5F41" w:rsidR="00016CD9" w:rsidRPr="00FA2EDD" w:rsidRDefault="00016CD9" w:rsidP="00905636">
      <w:pPr>
        <w:pStyle w:val="ListParagraph"/>
        <w:numPr>
          <w:ilvl w:val="1"/>
          <w:numId w:val="32"/>
        </w:numPr>
        <w:jc w:val="both"/>
        <w:rPr>
          <w:rFonts w:ascii="Arial" w:hAnsi="Arial" w:cs="Arial"/>
          <w:sz w:val="22"/>
          <w:szCs w:val="22"/>
        </w:rPr>
      </w:pPr>
      <w:r w:rsidRPr="00FA2EDD">
        <w:rPr>
          <w:rFonts w:ascii="Arial" w:hAnsi="Arial" w:cs="Arial"/>
          <w:sz w:val="22"/>
          <w:szCs w:val="22"/>
        </w:rPr>
        <w:t>Official approval of the certification body</w:t>
      </w:r>
      <w:r w:rsidR="00905636" w:rsidRPr="00FA2EDD">
        <w:rPr>
          <w:rFonts w:ascii="Arial" w:hAnsi="Arial" w:cs="Arial"/>
          <w:sz w:val="22"/>
          <w:szCs w:val="22"/>
        </w:rPr>
        <w:t xml:space="preserve"> or control authority</w:t>
      </w:r>
      <w:r w:rsidRPr="00FA2EDD">
        <w:rPr>
          <w:rFonts w:ascii="Arial" w:hAnsi="Arial" w:cs="Arial"/>
          <w:sz w:val="22"/>
          <w:szCs w:val="22"/>
        </w:rPr>
        <w:t xml:space="preserve"> under the EU organic regulation, </w:t>
      </w:r>
    </w:p>
    <w:p w14:paraId="1AA7F162" w14:textId="77653BC7" w:rsidR="00016CD9" w:rsidRPr="00FA2EDD" w:rsidRDefault="00016CD9" w:rsidP="00905636">
      <w:pPr>
        <w:pStyle w:val="ListParagraph"/>
        <w:numPr>
          <w:ilvl w:val="1"/>
          <w:numId w:val="32"/>
        </w:numPr>
        <w:jc w:val="both"/>
        <w:rPr>
          <w:rFonts w:ascii="Arial" w:hAnsi="Arial" w:cs="Arial"/>
          <w:sz w:val="22"/>
          <w:szCs w:val="22"/>
        </w:rPr>
      </w:pPr>
      <w:r w:rsidRPr="00FA2EDD">
        <w:rPr>
          <w:rFonts w:ascii="Arial" w:hAnsi="Arial" w:cs="Arial"/>
          <w:sz w:val="22"/>
          <w:szCs w:val="22"/>
        </w:rPr>
        <w:t>USDA National Organic Program accreditation</w:t>
      </w:r>
    </w:p>
    <w:p w14:paraId="54A26ADE" w14:textId="482E6DD4" w:rsidR="00016CD9" w:rsidRPr="00FA2EDD" w:rsidRDefault="00016CD9" w:rsidP="00905636">
      <w:pPr>
        <w:pStyle w:val="ListParagraph"/>
        <w:numPr>
          <w:ilvl w:val="1"/>
          <w:numId w:val="32"/>
        </w:numPr>
        <w:jc w:val="both"/>
        <w:rPr>
          <w:rFonts w:ascii="Arial" w:hAnsi="Arial" w:cs="Arial"/>
          <w:sz w:val="22"/>
          <w:szCs w:val="22"/>
        </w:rPr>
      </w:pPr>
      <w:r w:rsidRPr="00FA2EDD">
        <w:rPr>
          <w:rFonts w:ascii="Arial" w:hAnsi="Arial" w:cs="Arial"/>
          <w:sz w:val="22"/>
          <w:szCs w:val="22"/>
        </w:rPr>
        <w:t xml:space="preserve">IFOAM Accreditation </w:t>
      </w:r>
    </w:p>
    <w:p w14:paraId="1CED4800" w14:textId="33385585" w:rsidR="00196BAE" w:rsidRPr="006239B4" w:rsidRDefault="00196BAE" w:rsidP="00070307">
      <w:pPr>
        <w:pStyle w:val="ListParagraph"/>
        <w:numPr>
          <w:ilvl w:val="1"/>
          <w:numId w:val="32"/>
        </w:numPr>
        <w:rPr>
          <w:rFonts w:ascii="Arial" w:hAnsi="Arial" w:cs="Arial"/>
          <w:i/>
          <w:sz w:val="22"/>
          <w:szCs w:val="22"/>
          <w:highlight w:val="yellow"/>
        </w:rPr>
      </w:pPr>
      <w:r w:rsidRPr="00FA2EDD">
        <w:rPr>
          <w:rFonts w:ascii="Arial" w:hAnsi="Arial" w:cs="Arial"/>
          <w:sz w:val="22"/>
          <w:szCs w:val="22"/>
        </w:rPr>
        <w:t>_____</w:t>
      </w:r>
      <w:r w:rsidRPr="0095629B">
        <w:rPr>
          <w:rFonts w:ascii="Arial" w:hAnsi="Arial" w:cs="Arial"/>
          <w:i/>
          <w:sz w:val="22"/>
          <w:szCs w:val="22"/>
          <w:highlight w:val="yellow"/>
        </w:rPr>
        <w:t>Fill in here any other accreditations that you think should be recognized</w:t>
      </w:r>
      <w:r w:rsidR="00256CD8" w:rsidRPr="0095629B">
        <w:rPr>
          <w:rFonts w:ascii="Arial" w:hAnsi="Arial" w:cs="Arial"/>
          <w:i/>
          <w:sz w:val="22"/>
          <w:szCs w:val="22"/>
          <w:highlight w:val="yellow"/>
        </w:rPr>
        <w:t xml:space="preserve"> as a starting point</w:t>
      </w:r>
      <w:r w:rsidRPr="0095629B">
        <w:rPr>
          <w:rFonts w:ascii="Arial" w:hAnsi="Arial" w:cs="Arial"/>
          <w:i/>
          <w:sz w:val="22"/>
          <w:szCs w:val="22"/>
          <w:highlight w:val="yellow"/>
        </w:rPr>
        <w:t>. (Guidance: look at what accreditations CBs are already having for export markets and approve those as equivalent</w:t>
      </w:r>
      <w:r w:rsidR="00467521" w:rsidRPr="0095629B">
        <w:rPr>
          <w:rFonts w:ascii="Arial" w:hAnsi="Arial" w:cs="Arial"/>
          <w:i/>
          <w:sz w:val="22"/>
          <w:szCs w:val="22"/>
          <w:highlight w:val="yellow"/>
        </w:rPr>
        <w:t>.</w:t>
      </w:r>
      <w:r w:rsidR="00070307" w:rsidRPr="0095629B">
        <w:rPr>
          <w:rFonts w:ascii="Arial" w:hAnsi="Arial" w:cs="Arial"/>
          <w:i/>
          <w:sz w:val="22"/>
          <w:szCs w:val="22"/>
          <w:highlight w:val="yellow"/>
        </w:rPr>
        <w:t xml:space="preserve"> Alternatively, you may use the phrase</w:t>
      </w:r>
      <w:r w:rsidR="00070307" w:rsidRPr="00070307">
        <w:rPr>
          <w:rFonts w:ascii="Arial" w:hAnsi="Arial" w:cs="Arial"/>
          <w:sz w:val="22"/>
          <w:szCs w:val="22"/>
          <w:highlight w:val="yellow"/>
        </w:rPr>
        <w:t xml:space="preserve"> “</w:t>
      </w:r>
      <w:r w:rsidR="00986F16" w:rsidRPr="006239B4">
        <w:rPr>
          <w:rFonts w:ascii="Arial" w:hAnsi="Arial" w:cs="Arial"/>
          <w:i/>
          <w:sz w:val="22"/>
          <w:szCs w:val="22"/>
          <w:highlight w:val="yellow"/>
        </w:rPr>
        <w:t xml:space="preserve">e. </w:t>
      </w:r>
      <w:r w:rsidR="00070307" w:rsidRPr="006239B4">
        <w:rPr>
          <w:rFonts w:ascii="Arial" w:hAnsi="Arial" w:cs="Arial"/>
          <w:i/>
          <w:sz w:val="22"/>
          <w:szCs w:val="22"/>
          <w:highlight w:val="yellow"/>
        </w:rPr>
        <w:t>Other accreditation programs and systems of approval / registration of organic certification bodies recognized by IFOAM</w:t>
      </w:r>
      <w:r w:rsidR="008226E9" w:rsidRPr="006239B4">
        <w:rPr>
          <w:rFonts w:ascii="Arial" w:hAnsi="Arial" w:cs="Arial"/>
          <w:i/>
          <w:sz w:val="22"/>
          <w:szCs w:val="22"/>
          <w:highlight w:val="yellow"/>
        </w:rPr>
        <w:t>-Organics International as equivalent to the IROCB– list available on https://www.ifoam.bio/sites/default/files/conformity_systs_list_web.pdf</w:t>
      </w:r>
      <w:r w:rsidR="00070307" w:rsidRPr="006239B4">
        <w:rPr>
          <w:rFonts w:ascii="Arial" w:hAnsi="Arial" w:cs="Arial"/>
          <w:i/>
          <w:sz w:val="22"/>
          <w:szCs w:val="22"/>
          <w:highlight w:val="yellow"/>
        </w:rPr>
        <w:t>”</w:t>
      </w:r>
      <w:r w:rsidRPr="006239B4">
        <w:rPr>
          <w:rFonts w:ascii="Arial" w:hAnsi="Arial" w:cs="Arial"/>
          <w:i/>
          <w:sz w:val="22"/>
          <w:szCs w:val="22"/>
          <w:highlight w:val="yellow"/>
        </w:rPr>
        <w:t>).</w:t>
      </w:r>
    </w:p>
    <w:p w14:paraId="48F2BFBE" w14:textId="713568DA" w:rsidR="00196BAE" w:rsidRPr="00FA2EDD" w:rsidRDefault="00196BAE" w:rsidP="00905636">
      <w:pPr>
        <w:pStyle w:val="ListParagraph"/>
        <w:numPr>
          <w:ilvl w:val="1"/>
          <w:numId w:val="32"/>
        </w:numPr>
        <w:jc w:val="both"/>
        <w:rPr>
          <w:rFonts w:ascii="Arial" w:hAnsi="Arial" w:cs="Arial"/>
          <w:sz w:val="22"/>
          <w:szCs w:val="22"/>
        </w:rPr>
      </w:pPr>
      <w:r w:rsidRPr="00FA2EDD">
        <w:rPr>
          <w:rFonts w:ascii="Arial" w:hAnsi="Arial" w:cs="Arial"/>
          <w:sz w:val="22"/>
          <w:szCs w:val="22"/>
        </w:rPr>
        <w:t xml:space="preserve">Other accreditations or recognitions as added to a public list maintained by the </w:t>
      </w:r>
      <w:r w:rsidRPr="00FA2EDD">
        <w:rPr>
          <w:rFonts w:ascii="Arial" w:hAnsi="Arial" w:cs="Arial"/>
          <w:sz w:val="22"/>
          <w:szCs w:val="22"/>
          <w:highlight w:val="yellow"/>
        </w:rPr>
        <w:t>___competent authority</w:t>
      </w:r>
      <w:r w:rsidRPr="00FA2EDD">
        <w:rPr>
          <w:rFonts w:ascii="Arial" w:hAnsi="Arial" w:cs="Arial"/>
          <w:sz w:val="22"/>
          <w:szCs w:val="22"/>
        </w:rPr>
        <w:t>.</w:t>
      </w:r>
    </w:p>
    <w:p w14:paraId="5204DDB0" w14:textId="77777777" w:rsidR="00D12584" w:rsidRPr="00FA2EDD" w:rsidRDefault="00D12584" w:rsidP="00016CD9">
      <w:pPr>
        <w:jc w:val="both"/>
        <w:rPr>
          <w:rFonts w:ascii="Arial" w:hAnsi="Arial" w:cs="Arial"/>
          <w:sz w:val="22"/>
          <w:szCs w:val="22"/>
        </w:rPr>
      </w:pPr>
    </w:p>
    <w:p w14:paraId="6E87C35E" w14:textId="36128E5F" w:rsidR="00016CD9" w:rsidRPr="00FA2EDD" w:rsidRDefault="00016CD9" w:rsidP="00D12584">
      <w:pPr>
        <w:spacing w:after="120"/>
        <w:jc w:val="both"/>
        <w:rPr>
          <w:rFonts w:ascii="Arial" w:hAnsi="Arial" w:cs="Arial"/>
          <w:sz w:val="22"/>
          <w:szCs w:val="22"/>
        </w:rPr>
      </w:pPr>
      <w:r w:rsidRPr="00FA2EDD">
        <w:rPr>
          <w:rFonts w:ascii="Arial" w:hAnsi="Arial" w:cs="Arial"/>
          <w:sz w:val="22"/>
          <w:szCs w:val="22"/>
        </w:rPr>
        <w:lastRenderedPageBreak/>
        <w:t xml:space="preserve">6.3 </w:t>
      </w:r>
      <w:r w:rsidR="007355B5" w:rsidRPr="00FA2EDD">
        <w:rPr>
          <w:rFonts w:ascii="Arial" w:hAnsi="Arial" w:cs="Arial"/>
          <w:sz w:val="22"/>
          <w:szCs w:val="22"/>
        </w:rPr>
        <w:t xml:space="preserve"> </w:t>
      </w:r>
      <w:r w:rsidRPr="00FA2EDD">
        <w:rPr>
          <w:rFonts w:ascii="Arial" w:hAnsi="Arial" w:cs="Arial"/>
          <w:sz w:val="22"/>
          <w:szCs w:val="22"/>
        </w:rPr>
        <w:t>Participatory Guarantee Systems</w:t>
      </w:r>
      <w:r w:rsidR="00251471" w:rsidRPr="00FA2EDD">
        <w:rPr>
          <w:rFonts w:ascii="Arial" w:hAnsi="Arial" w:cs="Arial"/>
          <w:sz w:val="22"/>
          <w:szCs w:val="22"/>
        </w:rPr>
        <w:t xml:space="preserve"> (PGS)</w:t>
      </w:r>
      <w:r w:rsidRPr="00FA2EDD">
        <w:rPr>
          <w:rFonts w:ascii="Arial" w:hAnsi="Arial" w:cs="Arial"/>
          <w:sz w:val="22"/>
          <w:szCs w:val="22"/>
        </w:rPr>
        <w:t xml:space="preserve"> may be approved if they comply with the </w:t>
      </w:r>
      <w:r w:rsidR="009C6378" w:rsidRPr="00FA2EDD">
        <w:rPr>
          <w:rFonts w:ascii="Arial" w:hAnsi="Arial" w:cs="Arial"/>
          <w:sz w:val="22"/>
          <w:szCs w:val="22"/>
        </w:rPr>
        <w:t xml:space="preserve">PGS </w:t>
      </w:r>
      <w:r w:rsidRPr="00FA2EDD">
        <w:rPr>
          <w:rFonts w:ascii="Arial" w:hAnsi="Arial" w:cs="Arial"/>
          <w:sz w:val="22"/>
          <w:szCs w:val="22"/>
        </w:rPr>
        <w:t>requirements</w:t>
      </w:r>
      <w:r w:rsidR="009C6378" w:rsidRPr="00FA2EDD">
        <w:rPr>
          <w:rFonts w:ascii="Arial" w:hAnsi="Arial" w:cs="Arial"/>
          <w:sz w:val="22"/>
          <w:szCs w:val="22"/>
        </w:rPr>
        <w:t xml:space="preserve"> as laid out in Appendix 7.</w:t>
      </w:r>
      <w:r w:rsidR="00DF6242" w:rsidRPr="00FA2EDD">
        <w:rPr>
          <w:rFonts w:ascii="Arial" w:hAnsi="Arial" w:cs="Arial"/>
          <w:sz w:val="22"/>
          <w:szCs w:val="22"/>
        </w:rPr>
        <w:t xml:space="preserve"> </w:t>
      </w:r>
      <w:r w:rsidRPr="00FA2EDD">
        <w:rPr>
          <w:rFonts w:ascii="Arial" w:hAnsi="Arial" w:cs="Arial"/>
          <w:sz w:val="22"/>
          <w:szCs w:val="22"/>
        </w:rPr>
        <w:t>Approved PGS are those that have received approval at the national level by the ___</w:t>
      </w:r>
      <w:r w:rsidRPr="00FA2EDD">
        <w:rPr>
          <w:rFonts w:ascii="Arial" w:hAnsi="Arial" w:cs="Arial"/>
          <w:sz w:val="22"/>
          <w:szCs w:val="22"/>
          <w:highlight w:val="yellow"/>
        </w:rPr>
        <w:t>competent authority</w:t>
      </w:r>
      <w:r w:rsidRPr="00FA2EDD">
        <w:rPr>
          <w:rFonts w:ascii="Arial" w:hAnsi="Arial" w:cs="Arial"/>
          <w:sz w:val="22"/>
          <w:szCs w:val="22"/>
        </w:rPr>
        <w:t xml:space="preserve">, </w:t>
      </w:r>
      <w:r w:rsidR="00C50007">
        <w:rPr>
          <w:rFonts w:ascii="Arial" w:hAnsi="Arial" w:cs="Arial"/>
          <w:sz w:val="22"/>
          <w:szCs w:val="22"/>
        </w:rPr>
        <w:t>following the procedure defined in Appendix 8.</w:t>
      </w:r>
    </w:p>
    <w:p w14:paraId="3F80AEDB" w14:textId="77777777" w:rsidR="000A4C71" w:rsidRPr="00FA2EDD" w:rsidRDefault="000A4C71" w:rsidP="00016CD9">
      <w:pPr>
        <w:jc w:val="both"/>
        <w:rPr>
          <w:rFonts w:ascii="Arial" w:hAnsi="Arial" w:cs="Arial"/>
          <w:sz w:val="22"/>
          <w:szCs w:val="22"/>
        </w:rPr>
      </w:pPr>
    </w:p>
    <w:p w14:paraId="46C0CFF0" w14:textId="1AB2A5C8" w:rsidR="000A4C71" w:rsidRPr="00FA2EDD" w:rsidRDefault="007355B5" w:rsidP="00FA2EDD">
      <w:pPr>
        <w:pStyle w:val="ListParagraph"/>
        <w:numPr>
          <w:ilvl w:val="1"/>
          <w:numId w:val="55"/>
        </w:numPr>
        <w:ind w:left="0" w:firstLine="0"/>
        <w:jc w:val="both"/>
        <w:rPr>
          <w:rFonts w:ascii="Arial" w:hAnsi="Arial" w:cs="Arial"/>
          <w:sz w:val="22"/>
          <w:szCs w:val="22"/>
        </w:rPr>
      </w:pPr>
      <w:r w:rsidRPr="00FA2EDD">
        <w:rPr>
          <w:rFonts w:ascii="Arial" w:hAnsi="Arial" w:cs="Arial"/>
          <w:sz w:val="22"/>
          <w:szCs w:val="22"/>
        </w:rPr>
        <w:t xml:space="preserve"> </w:t>
      </w:r>
      <w:r w:rsidR="000A4C71" w:rsidRPr="00FA2EDD">
        <w:rPr>
          <w:rFonts w:ascii="Arial" w:hAnsi="Arial" w:cs="Arial"/>
          <w:sz w:val="22"/>
          <w:szCs w:val="22"/>
        </w:rPr>
        <w:t>Conformity assessment bodies certifying operators within ___</w:t>
      </w:r>
      <w:r w:rsidR="000A4C71" w:rsidRPr="00FA2EDD">
        <w:rPr>
          <w:rFonts w:ascii="Arial" w:hAnsi="Arial" w:cs="Arial"/>
          <w:sz w:val="22"/>
          <w:szCs w:val="22"/>
          <w:highlight w:val="yellow"/>
        </w:rPr>
        <w:t>country</w:t>
      </w:r>
      <w:r w:rsidR="000A4C71" w:rsidRPr="00FA2EDD">
        <w:rPr>
          <w:rFonts w:ascii="Arial" w:hAnsi="Arial" w:cs="Arial"/>
          <w:sz w:val="22"/>
          <w:szCs w:val="22"/>
        </w:rPr>
        <w:t xml:space="preserve"> referred to in 6.</w:t>
      </w:r>
      <w:r w:rsidRPr="00FA2EDD">
        <w:rPr>
          <w:rFonts w:ascii="Arial" w:hAnsi="Arial" w:cs="Arial"/>
          <w:sz w:val="22"/>
          <w:szCs w:val="22"/>
        </w:rPr>
        <w:t>1.a</w:t>
      </w:r>
      <w:r w:rsidR="000A4C71" w:rsidRPr="00FA2EDD">
        <w:rPr>
          <w:rFonts w:ascii="Arial" w:hAnsi="Arial" w:cs="Arial"/>
          <w:sz w:val="22"/>
          <w:szCs w:val="22"/>
        </w:rPr>
        <w:t xml:space="preserve"> and 6.</w:t>
      </w:r>
      <w:r w:rsidRPr="00FA2EDD">
        <w:rPr>
          <w:rFonts w:ascii="Arial" w:hAnsi="Arial" w:cs="Arial"/>
          <w:sz w:val="22"/>
          <w:szCs w:val="22"/>
        </w:rPr>
        <w:t>1.b</w:t>
      </w:r>
      <w:r w:rsidR="000A4C71" w:rsidRPr="00FA2EDD">
        <w:rPr>
          <w:rFonts w:ascii="Arial" w:hAnsi="Arial" w:cs="Arial"/>
          <w:sz w:val="22"/>
          <w:szCs w:val="22"/>
        </w:rPr>
        <w:t xml:space="preserve"> shall implement the following actions:</w:t>
      </w:r>
    </w:p>
    <w:p w14:paraId="6101FF3E" w14:textId="77777777" w:rsidR="000C797E" w:rsidRPr="00FA2EDD" w:rsidRDefault="000A4C71" w:rsidP="008F4B5B">
      <w:pPr>
        <w:pStyle w:val="ListParagraph"/>
        <w:numPr>
          <w:ilvl w:val="0"/>
          <w:numId w:val="38"/>
        </w:numPr>
        <w:jc w:val="both"/>
        <w:rPr>
          <w:rFonts w:ascii="Arial" w:hAnsi="Arial" w:cs="Arial"/>
          <w:sz w:val="22"/>
          <w:szCs w:val="22"/>
        </w:rPr>
      </w:pPr>
      <w:r w:rsidRPr="00FA2EDD">
        <w:rPr>
          <w:rFonts w:ascii="Arial" w:hAnsi="Arial" w:cs="Arial"/>
          <w:sz w:val="22"/>
          <w:szCs w:val="22"/>
        </w:rPr>
        <w:t>Withdraw certification to any operator for which major non-compliances have been detected</w:t>
      </w:r>
      <w:r w:rsidR="000C797E" w:rsidRPr="00FA2EDD">
        <w:rPr>
          <w:rFonts w:ascii="Arial" w:hAnsi="Arial" w:cs="Arial"/>
          <w:sz w:val="22"/>
          <w:szCs w:val="22"/>
        </w:rPr>
        <w:t>.</w:t>
      </w:r>
    </w:p>
    <w:p w14:paraId="77C73E2F" w14:textId="57EFF395" w:rsidR="000A4C71" w:rsidRPr="00FA2EDD" w:rsidRDefault="000C797E" w:rsidP="008F4B5B">
      <w:pPr>
        <w:pStyle w:val="ListParagraph"/>
        <w:numPr>
          <w:ilvl w:val="0"/>
          <w:numId w:val="38"/>
        </w:numPr>
        <w:jc w:val="both"/>
        <w:rPr>
          <w:rFonts w:ascii="Arial" w:hAnsi="Arial" w:cs="Arial"/>
          <w:sz w:val="22"/>
          <w:szCs w:val="22"/>
        </w:rPr>
      </w:pPr>
      <w:r w:rsidRPr="00FA2EDD">
        <w:rPr>
          <w:rFonts w:ascii="Arial" w:hAnsi="Arial" w:cs="Arial"/>
          <w:sz w:val="22"/>
          <w:szCs w:val="22"/>
        </w:rPr>
        <w:t>Inform the ___</w:t>
      </w:r>
      <w:r w:rsidRPr="00FA2EDD">
        <w:rPr>
          <w:rFonts w:ascii="Arial" w:hAnsi="Arial" w:cs="Arial"/>
          <w:sz w:val="22"/>
          <w:szCs w:val="22"/>
          <w:highlight w:val="yellow"/>
        </w:rPr>
        <w:t>competent authority</w:t>
      </w:r>
      <w:r w:rsidRPr="00FA2EDD">
        <w:rPr>
          <w:rFonts w:ascii="Arial" w:hAnsi="Arial" w:cs="Arial"/>
          <w:sz w:val="22"/>
          <w:szCs w:val="22"/>
        </w:rPr>
        <w:t xml:space="preserve"> of all de-certification cases (and the reasons associated to it).</w:t>
      </w:r>
      <w:r w:rsidR="000A4C71" w:rsidRPr="00FA2EDD">
        <w:rPr>
          <w:rFonts w:ascii="Arial" w:hAnsi="Arial" w:cs="Arial"/>
          <w:sz w:val="22"/>
          <w:szCs w:val="22"/>
        </w:rPr>
        <w:t xml:space="preserve"> </w:t>
      </w:r>
    </w:p>
    <w:p w14:paraId="7CB4F99B" w14:textId="2B36A052" w:rsidR="000C797E" w:rsidRPr="00FA2EDD" w:rsidRDefault="000C797E" w:rsidP="008F4B5B">
      <w:pPr>
        <w:pStyle w:val="ListParagraph"/>
        <w:numPr>
          <w:ilvl w:val="0"/>
          <w:numId w:val="38"/>
        </w:numPr>
        <w:jc w:val="both"/>
        <w:rPr>
          <w:rFonts w:ascii="Arial" w:hAnsi="Arial" w:cs="Arial"/>
          <w:sz w:val="22"/>
          <w:szCs w:val="22"/>
        </w:rPr>
      </w:pPr>
      <w:r w:rsidRPr="00FA2EDD">
        <w:rPr>
          <w:rFonts w:ascii="Arial" w:hAnsi="Arial" w:cs="Arial"/>
          <w:sz w:val="22"/>
          <w:szCs w:val="22"/>
        </w:rPr>
        <w:t>Act upon cases or suspected cases of fraud amongst their operators, and inform the competent authority accordingly.</w:t>
      </w:r>
    </w:p>
    <w:p w14:paraId="26191490" w14:textId="0BB2A4A2" w:rsidR="000C797E" w:rsidRPr="00FA2EDD" w:rsidRDefault="000C797E" w:rsidP="008F4B5B">
      <w:pPr>
        <w:pStyle w:val="ListParagraph"/>
        <w:numPr>
          <w:ilvl w:val="0"/>
          <w:numId w:val="38"/>
        </w:numPr>
        <w:jc w:val="both"/>
        <w:rPr>
          <w:rFonts w:ascii="Arial" w:hAnsi="Arial" w:cs="Arial"/>
          <w:sz w:val="22"/>
          <w:szCs w:val="22"/>
        </w:rPr>
      </w:pPr>
      <w:r w:rsidRPr="00FA2EDD">
        <w:rPr>
          <w:rFonts w:ascii="Arial" w:hAnsi="Arial" w:cs="Arial"/>
          <w:sz w:val="22"/>
          <w:szCs w:val="22"/>
        </w:rPr>
        <w:t xml:space="preserve">Manage the use </w:t>
      </w:r>
      <w:r w:rsidR="009905BA" w:rsidRPr="00FA2EDD">
        <w:rPr>
          <w:rFonts w:ascii="Arial" w:hAnsi="Arial" w:cs="Arial"/>
          <w:sz w:val="22"/>
          <w:szCs w:val="22"/>
        </w:rPr>
        <w:t>the national organic logo by their operators, in accordance to the national rules and guidelines related to the logo.</w:t>
      </w:r>
    </w:p>
    <w:p w14:paraId="51005D33" w14:textId="1E3D4E7E" w:rsidR="009905BA" w:rsidRPr="00FA2EDD" w:rsidRDefault="009905BA" w:rsidP="008F4B5B">
      <w:pPr>
        <w:pStyle w:val="ListParagraph"/>
        <w:numPr>
          <w:ilvl w:val="0"/>
          <w:numId w:val="38"/>
        </w:numPr>
        <w:jc w:val="both"/>
        <w:rPr>
          <w:rFonts w:ascii="Arial" w:hAnsi="Arial" w:cs="Arial"/>
          <w:sz w:val="22"/>
          <w:szCs w:val="22"/>
        </w:rPr>
      </w:pPr>
      <w:r w:rsidRPr="00FA2EDD">
        <w:rPr>
          <w:rFonts w:ascii="Arial" w:hAnsi="Arial" w:cs="Arial"/>
          <w:sz w:val="22"/>
          <w:szCs w:val="22"/>
        </w:rPr>
        <w:t xml:space="preserve">Provide data on certified operators, as requested by the </w:t>
      </w:r>
      <w:r w:rsidRPr="00FA2EDD">
        <w:rPr>
          <w:rFonts w:ascii="Arial" w:hAnsi="Arial" w:cs="Arial"/>
          <w:sz w:val="22"/>
          <w:szCs w:val="22"/>
          <w:highlight w:val="yellow"/>
        </w:rPr>
        <w:t>___competent authority</w:t>
      </w:r>
      <w:r w:rsidRPr="00FA2EDD">
        <w:rPr>
          <w:rFonts w:ascii="Arial" w:hAnsi="Arial" w:cs="Arial"/>
          <w:sz w:val="22"/>
          <w:szCs w:val="22"/>
        </w:rPr>
        <w:t>.</w:t>
      </w:r>
    </w:p>
    <w:p w14:paraId="27FEE492" w14:textId="77777777" w:rsidR="00D35E1F" w:rsidRPr="00FA2EDD" w:rsidRDefault="00D35E1F" w:rsidP="00D35E1F">
      <w:pPr>
        <w:jc w:val="both"/>
        <w:rPr>
          <w:rFonts w:ascii="Arial" w:hAnsi="Arial" w:cs="Arial"/>
          <w:sz w:val="22"/>
          <w:szCs w:val="22"/>
        </w:rPr>
      </w:pPr>
    </w:p>
    <w:p w14:paraId="3A31E77D" w14:textId="77777777" w:rsidR="007355B5" w:rsidRPr="00FA2EDD" w:rsidRDefault="007355B5" w:rsidP="00D35E1F">
      <w:pPr>
        <w:jc w:val="both"/>
        <w:rPr>
          <w:rFonts w:ascii="Arial" w:hAnsi="Arial" w:cs="Arial"/>
          <w:sz w:val="22"/>
          <w:szCs w:val="22"/>
        </w:rPr>
      </w:pPr>
    </w:p>
    <w:p w14:paraId="3E585169" w14:textId="5B89AF42" w:rsidR="00D35E1F" w:rsidRPr="00FA2EDD" w:rsidRDefault="00D35E1F" w:rsidP="00BF4645">
      <w:pPr>
        <w:pStyle w:val="Heading1"/>
      </w:pPr>
      <w:bookmarkStart w:id="189" w:name="_Toc341457931"/>
      <w:r w:rsidRPr="00FA2EDD">
        <w:t>Article VII: National Committee on Organic Agriculture</w:t>
      </w:r>
      <w:bookmarkEnd w:id="189"/>
    </w:p>
    <w:p w14:paraId="36F5544A" w14:textId="77777777" w:rsidR="00D35E1F" w:rsidRPr="00FA2EDD" w:rsidRDefault="00D35E1F" w:rsidP="00D35E1F">
      <w:pPr>
        <w:jc w:val="both"/>
        <w:rPr>
          <w:rFonts w:ascii="Arial" w:hAnsi="Arial" w:cs="Arial"/>
          <w:b/>
          <w:sz w:val="22"/>
          <w:szCs w:val="22"/>
        </w:rPr>
      </w:pPr>
    </w:p>
    <w:p w14:paraId="7CAF66B5" w14:textId="22B6A77B" w:rsidR="00D35E1F" w:rsidRPr="00FA2EDD" w:rsidRDefault="007355B5" w:rsidP="007355B5">
      <w:pPr>
        <w:pStyle w:val="ListParagraph"/>
        <w:numPr>
          <w:ilvl w:val="1"/>
          <w:numId w:val="34"/>
        </w:numPr>
        <w:ind w:left="0" w:firstLine="0"/>
        <w:jc w:val="both"/>
        <w:rPr>
          <w:rFonts w:ascii="Arial" w:hAnsi="Arial" w:cs="Arial"/>
          <w:sz w:val="22"/>
          <w:szCs w:val="22"/>
        </w:rPr>
      </w:pPr>
      <w:r w:rsidRPr="00FA2EDD">
        <w:rPr>
          <w:rFonts w:ascii="Arial" w:hAnsi="Arial" w:cs="Arial"/>
          <w:sz w:val="22"/>
          <w:szCs w:val="22"/>
        </w:rPr>
        <w:t xml:space="preserve"> </w:t>
      </w:r>
      <w:r w:rsidR="008B44E3" w:rsidRPr="00FA2EDD">
        <w:rPr>
          <w:rFonts w:ascii="Arial" w:hAnsi="Arial" w:cs="Arial"/>
          <w:sz w:val="22"/>
          <w:szCs w:val="22"/>
        </w:rPr>
        <w:t>The ___</w:t>
      </w:r>
      <w:r w:rsidR="008B44E3" w:rsidRPr="00FA2EDD">
        <w:rPr>
          <w:rFonts w:ascii="Arial" w:hAnsi="Arial" w:cs="Arial"/>
          <w:sz w:val="22"/>
          <w:szCs w:val="22"/>
          <w:highlight w:val="yellow"/>
        </w:rPr>
        <w:t>competent authority</w:t>
      </w:r>
      <w:r w:rsidR="008B44E3" w:rsidRPr="00FA2EDD">
        <w:rPr>
          <w:rFonts w:ascii="Arial" w:hAnsi="Arial" w:cs="Arial"/>
          <w:sz w:val="22"/>
          <w:szCs w:val="22"/>
        </w:rPr>
        <w:t xml:space="preserve"> shall establish a National Committee on Organic Agriculture composed of representatives of at least the following stakeholders:</w:t>
      </w:r>
    </w:p>
    <w:p w14:paraId="4FAE8E60" w14:textId="5B365AFC" w:rsidR="008B44E3" w:rsidRPr="00FA2EDD" w:rsidRDefault="008B44E3" w:rsidP="008F4B5B">
      <w:pPr>
        <w:pStyle w:val="ListParagraph"/>
        <w:numPr>
          <w:ilvl w:val="0"/>
          <w:numId w:val="39"/>
        </w:numPr>
        <w:jc w:val="both"/>
        <w:rPr>
          <w:rFonts w:ascii="Arial" w:hAnsi="Arial" w:cs="Arial"/>
          <w:sz w:val="22"/>
          <w:szCs w:val="22"/>
        </w:rPr>
      </w:pPr>
      <w:proofErr w:type="spellStart"/>
      <w:r w:rsidRPr="00FA2EDD">
        <w:rPr>
          <w:rFonts w:ascii="Arial" w:hAnsi="Arial" w:cs="Arial"/>
          <w:sz w:val="22"/>
          <w:szCs w:val="22"/>
          <w:highlight w:val="yellow"/>
        </w:rPr>
        <w:t>The_</w:t>
      </w:r>
      <w:r w:rsidR="008F4B5B" w:rsidRPr="00FA2EDD">
        <w:rPr>
          <w:rFonts w:ascii="Arial" w:hAnsi="Arial" w:cs="Arial"/>
          <w:sz w:val="22"/>
          <w:szCs w:val="22"/>
          <w:highlight w:val="yellow"/>
        </w:rPr>
        <w:t>__</w:t>
      </w:r>
      <w:r w:rsidRPr="00FA2EDD">
        <w:rPr>
          <w:rFonts w:ascii="Arial" w:hAnsi="Arial" w:cs="Arial"/>
          <w:sz w:val="22"/>
          <w:szCs w:val="22"/>
          <w:highlight w:val="yellow"/>
        </w:rPr>
        <w:t>competent</w:t>
      </w:r>
      <w:proofErr w:type="spellEnd"/>
      <w:r w:rsidRPr="00FA2EDD">
        <w:rPr>
          <w:rFonts w:ascii="Arial" w:hAnsi="Arial" w:cs="Arial"/>
          <w:sz w:val="22"/>
          <w:szCs w:val="22"/>
          <w:highlight w:val="yellow"/>
        </w:rPr>
        <w:t xml:space="preserve"> authorit</w:t>
      </w:r>
      <w:r w:rsidRPr="00FA2EDD">
        <w:rPr>
          <w:rFonts w:ascii="Arial" w:hAnsi="Arial" w:cs="Arial"/>
          <w:sz w:val="22"/>
          <w:szCs w:val="22"/>
        </w:rPr>
        <w:t>y</w:t>
      </w:r>
    </w:p>
    <w:p w14:paraId="6D877AF5" w14:textId="6C557608" w:rsidR="008B44E3" w:rsidRPr="00FA2EDD" w:rsidRDefault="008B44E3" w:rsidP="008F4B5B">
      <w:pPr>
        <w:pStyle w:val="ListParagraph"/>
        <w:numPr>
          <w:ilvl w:val="0"/>
          <w:numId w:val="39"/>
        </w:numPr>
        <w:jc w:val="both"/>
        <w:rPr>
          <w:rFonts w:ascii="Arial" w:hAnsi="Arial" w:cs="Arial"/>
          <w:sz w:val="22"/>
          <w:szCs w:val="22"/>
        </w:rPr>
      </w:pPr>
      <w:r w:rsidRPr="00FA2EDD">
        <w:rPr>
          <w:rFonts w:ascii="Arial" w:hAnsi="Arial" w:cs="Arial"/>
          <w:sz w:val="22"/>
          <w:szCs w:val="22"/>
        </w:rPr>
        <w:t>Organic producers</w:t>
      </w:r>
    </w:p>
    <w:p w14:paraId="09384708" w14:textId="54E12663" w:rsidR="008B44E3" w:rsidRPr="00FA2EDD" w:rsidRDefault="008B44E3" w:rsidP="008F4B5B">
      <w:pPr>
        <w:pStyle w:val="ListParagraph"/>
        <w:numPr>
          <w:ilvl w:val="0"/>
          <w:numId w:val="39"/>
        </w:numPr>
        <w:jc w:val="both"/>
        <w:rPr>
          <w:rFonts w:ascii="Arial" w:hAnsi="Arial" w:cs="Arial"/>
          <w:sz w:val="22"/>
          <w:szCs w:val="22"/>
        </w:rPr>
      </w:pPr>
      <w:r w:rsidRPr="00FA2EDD">
        <w:rPr>
          <w:rFonts w:ascii="Arial" w:hAnsi="Arial" w:cs="Arial"/>
          <w:sz w:val="22"/>
          <w:szCs w:val="22"/>
        </w:rPr>
        <w:t>Organic traders or retailers</w:t>
      </w:r>
    </w:p>
    <w:p w14:paraId="3866A553" w14:textId="20B2BB36" w:rsidR="008B44E3" w:rsidRPr="00FA2EDD" w:rsidRDefault="008B44E3" w:rsidP="008F4B5B">
      <w:pPr>
        <w:pStyle w:val="ListParagraph"/>
        <w:numPr>
          <w:ilvl w:val="0"/>
          <w:numId w:val="39"/>
        </w:numPr>
        <w:jc w:val="both"/>
        <w:rPr>
          <w:rFonts w:ascii="Arial" w:hAnsi="Arial" w:cs="Arial"/>
          <w:sz w:val="22"/>
          <w:szCs w:val="22"/>
        </w:rPr>
      </w:pPr>
      <w:r w:rsidRPr="00FA2EDD">
        <w:rPr>
          <w:rFonts w:ascii="Arial" w:hAnsi="Arial" w:cs="Arial"/>
          <w:sz w:val="22"/>
          <w:szCs w:val="22"/>
        </w:rPr>
        <w:t xml:space="preserve">Organic sector support organizations (NGO, </w:t>
      </w:r>
      <w:r w:rsidR="002409FA" w:rsidRPr="00FA2EDD">
        <w:rPr>
          <w:rFonts w:ascii="Arial" w:hAnsi="Arial" w:cs="Arial"/>
          <w:sz w:val="22"/>
          <w:szCs w:val="22"/>
        </w:rPr>
        <w:t xml:space="preserve">science and research, </w:t>
      </w:r>
      <w:r w:rsidRPr="00FA2EDD">
        <w:rPr>
          <w:rFonts w:ascii="Arial" w:hAnsi="Arial" w:cs="Arial"/>
          <w:sz w:val="22"/>
          <w:szCs w:val="22"/>
        </w:rPr>
        <w:t>consultancies, etc.)</w:t>
      </w:r>
    </w:p>
    <w:p w14:paraId="72261568" w14:textId="77777777" w:rsidR="00D7638C" w:rsidRPr="00FA2EDD" w:rsidRDefault="00D7638C" w:rsidP="00FA2EDD">
      <w:pPr>
        <w:pStyle w:val="ListParagraph"/>
        <w:ind w:left="1440"/>
        <w:jc w:val="both"/>
        <w:rPr>
          <w:rFonts w:ascii="Arial" w:hAnsi="Arial" w:cs="Arial"/>
          <w:sz w:val="22"/>
          <w:szCs w:val="22"/>
        </w:rPr>
      </w:pPr>
    </w:p>
    <w:p w14:paraId="5490CAFF" w14:textId="332B9F11" w:rsidR="008B44E3" w:rsidRPr="00FA2EDD" w:rsidRDefault="008B44E3" w:rsidP="007355B5">
      <w:pPr>
        <w:pStyle w:val="ListParagraph"/>
        <w:numPr>
          <w:ilvl w:val="1"/>
          <w:numId w:val="34"/>
        </w:numPr>
        <w:ind w:left="0" w:firstLine="0"/>
        <w:jc w:val="both"/>
        <w:rPr>
          <w:rFonts w:ascii="Arial" w:hAnsi="Arial" w:cs="Arial"/>
          <w:sz w:val="22"/>
          <w:szCs w:val="22"/>
        </w:rPr>
      </w:pPr>
      <w:r w:rsidRPr="00FA2EDD">
        <w:rPr>
          <w:rFonts w:ascii="Arial" w:hAnsi="Arial" w:cs="Arial"/>
          <w:sz w:val="22"/>
          <w:szCs w:val="22"/>
        </w:rPr>
        <w:t>The National Committee on Organic Agriculture shall take an active role in the following processes:</w:t>
      </w:r>
    </w:p>
    <w:p w14:paraId="3A101D22" w14:textId="173A7FFD" w:rsidR="00D7638C" w:rsidRPr="00FA2EDD" w:rsidRDefault="00D7638C" w:rsidP="008F4B5B">
      <w:pPr>
        <w:pStyle w:val="ListParagraph"/>
        <w:numPr>
          <w:ilvl w:val="0"/>
          <w:numId w:val="40"/>
        </w:numPr>
        <w:jc w:val="both"/>
        <w:rPr>
          <w:rFonts w:ascii="Arial" w:hAnsi="Arial" w:cs="Arial"/>
          <w:sz w:val="22"/>
          <w:szCs w:val="22"/>
        </w:rPr>
      </w:pPr>
      <w:r w:rsidRPr="00FA2EDD">
        <w:rPr>
          <w:rFonts w:ascii="Arial" w:hAnsi="Arial" w:cs="Arial"/>
          <w:sz w:val="22"/>
          <w:szCs w:val="22"/>
        </w:rPr>
        <w:t>Consultation of national and international stakeholders in the preparation of amendments to this regulation and related documents.</w:t>
      </w:r>
    </w:p>
    <w:p w14:paraId="5AC3A596" w14:textId="27CED969" w:rsidR="005B0A89" w:rsidRPr="00FA2EDD" w:rsidRDefault="005B0A89" w:rsidP="008F4B5B">
      <w:pPr>
        <w:pStyle w:val="ListParagraph"/>
        <w:numPr>
          <w:ilvl w:val="0"/>
          <w:numId w:val="40"/>
        </w:numPr>
        <w:jc w:val="both"/>
        <w:rPr>
          <w:rFonts w:ascii="Arial" w:hAnsi="Arial" w:cs="Arial"/>
          <w:sz w:val="22"/>
          <w:szCs w:val="22"/>
        </w:rPr>
      </w:pPr>
      <w:r w:rsidRPr="00FA2EDD">
        <w:rPr>
          <w:rFonts w:ascii="Arial" w:hAnsi="Arial" w:cs="Arial"/>
          <w:sz w:val="22"/>
          <w:szCs w:val="22"/>
        </w:rPr>
        <w:t>Amendments to the present organic regulation, including development of the organic standard and modifications to the lists of substances in Appendix</w:t>
      </w:r>
      <w:r w:rsidR="00732CBD" w:rsidRPr="00FA2EDD">
        <w:rPr>
          <w:rFonts w:ascii="Arial" w:hAnsi="Arial" w:cs="Arial"/>
          <w:sz w:val="22"/>
          <w:szCs w:val="22"/>
        </w:rPr>
        <w:t>, in accordance with the criteria in Appendix 1</w:t>
      </w:r>
      <w:r w:rsidRPr="00FA2EDD">
        <w:rPr>
          <w:rFonts w:ascii="Arial" w:hAnsi="Arial" w:cs="Arial"/>
          <w:sz w:val="22"/>
          <w:szCs w:val="22"/>
        </w:rPr>
        <w:t>.</w:t>
      </w:r>
    </w:p>
    <w:p w14:paraId="5256A947" w14:textId="4B934967" w:rsidR="008B44E3" w:rsidRPr="00FA2EDD" w:rsidRDefault="005B0A89" w:rsidP="008F4B5B">
      <w:pPr>
        <w:pStyle w:val="ListParagraph"/>
        <w:numPr>
          <w:ilvl w:val="0"/>
          <w:numId w:val="40"/>
        </w:numPr>
        <w:jc w:val="both"/>
        <w:rPr>
          <w:rFonts w:ascii="Arial" w:hAnsi="Arial" w:cs="Arial"/>
          <w:sz w:val="22"/>
          <w:szCs w:val="22"/>
        </w:rPr>
      </w:pPr>
      <w:r w:rsidRPr="00FA2EDD">
        <w:rPr>
          <w:rFonts w:ascii="Arial" w:hAnsi="Arial" w:cs="Arial"/>
          <w:sz w:val="22"/>
          <w:szCs w:val="22"/>
        </w:rPr>
        <w:t>Development of complementary regulations and guidelines.</w:t>
      </w:r>
    </w:p>
    <w:p w14:paraId="3A4CD032" w14:textId="16D6B762" w:rsidR="00D7638C" w:rsidRPr="00FA2EDD" w:rsidRDefault="00D7638C" w:rsidP="008F4B5B">
      <w:pPr>
        <w:pStyle w:val="ListParagraph"/>
        <w:numPr>
          <w:ilvl w:val="0"/>
          <w:numId w:val="40"/>
        </w:numPr>
        <w:jc w:val="both"/>
        <w:rPr>
          <w:rFonts w:ascii="Arial" w:hAnsi="Arial" w:cs="Arial"/>
          <w:sz w:val="22"/>
          <w:szCs w:val="22"/>
        </w:rPr>
      </w:pPr>
      <w:r w:rsidRPr="00FA2EDD">
        <w:rPr>
          <w:rFonts w:ascii="Arial" w:hAnsi="Arial" w:cs="Arial"/>
          <w:sz w:val="22"/>
          <w:szCs w:val="22"/>
        </w:rPr>
        <w:t>Development and continuous adjustment of the Strategic National Organic Action Plan.</w:t>
      </w:r>
    </w:p>
    <w:p w14:paraId="202521ED" w14:textId="3C06094D" w:rsidR="005B0A89" w:rsidRPr="00FA2EDD" w:rsidRDefault="005B0A89" w:rsidP="008F4B5B">
      <w:pPr>
        <w:pStyle w:val="ListParagraph"/>
        <w:numPr>
          <w:ilvl w:val="0"/>
          <w:numId w:val="40"/>
        </w:numPr>
        <w:jc w:val="both"/>
        <w:rPr>
          <w:rFonts w:ascii="Arial" w:hAnsi="Arial" w:cs="Arial"/>
          <w:sz w:val="22"/>
          <w:szCs w:val="22"/>
        </w:rPr>
      </w:pPr>
      <w:r w:rsidRPr="00FA2EDD">
        <w:rPr>
          <w:rFonts w:ascii="Arial" w:hAnsi="Arial" w:cs="Arial"/>
          <w:sz w:val="22"/>
          <w:szCs w:val="22"/>
        </w:rPr>
        <w:t>Liaising with international partners for external recognition of the national organic guarantee system</w:t>
      </w:r>
      <w:r w:rsidR="00D7638C" w:rsidRPr="00FA2EDD">
        <w:rPr>
          <w:rFonts w:ascii="Arial" w:hAnsi="Arial" w:cs="Arial"/>
          <w:sz w:val="22"/>
          <w:szCs w:val="22"/>
        </w:rPr>
        <w:t xml:space="preserve"> (including the approval of the national standard into the IFOAM Family of Standards)</w:t>
      </w:r>
      <w:r w:rsidRPr="00FA2EDD">
        <w:rPr>
          <w:rFonts w:ascii="Arial" w:hAnsi="Arial" w:cs="Arial"/>
          <w:sz w:val="22"/>
          <w:szCs w:val="22"/>
        </w:rPr>
        <w:t>.</w:t>
      </w:r>
    </w:p>
    <w:p w14:paraId="4C445241" w14:textId="77777777" w:rsidR="00E92E89" w:rsidRDefault="00E92E89" w:rsidP="00E92E89">
      <w:pPr>
        <w:pStyle w:val="Heading1"/>
        <w:rPr>
          <w:sz w:val="22"/>
          <w:szCs w:val="22"/>
        </w:rPr>
      </w:pPr>
    </w:p>
    <w:p w14:paraId="34ED493C" w14:textId="77777777" w:rsidR="00FA2EDD" w:rsidRDefault="00FA2EDD" w:rsidP="00FA2EDD"/>
    <w:p w14:paraId="0E1F5A04" w14:textId="77777777" w:rsidR="00FA2EDD" w:rsidRPr="00FA2EDD" w:rsidRDefault="00FA2EDD" w:rsidP="00FA2EDD"/>
    <w:p w14:paraId="417C0DAC" w14:textId="58836930" w:rsidR="00BF4645" w:rsidRPr="00FA2EDD" w:rsidRDefault="00BF4645" w:rsidP="00BF4645">
      <w:pPr>
        <w:pStyle w:val="Heading1"/>
      </w:pPr>
      <w:bookmarkStart w:id="190" w:name="_Toc341457932"/>
      <w:r w:rsidRPr="00FA2EDD">
        <w:t>Article VIII: Penalties for violation of this regulation</w:t>
      </w:r>
      <w:bookmarkEnd w:id="190"/>
    </w:p>
    <w:p w14:paraId="1379C4B5" w14:textId="77777777" w:rsidR="00BF4645" w:rsidRPr="00FA2EDD" w:rsidRDefault="00BF4645" w:rsidP="00BF4645">
      <w:pPr>
        <w:rPr>
          <w:rFonts w:ascii="Arial" w:hAnsi="Arial" w:cs="Arial"/>
        </w:rPr>
      </w:pPr>
    </w:p>
    <w:p w14:paraId="74146E1D" w14:textId="434C430A" w:rsidR="00E92E89" w:rsidRPr="00FA2EDD" w:rsidRDefault="00404915" w:rsidP="00BF4645">
      <w:pPr>
        <w:rPr>
          <w:rFonts w:ascii="Arial" w:hAnsi="Arial" w:cs="Arial"/>
          <w:sz w:val="22"/>
          <w:szCs w:val="22"/>
        </w:rPr>
      </w:pPr>
      <w:bookmarkStart w:id="191" w:name="_Toc138842598"/>
      <w:bookmarkStart w:id="192" w:name="_Toc138843872"/>
      <w:bookmarkStart w:id="193" w:name="_Toc220726321"/>
      <w:bookmarkEnd w:id="185"/>
      <w:bookmarkEnd w:id="186"/>
      <w:bookmarkEnd w:id="187"/>
      <w:r w:rsidRPr="00FA2EDD">
        <w:rPr>
          <w:rFonts w:ascii="Arial" w:hAnsi="Arial" w:cs="Arial"/>
          <w:sz w:val="22"/>
          <w:szCs w:val="22"/>
          <w:highlight w:val="yellow"/>
        </w:rPr>
        <w:lastRenderedPageBreak/>
        <w:t xml:space="preserve">(Note: a section on penalties for </w:t>
      </w:r>
      <w:r w:rsidR="009F7198" w:rsidRPr="00FA2EDD">
        <w:rPr>
          <w:rFonts w:ascii="Arial" w:hAnsi="Arial" w:cs="Arial"/>
          <w:sz w:val="22"/>
          <w:szCs w:val="22"/>
          <w:highlight w:val="yellow"/>
        </w:rPr>
        <w:t xml:space="preserve">violation </w:t>
      </w:r>
      <w:r w:rsidRPr="00FA2EDD">
        <w:rPr>
          <w:rFonts w:ascii="Arial" w:hAnsi="Arial" w:cs="Arial"/>
          <w:sz w:val="22"/>
          <w:szCs w:val="22"/>
          <w:highlight w:val="yellow"/>
        </w:rPr>
        <w:t>of this regulation</w:t>
      </w:r>
      <w:r w:rsidR="00734E15" w:rsidRPr="00FA2EDD">
        <w:rPr>
          <w:rFonts w:ascii="Arial" w:hAnsi="Arial" w:cs="Arial"/>
          <w:sz w:val="22"/>
          <w:szCs w:val="22"/>
          <w:highlight w:val="yellow"/>
        </w:rPr>
        <w:t xml:space="preserve"> (fraud) has not been developed, but it is recommended that this aspect be developed in line with existing national regulations).</w:t>
      </w:r>
      <w:r w:rsidR="00734E15" w:rsidRPr="00FA2EDD">
        <w:rPr>
          <w:rFonts w:ascii="Arial" w:hAnsi="Arial" w:cs="Arial"/>
          <w:sz w:val="22"/>
          <w:szCs w:val="22"/>
        </w:rPr>
        <w:t xml:space="preserve"> </w:t>
      </w:r>
    </w:p>
    <w:p w14:paraId="4ED13AF5" w14:textId="77777777" w:rsidR="00E92E89" w:rsidRPr="00FA2EDD" w:rsidRDefault="00E92E89" w:rsidP="00E92E89">
      <w:pPr>
        <w:pStyle w:val="Heading1"/>
        <w:rPr>
          <w:sz w:val="22"/>
          <w:szCs w:val="22"/>
        </w:rPr>
      </w:pPr>
    </w:p>
    <w:p w14:paraId="4BCF9C8C" w14:textId="77777777" w:rsidR="00E92E89" w:rsidRPr="00FA2EDD" w:rsidRDefault="00E92E89" w:rsidP="00E92E89">
      <w:pPr>
        <w:pStyle w:val="Heading1"/>
        <w:rPr>
          <w:sz w:val="22"/>
          <w:szCs w:val="22"/>
        </w:rPr>
      </w:pPr>
    </w:p>
    <w:p w14:paraId="76B59500" w14:textId="77777777" w:rsidR="00E92E89" w:rsidRPr="00FA2EDD" w:rsidRDefault="00E92E89" w:rsidP="00E92E89">
      <w:pPr>
        <w:pStyle w:val="Heading1"/>
        <w:rPr>
          <w:sz w:val="22"/>
          <w:szCs w:val="22"/>
        </w:rPr>
      </w:pPr>
    </w:p>
    <w:p w14:paraId="2F2221A7" w14:textId="77777777" w:rsidR="00E92E89" w:rsidRPr="00FA2EDD" w:rsidRDefault="00E92E89" w:rsidP="00E92E89">
      <w:pPr>
        <w:pStyle w:val="Heading1"/>
        <w:rPr>
          <w:sz w:val="22"/>
          <w:szCs w:val="22"/>
        </w:rPr>
      </w:pPr>
    </w:p>
    <w:bookmarkEnd w:id="191"/>
    <w:bookmarkEnd w:id="192"/>
    <w:bookmarkEnd w:id="193"/>
    <w:p w14:paraId="221EB292" w14:textId="7288F86B" w:rsidR="00E92E89" w:rsidRPr="00321010" w:rsidRDefault="00E92E89" w:rsidP="00321010">
      <w:pPr>
        <w:pStyle w:val="Heading1"/>
        <w:jc w:val="center"/>
        <w:rPr>
          <w:sz w:val="22"/>
          <w:szCs w:val="22"/>
        </w:rPr>
      </w:pPr>
      <w:r w:rsidRPr="00321010">
        <w:rPr>
          <w:sz w:val="24"/>
          <w:szCs w:val="24"/>
        </w:rPr>
        <w:br w:type="page"/>
      </w:r>
      <w:bookmarkStart w:id="194" w:name="_Toc206044587"/>
      <w:bookmarkStart w:id="195" w:name="_Toc206239877"/>
      <w:bookmarkStart w:id="196" w:name="_Toc341457933"/>
      <w:r w:rsidRPr="00321010">
        <w:rPr>
          <w:sz w:val="22"/>
          <w:szCs w:val="22"/>
        </w:rPr>
        <w:lastRenderedPageBreak/>
        <w:t>APPENDIX 1: CRITERIA FOR THE EVALUATION OF INPUTS, ADDITIVES AND PROCESSING AIDS FOR ORGANIC PRODUCTION AND PROCESSING</w:t>
      </w:r>
      <w:bookmarkEnd w:id="194"/>
      <w:bookmarkEnd w:id="195"/>
      <w:bookmarkEnd w:id="196"/>
    </w:p>
    <w:p w14:paraId="0EB54AF5" w14:textId="77777777" w:rsidR="00E92E89" w:rsidRPr="00FA2EDD" w:rsidRDefault="00E92E89" w:rsidP="00E92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sz w:val="22"/>
          <w:szCs w:val="22"/>
        </w:rPr>
      </w:pPr>
    </w:p>
    <w:p w14:paraId="6B6EC05D" w14:textId="77777777" w:rsidR="00E92E89" w:rsidRPr="00FA2EDD" w:rsidRDefault="00E92E89" w:rsidP="00E92E89">
      <w:pPr>
        <w:jc w:val="both"/>
        <w:rPr>
          <w:rFonts w:ascii="Arial" w:hAnsi="Arial" w:cs="Arial"/>
          <w:bCs/>
          <w:sz w:val="22"/>
          <w:szCs w:val="22"/>
        </w:rPr>
      </w:pPr>
    </w:p>
    <w:p w14:paraId="12D695D7" w14:textId="77777777" w:rsidR="00E92E89" w:rsidRPr="00FA2EDD" w:rsidRDefault="00E92E89" w:rsidP="00E92E89">
      <w:pPr>
        <w:jc w:val="both"/>
        <w:rPr>
          <w:rFonts w:ascii="Arial" w:hAnsi="Arial" w:cs="Arial"/>
          <w:bCs/>
          <w:sz w:val="22"/>
          <w:szCs w:val="22"/>
        </w:rPr>
      </w:pPr>
    </w:p>
    <w:p w14:paraId="4D3F1BD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General Principles</w:t>
      </w:r>
    </w:p>
    <w:p w14:paraId="091CE76C"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Organic production and processing systems are based on the use of natural, biological, renewable, and regenerative resources. Organic agriculture maintains soil fertility primarily through the recycling of organic matter. Nutrient availability is primarily dependent on the activity of soil organisms. Pests, diseases, and weeds are managed primarily through cultural practices. Organic livestock are nourished primarily through organically produced feed and forage, and are kept in living conditions that allow for natural behavior and avoidance of stress. Organic foods and other products are made from organically produced ingredients that are processed primarily by biological, mechanical, and physical means.</w:t>
      </w:r>
    </w:p>
    <w:p w14:paraId="34E6D08F"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15DBCBE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Input Lists</w:t>
      </w:r>
    </w:p>
    <w:p w14:paraId="2C29269E" w14:textId="7FE10F1A"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The following Appendices contain lists of the inputs, additives, processing aids, and other substances that are allowed for use in organic production, handling, and processing under this standard. These lists </w:t>
      </w:r>
      <w:r w:rsidR="00FE3A08" w:rsidRPr="00FA2EDD">
        <w:rPr>
          <w:rFonts w:ascii="Arial" w:hAnsi="Arial" w:cs="Arial"/>
          <w:sz w:val="22"/>
          <w:szCs w:val="22"/>
        </w:rPr>
        <w:t xml:space="preserve">may </w:t>
      </w:r>
      <w:r w:rsidRPr="00FA2EDD">
        <w:rPr>
          <w:rFonts w:ascii="Arial" w:hAnsi="Arial" w:cs="Arial"/>
          <w:sz w:val="22"/>
          <w:szCs w:val="22"/>
        </w:rPr>
        <w:t xml:space="preserve">be amended based on a review by the </w:t>
      </w:r>
      <w:r w:rsidR="00FE3A08" w:rsidRPr="00FA2EDD">
        <w:rPr>
          <w:rFonts w:ascii="Arial" w:hAnsi="Arial" w:cs="Arial"/>
          <w:sz w:val="22"/>
          <w:szCs w:val="22"/>
        </w:rPr>
        <w:t>responsible Technical</w:t>
      </w:r>
      <w:r w:rsidRPr="00FA2EDD">
        <w:rPr>
          <w:rFonts w:ascii="Arial" w:hAnsi="Arial" w:cs="Arial"/>
          <w:sz w:val="22"/>
          <w:szCs w:val="22"/>
        </w:rPr>
        <w:t xml:space="preserve"> Committee, taking into account the below criteria for evaluation of inputs. </w:t>
      </w:r>
    </w:p>
    <w:p w14:paraId="41BB57DC"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4B26724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Production Input Criteria</w:t>
      </w:r>
    </w:p>
    <w:p w14:paraId="1CFBFCF2" w14:textId="30290B6B"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Inputs used in organic production are consistent with the principles of organic farming outlined in the relevant chapters of </w:t>
      </w:r>
      <w:r w:rsidR="00FE3A08" w:rsidRPr="00FA2EDD">
        <w:rPr>
          <w:rFonts w:ascii="Arial" w:hAnsi="Arial" w:cs="Arial"/>
          <w:sz w:val="22"/>
          <w:szCs w:val="22"/>
        </w:rPr>
        <w:t>this</w:t>
      </w:r>
      <w:r w:rsidRPr="00FA2EDD">
        <w:rPr>
          <w:rFonts w:ascii="Arial" w:hAnsi="Arial" w:cs="Arial"/>
          <w:sz w:val="22"/>
          <w:szCs w:val="22"/>
        </w:rPr>
        <w:t xml:space="preserve"> </w:t>
      </w:r>
      <w:r w:rsidR="00FE3A08" w:rsidRPr="00FA2EDD">
        <w:rPr>
          <w:rFonts w:ascii="Arial" w:hAnsi="Arial" w:cs="Arial"/>
          <w:sz w:val="22"/>
          <w:szCs w:val="22"/>
        </w:rPr>
        <w:t>s</w:t>
      </w:r>
      <w:r w:rsidRPr="00FA2EDD">
        <w:rPr>
          <w:rFonts w:ascii="Arial" w:hAnsi="Arial" w:cs="Arial"/>
          <w:sz w:val="22"/>
          <w:szCs w:val="22"/>
        </w:rPr>
        <w:t>tandard and are evaluated against criteria based upon the Precautionary Principle:</w:t>
      </w:r>
    </w:p>
    <w:p w14:paraId="0A2384E4"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284"/>
        <w:jc w:val="both"/>
        <w:rPr>
          <w:rFonts w:ascii="Arial" w:hAnsi="Arial" w:cs="Arial"/>
          <w:i/>
          <w:sz w:val="22"/>
          <w:szCs w:val="22"/>
        </w:rPr>
      </w:pPr>
      <w:r w:rsidRPr="00FA2EDD">
        <w:rPr>
          <w:rFonts w:ascii="Arial" w:hAnsi="Arial" w:cs="Arial"/>
          <w:sz w:val="22"/>
          <w:szCs w:val="22"/>
        </w:rPr>
        <w:t>‘</w:t>
      </w:r>
      <w:r w:rsidRPr="00FA2EDD">
        <w:rPr>
          <w:rFonts w:ascii="Arial" w:hAnsi="Arial" w:cs="Arial"/>
          <w:i/>
          <w:sz w:val="22"/>
          <w:szCs w:val="22"/>
        </w:rPr>
        <w:t>When an activity raises threats of harm to human health or the environment, precautionary measures should be taken even if some cause and effect relationships are not fully established scientifically. In this context the proponent of an activity, rather than the public, should bear the burden of proof.’</w:t>
      </w:r>
    </w:p>
    <w:p w14:paraId="0FADE26B"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jc w:val="both"/>
        <w:rPr>
          <w:rFonts w:ascii="Arial" w:hAnsi="Arial" w:cs="Arial"/>
          <w:sz w:val="22"/>
          <w:szCs w:val="22"/>
        </w:rPr>
      </w:pPr>
      <w:r w:rsidRPr="00FA2EDD">
        <w:rPr>
          <w:rFonts w:ascii="Arial" w:hAnsi="Arial" w:cs="Arial"/>
          <w:i/>
          <w:sz w:val="22"/>
          <w:szCs w:val="22"/>
        </w:rPr>
        <w:t>‘The process of applying the Precautionary Principle must be open, informed and democratic and must include potentially affected parties. It must also involve an examination of the full range of alternatives, including no action.’</w:t>
      </w:r>
    </w:p>
    <w:p w14:paraId="1CD3D03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04E7309D"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The criteria used to evaluate organic production inputs are based on the following principles:</w:t>
      </w:r>
    </w:p>
    <w:p w14:paraId="3440A2B8"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b/>
          <w:sz w:val="22"/>
          <w:szCs w:val="22"/>
        </w:rPr>
        <w:t>Necessity and alternatives:</w:t>
      </w:r>
      <w:r w:rsidRPr="00FA2EDD">
        <w:rPr>
          <w:rFonts w:ascii="Arial" w:hAnsi="Arial" w:cs="Arial"/>
          <w:sz w:val="22"/>
          <w:szCs w:val="22"/>
        </w:rPr>
        <w:t xml:space="preserve"> Any input used is necessary for sustainable production, is essential to maintain the quantity and quality of the product, and is the best available technology.</w:t>
      </w:r>
    </w:p>
    <w:p w14:paraId="2EAF42B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b/>
          <w:sz w:val="22"/>
          <w:szCs w:val="22"/>
        </w:rPr>
        <w:t>Source and manufacturing process:</w:t>
      </w:r>
      <w:r w:rsidRPr="00FA2EDD">
        <w:rPr>
          <w:rFonts w:ascii="Arial" w:hAnsi="Arial" w:cs="Arial"/>
          <w:sz w:val="22"/>
          <w:szCs w:val="22"/>
        </w:rPr>
        <w:t xml:space="preserve"> Organic production is based on the use of natural, biological, and renewable resources.</w:t>
      </w:r>
    </w:p>
    <w:p w14:paraId="149F201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b/>
          <w:sz w:val="22"/>
          <w:szCs w:val="22"/>
        </w:rPr>
        <w:t>Environment:</w:t>
      </w:r>
      <w:r w:rsidRPr="00FA2EDD">
        <w:rPr>
          <w:rFonts w:ascii="Arial" w:hAnsi="Arial" w:cs="Arial"/>
          <w:sz w:val="22"/>
          <w:szCs w:val="22"/>
        </w:rPr>
        <w:t xml:space="preserve"> Organic production and processing is sustainable for the environment. </w:t>
      </w:r>
      <w:r w:rsidRPr="00FA2EDD">
        <w:rPr>
          <w:rFonts w:ascii="Arial" w:hAnsi="Arial" w:cs="Arial"/>
          <w:b/>
          <w:sz w:val="22"/>
          <w:szCs w:val="22"/>
        </w:rPr>
        <w:t>Human health:</w:t>
      </w:r>
      <w:r w:rsidRPr="00FA2EDD">
        <w:rPr>
          <w:rFonts w:ascii="Arial" w:hAnsi="Arial" w:cs="Arial"/>
          <w:sz w:val="22"/>
          <w:szCs w:val="22"/>
        </w:rPr>
        <w:t xml:space="preserve"> Organic techniques promote human health and food safety. Quality: Organic methods improve or maintain product quality.</w:t>
      </w:r>
    </w:p>
    <w:p w14:paraId="379F531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b/>
          <w:sz w:val="22"/>
          <w:szCs w:val="22"/>
        </w:rPr>
        <w:t>Social, Economic, and Ethical:</w:t>
      </w:r>
      <w:r w:rsidRPr="00FA2EDD">
        <w:rPr>
          <w:rFonts w:ascii="Arial" w:hAnsi="Arial" w:cs="Arial"/>
          <w:sz w:val="22"/>
          <w:szCs w:val="22"/>
        </w:rPr>
        <w:t xml:space="preserve"> Inputs used in organic production meet consumer perceptions and expectations without resistance or opposition. Organic production is socially just and economically sustainable, and organic methods respect cultural diversity and protect animal welfare.</w:t>
      </w:r>
    </w:p>
    <w:p w14:paraId="448CE271" w14:textId="77777777" w:rsidR="00CA3A2C" w:rsidRPr="00FA2EDD" w:rsidRDefault="00CA3A2C"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7642BA4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Dossiers for a given substance must address these criteria based on the data </w:t>
      </w:r>
      <w:r w:rsidRPr="00FA2EDD">
        <w:rPr>
          <w:rFonts w:ascii="Arial" w:hAnsi="Arial" w:cs="Arial"/>
          <w:sz w:val="22"/>
          <w:szCs w:val="22"/>
        </w:rPr>
        <w:lastRenderedPageBreak/>
        <w:t>requirements and decision rules stated in the criteria below, and meet the criteria to be added to the Appendices.</w:t>
      </w:r>
    </w:p>
    <w:p w14:paraId="78F0D60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4A4F0F2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60416F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A) Crop and Livestock Criteria</w:t>
      </w:r>
    </w:p>
    <w:p w14:paraId="75F1E17C"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Arial" w:hAnsi="Arial" w:cs="Arial"/>
          <w:sz w:val="22"/>
          <w:szCs w:val="22"/>
        </w:rPr>
      </w:pPr>
    </w:p>
    <w:p w14:paraId="5B64577E" w14:textId="4882A865"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The following criteria are applied to inputs that are used to evaluate dossiers submitted for crop production. </w:t>
      </w:r>
    </w:p>
    <w:p w14:paraId="337D69F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D56355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1. Necessity and Alternatives</w:t>
      </w:r>
    </w:p>
    <w:p w14:paraId="1F492EF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All dossiers shall document the necessity of the substance, its essential nature in organic production systems, and the availability of alternative methods, practices, and inputs. </w:t>
      </w:r>
    </w:p>
    <w:p w14:paraId="559A690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1.1</w:t>
      </w:r>
      <w:r w:rsidRPr="00FA2EDD">
        <w:rPr>
          <w:rFonts w:ascii="Arial" w:hAnsi="Arial" w:cs="Arial"/>
          <w:sz w:val="22"/>
          <w:szCs w:val="22"/>
        </w:rPr>
        <w:tab/>
        <w:t>The input is necessary to produce crops or livestock in sufficient quantity and of suitable quality; to cycle nutrients; to enhance biological activity; to provide a balanced animal diet; to protect crops and livestock from pests, parasites, and diseases; to regulate growth; and to maintain and improve soil quality.</w:t>
      </w:r>
    </w:p>
    <w:p w14:paraId="1FBD1CF3"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1.2 </w:t>
      </w:r>
      <w:r w:rsidRPr="00FA2EDD">
        <w:rPr>
          <w:rFonts w:ascii="Arial" w:hAnsi="Arial" w:cs="Arial"/>
          <w:sz w:val="22"/>
          <w:szCs w:val="22"/>
        </w:rPr>
        <w:tab/>
        <w:t>A given substance shall be evaluated with reference to other available inputs or practices that may be used as alternatives to the substance.</w:t>
      </w:r>
    </w:p>
    <w:p w14:paraId="350C481B"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1.3</w:t>
      </w:r>
      <w:r w:rsidRPr="00FA2EDD">
        <w:rPr>
          <w:rFonts w:ascii="Arial" w:hAnsi="Arial" w:cs="Arial"/>
          <w:sz w:val="22"/>
          <w:szCs w:val="22"/>
        </w:rPr>
        <w:tab/>
        <w:t>Every input shall be evaluated in the context in which the product will be used (e.g. crop, volume, frequency of application, specific purpose).</w:t>
      </w:r>
    </w:p>
    <w:p w14:paraId="333705A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0DFD8D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2. Source and Manufacturing Process</w:t>
      </w:r>
    </w:p>
    <w:p w14:paraId="068D8FE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sources and manufacturing processes.</w:t>
      </w:r>
    </w:p>
    <w:p w14:paraId="7FD6AA25" w14:textId="578302E2"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2.1</w:t>
      </w:r>
      <w:r w:rsidRPr="00FA2EDD">
        <w:rPr>
          <w:rFonts w:ascii="Arial" w:hAnsi="Arial" w:cs="Arial"/>
          <w:sz w:val="22"/>
          <w:szCs w:val="22"/>
        </w:rPr>
        <w:tab/>
        <w:t>Biological substances require a description of the source organism(s), a verifiable statement that they are not genetically engineered, and the processes required to breed, culture, produce, multiply, extract, or otherwise prepare the substance for use. Naturally occurring plants, animals, fungi, bacteria and other organisms are generally allowed. Substances that undergo physical transformations, such as by mechanical processing, or biological methods, like composting, fermentation, and enzymatic digestion are also generally allowed. Limitations and prohibitions may be set based on consideration of the other criteria. Substances that are modified by chemical reaction are considered synthetic and therefore subject to protocol 2.3 below.</w:t>
      </w:r>
    </w:p>
    <w:p w14:paraId="694A38BD"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2.2</w:t>
      </w:r>
      <w:r w:rsidRPr="00FA2EDD">
        <w:rPr>
          <w:rFonts w:ascii="Arial" w:hAnsi="Arial" w:cs="Arial"/>
          <w:sz w:val="22"/>
          <w:szCs w:val="22"/>
        </w:rPr>
        <w:tab/>
        <w:t>Natural non-renewable resources—such as mined minerals—require a description of the deposit or occurrence in nature. Non-renewable resources are generally restricted or limited in their use. They may be used as a supplement to renewable biological resources, provided they are extracted by physical and mechanical means, and are not rendered synthetic by chemical reaction. Inputs with high levels of natural environmental contaminants, such as heavy metals, radioactive isotopes, and salinity, may be prohibited or further restricted.</w:t>
      </w:r>
    </w:p>
    <w:p w14:paraId="5F6F88B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2.3</w:t>
      </w:r>
      <w:r w:rsidRPr="00FA2EDD">
        <w:rPr>
          <w:rFonts w:ascii="Arial" w:hAnsi="Arial" w:cs="Arial"/>
          <w:sz w:val="22"/>
          <w:szCs w:val="22"/>
        </w:rPr>
        <w:tab/>
        <w:t>Synthetic substances from non-renewable resources are generally prohibited. Synthetic, nature-identical products that are not available in sufficient quantities and qualities in their natural form may be allowed, provided that all other criteria are satisfied.</w:t>
      </w:r>
    </w:p>
    <w:p w14:paraId="54DBECE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2.4</w:t>
      </w:r>
      <w:r w:rsidRPr="00FA2EDD">
        <w:rPr>
          <w:rFonts w:ascii="Arial" w:hAnsi="Arial" w:cs="Arial"/>
          <w:sz w:val="22"/>
          <w:szCs w:val="22"/>
        </w:rPr>
        <w:tab/>
        <w:t>Inputs that are extracted, recovered, or manufactured by means that are environmentally destructive may be restricted or prohibited.</w:t>
      </w:r>
    </w:p>
    <w:p w14:paraId="141D3F4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41105D7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3. Environment</w:t>
      </w:r>
    </w:p>
    <w:p w14:paraId="2BDE17DD"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substance’s environmental impact.</w:t>
      </w:r>
    </w:p>
    <w:p w14:paraId="0246424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3.1</w:t>
      </w:r>
      <w:r w:rsidRPr="00FA2EDD">
        <w:rPr>
          <w:rFonts w:ascii="Arial" w:hAnsi="Arial" w:cs="Arial"/>
          <w:sz w:val="22"/>
          <w:szCs w:val="22"/>
        </w:rPr>
        <w:tab/>
        <w:t xml:space="preserve">The environmental impact of a substance includes, but is not limited to, the following parameters: Acute toxicity, persistence, degradability, areas of concentration; biological, chemical, and physical interactions with the </w:t>
      </w:r>
      <w:r w:rsidRPr="00FA2EDD">
        <w:rPr>
          <w:rFonts w:ascii="Arial" w:hAnsi="Arial" w:cs="Arial"/>
          <w:sz w:val="22"/>
          <w:szCs w:val="22"/>
        </w:rPr>
        <w:lastRenderedPageBreak/>
        <w:t>environment, including known synergistic effects with other inputs used in organic production.</w:t>
      </w:r>
    </w:p>
    <w:p w14:paraId="5C69016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3.2</w:t>
      </w:r>
      <w:r w:rsidRPr="00FA2EDD">
        <w:rPr>
          <w:rFonts w:ascii="Arial" w:hAnsi="Arial" w:cs="Arial"/>
          <w:sz w:val="22"/>
          <w:szCs w:val="22"/>
        </w:rPr>
        <w:tab/>
        <w:t>Effect of substance on the agro-ecosystem, including soil health; the effects of the substance on soil organisms; soil fertility and structure; crops and livestock.</w:t>
      </w:r>
    </w:p>
    <w:p w14:paraId="43675F9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3.3 </w:t>
      </w:r>
      <w:r w:rsidRPr="00FA2EDD">
        <w:rPr>
          <w:rFonts w:ascii="Arial" w:hAnsi="Arial" w:cs="Arial"/>
          <w:sz w:val="22"/>
          <w:szCs w:val="22"/>
        </w:rPr>
        <w:tab/>
        <w:t>Substances with high salt indexes, measured toxicity to non-target organisms, and persistent adverse effects may be prohibited or restricted in their use.</w:t>
      </w:r>
    </w:p>
    <w:p w14:paraId="6FCB749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3.4 </w:t>
      </w:r>
      <w:r w:rsidRPr="00FA2EDD">
        <w:rPr>
          <w:rFonts w:ascii="Arial" w:hAnsi="Arial" w:cs="Arial"/>
          <w:sz w:val="22"/>
          <w:szCs w:val="22"/>
        </w:rPr>
        <w:tab/>
        <w:t>Inputs used for crop production shall be considered for their impact on livestock and wildlife.</w:t>
      </w:r>
    </w:p>
    <w:p w14:paraId="6B453A18"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9D2983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4. Human Health</w:t>
      </w:r>
    </w:p>
    <w:p w14:paraId="7F2551CF"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impacts of the substance on human health.</w:t>
      </w:r>
    </w:p>
    <w:p w14:paraId="55C0736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4.1</w:t>
      </w:r>
      <w:r w:rsidRPr="00FA2EDD">
        <w:rPr>
          <w:rFonts w:ascii="Arial" w:hAnsi="Arial" w:cs="Arial"/>
          <w:sz w:val="22"/>
          <w:szCs w:val="22"/>
        </w:rPr>
        <w:tab/>
        <w:t>Documentation about human health includes, but is not limited to: acute and chronic toxicity, half-lives, degradants, and metabolites. Substances reported to have adverse effects may be prohibited or restricted in their use to reduce potential risks to human health.</w:t>
      </w:r>
    </w:p>
    <w:p w14:paraId="53170968"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4.2</w:t>
      </w:r>
      <w:r w:rsidRPr="00FA2EDD">
        <w:rPr>
          <w:rFonts w:ascii="Arial" w:hAnsi="Arial" w:cs="Arial"/>
          <w:sz w:val="22"/>
          <w:szCs w:val="22"/>
        </w:rPr>
        <w:tab/>
        <w:t>Dossiers shall document any human who might be exposed by all possible pathways, at every stage: workers and farmers who extract, manufacture, apply, or otherwise use the substance; neighbors who may be exposed through its release into the environment; and consumers exposed by ingestion of food-borne residues.</w:t>
      </w:r>
    </w:p>
    <w:p w14:paraId="35D0CB53"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2615024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5. Quality</w:t>
      </w:r>
    </w:p>
    <w:p w14:paraId="0F04159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substance’s effect on product quality. Quality includes, but is not limited to, nutrition, flavor, taste, storage, and appearance of the raw product.</w:t>
      </w:r>
    </w:p>
    <w:p w14:paraId="2ABCE82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2C22A65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6. Social, Economic, and Ethical Considerations</w:t>
      </w:r>
    </w:p>
    <w:p w14:paraId="485320DB"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substance’s social, economic, and cultural implications.</w:t>
      </w:r>
    </w:p>
    <w:p w14:paraId="38204A93"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6.1</w:t>
      </w:r>
      <w:r w:rsidRPr="00FA2EDD">
        <w:rPr>
          <w:rFonts w:ascii="Arial" w:hAnsi="Arial" w:cs="Arial"/>
          <w:sz w:val="22"/>
          <w:szCs w:val="22"/>
        </w:rPr>
        <w:tab/>
        <w:t>Social and economic implications include, but are not limited to, the impact of the substance on the communities where they are made and used, whether the use of the substance favors any economic structure and scale, and the historical use of the substance in traditional foods.</w:t>
      </w:r>
    </w:p>
    <w:p w14:paraId="49D9BB26" w14:textId="0B5CECA3"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6.2</w:t>
      </w:r>
      <w:r w:rsidRPr="00FA2EDD">
        <w:rPr>
          <w:rFonts w:ascii="Arial" w:hAnsi="Arial" w:cs="Arial"/>
          <w:sz w:val="22"/>
          <w:szCs w:val="22"/>
        </w:rPr>
        <w:tab/>
        <w:t>Consumer perceptions of the compatibility of inputs shall be taken into account. Inputs should not meet resistance or opposition of consumers of organic products. An input might be reasonably considered by consumers to be incompatible with organic production in situations where there is scientific uncertainty about the impact of the substance on the environment or human health. Inputs should respect the general opinion of consumers about what is natural and organic.</w:t>
      </w:r>
    </w:p>
    <w:p w14:paraId="40ED812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6.3</w:t>
      </w:r>
      <w:r w:rsidRPr="00FA2EDD">
        <w:rPr>
          <w:rFonts w:ascii="Arial" w:hAnsi="Arial" w:cs="Arial"/>
          <w:sz w:val="22"/>
          <w:szCs w:val="22"/>
        </w:rPr>
        <w:tab/>
        <w:t>Inputs used for animal feed and livestock production shall be evaluated for their impact on animal health, welfare, and behavior. Medications must either alleviate or prevent animal suffering. Animal inputs that cause suffering or have a negative influence on the natural behavior or physical functioning of animals kept at the farm may be prohibited or restricted.</w:t>
      </w:r>
    </w:p>
    <w:p w14:paraId="7280F25C"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7DEA5E9"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sz w:val="22"/>
          <w:szCs w:val="22"/>
        </w:rPr>
      </w:pPr>
      <w:r w:rsidRPr="00FA2EDD">
        <w:rPr>
          <w:rFonts w:ascii="Arial" w:hAnsi="Arial" w:cs="Arial"/>
          <w:b/>
          <w:sz w:val="22"/>
          <w:szCs w:val="22"/>
        </w:rPr>
        <w:t>B) Processing and Handling Criteria</w:t>
      </w:r>
    </w:p>
    <w:p w14:paraId="138FCA7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jc w:val="both"/>
        <w:rPr>
          <w:rFonts w:ascii="Arial" w:hAnsi="Arial" w:cs="Arial"/>
          <w:sz w:val="22"/>
          <w:szCs w:val="22"/>
        </w:rPr>
      </w:pPr>
    </w:p>
    <w:p w14:paraId="0E570383"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Introduction</w:t>
      </w:r>
    </w:p>
    <w:p w14:paraId="3B2E689F"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These criteria apply to the evaluation of additives and processing aids. Substances used for technical, sensory, and dietary purposes are subject to these criteria. The criteria may also apply to substances in contact with the product. For processing, an input, non-organic ingredient, additive, or processing aid shall be essential to maintain or improve human health, environmental safety, animal welfare, product </w:t>
      </w:r>
      <w:r w:rsidRPr="00FA2EDD">
        <w:rPr>
          <w:rFonts w:ascii="Arial" w:hAnsi="Arial" w:cs="Arial"/>
          <w:sz w:val="22"/>
          <w:szCs w:val="22"/>
        </w:rPr>
        <w:lastRenderedPageBreak/>
        <w:t>quality, production efficiency, consumer acceptance, ecological protection, biodiversity, or landscape. Carriers and preservatives used in the preparation of additives and processing aids must also be taken into consideration. The following aspects and criteria should be used to evaluate additives and processing aids in organic products. All of the criteria below shall be fully and positively documented in a dossier and review for an input to be allowed in organic processing.</w:t>
      </w:r>
    </w:p>
    <w:p w14:paraId="7E705FCB"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3817EC4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1. Necessity and Alternatives</w:t>
      </w:r>
    </w:p>
    <w:p w14:paraId="10718C7A" w14:textId="4C4B379C"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necessity of the additive, processing aid, or carrier, its essential nature in organic processing and for the proposed application, and the availability of alternative methods, practices, and inputs.</w:t>
      </w:r>
      <w:r w:rsidR="00CA3A2C" w:rsidRPr="00FA2EDD">
        <w:rPr>
          <w:rFonts w:ascii="Arial" w:hAnsi="Arial" w:cs="Arial"/>
          <w:sz w:val="22"/>
          <w:szCs w:val="22"/>
        </w:rPr>
        <w:t xml:space="preserve"> </w:t>
      </w:r>
      <w:r w:rsidRPr="00FA2EDD">
        <w:rPr>
          <w:rFonts w:ascii="Arial" w:hAnsi="Arial" w:cs="Arial"/>
          <w:sz w:val="22"/>
          <w:szCs w:val="22"/>
        </w:rPr>
        <w:t xml:space="preserve">Each substance shall be evaluated with respect to its specific uses and applications, and shall be added when it is demonstrated to be absolutely essential and necessary for the production of a specific product that is consistent with organic principles stated in </w:t>
      </w:r>
      <w:r w:rsidR="00FE3A08" w:rsidRPr="00FA2EDD">
        <w:rPr>
          <w:rFonts w:ascii="Arial" w:hAnsi="Arial" w:cs="Arial"/>
          <w:sz w:val="22"/>
          <w:szCs w:val="22"/>
        </w:rPr>
        <w:t>this</w:t>
      </w:r>
      <w:r w:rsidRPr="00FA2EDD">
        <w:rPr>
          <w:rFonts w:ascii="Arial" w:hAnsi="Arial" w:cs="Arial"/>
          <w:sz w:val="22"/>
          <w:szCs w:val="22"/>
        </w:rPr>
        <w:t xml:space="preserve"> </w:t>
      </w:r>
      <w:r w:rsidR="00FE3A08" w:rsidRPr="00FA2EDD">
        <w:rPr>
          <w:rFonts w:ascii="Arial" w:hAnsi="Arial" w:cs="Arial"/>
          <w:sz w:val="22"/>
          <w:szCs w:val="22"/>
        </w:rPr>
        <w:t>s</w:t>
      </w:r>
      <w:r w:rsidRPr="00FA2EDD">
        <w:rPr>
          <w:rFonts w:ascii="Arial" w:hAnsi="Arial" w:cs="Arial"/>
          <w:sz w:val="22"/>
          <w:szCs w:val="22"/>
        </w:rPr>
        <w:t>tandard.</w:t>
      </w:r>
    </w:p>
    <w:p w14:paraId="6F26E0EF"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1.1.</w:t>
      </w:r>
      <w:r w:rsidRPr="00FA2EDD">
        <w:rPr>
          <w:rFonts w:ascii="Arial" w:hAnsi="Arial" w:cs="Arial"/>
          <w:sz w:val="22"/>
          <w:szCs w:val="22"/>
        </w:rPr>
        <w:tab/>
        <w:t>All dossiers shall take into consideration the technical feasibility of the following alternatives:</w:t>
      </w:r>
    </w:p>
    <w:p w14:paraId="41902F0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992"/>
        <w:jc w:val="both"/>
        <w:rPr>
          <w:rFonts w:ascii="Arial" w:hAnsi="Arial" w:cs="Arial"/>
          <w:sz w:val="22"/>
          <w:szCs w:val="22"/>
        </w:rPr>
      </w:pPr>
      <w:r w:rsidRPr="00FA2EDD">
        <w:rPr>
          <w:rFonts w:ascii="Arial" w:hAnsi="Arial" w:cs="Arial"/>
          <w:sz w:val="22"/>
          <w:szCs w:val="22"/>
        </w:rPr>
        <w:t xml:space="preserve">a) Whole products that are organically produced according to the standard. </w:t>
      </w:r>
    </w:p>
    <w:p w14:paraId="53680EB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jc w:val="both"/>
        <w:rPr>
          <w:rFonts w:ascii="Arial" w:hAnsi="Arial" w:cs="Arial"/>
          <w:sz w:val="22"/>
          <w:szCs w:val="22"/>
        </w:rPr>
      </w:pPr>
      <w:r w:rsidRPr="00FA2EDD">
        <w:rPr>
          <w:rFonts w:ascii="Arial" w:hAnsi="Arial" w:cs="Arial"/>
          <w:sz w:val="22"/>
          <w:szCs w:val="22"/>
        </w:rPr>
        <w:t xml:space="preserve">b) Products that are organically produced and processed according to the standard. </w:t>
      </w:r>
    </w:p>
    <w:p w14:paraId="5A090B5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jc w:val="both"/>
        <w:rPr>
          <w:rFonts w:ascii="Arial" w:hAnsi="Arial" w:cs="Arial"/>
          <w:sz w:val="22"/>
          <w:szCs w:val="22"/>
        </w:rPr>
      </w:pPr>
      <w:r w:rsidRPr="00FA2EDD">
        <w:rPr>
          <w:rFonts w:ascii="Arial" w:hAnsi="Arial" w:cs="Arial"/>
          <w:sz w:val="22"/>
          <w:szCs w:val="22"/>
        </w:rPr>
        <w:t xml:space="preserve">c) Purified products of raw materials of non-agricultural origin, e.g. salt. </w:t>
      </w:r>
    </w:p>
    <w:p w14:paraId="28043344"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92"/>
        <w:jc w:val="both"/>
        <w:rPr>
          <w:rFonts w:ascii="Arial" w:hAnsi="Arial" w:cs="Arial"/>
          <w:sz w:val="22"/>
          <w:szCs w:val="22"/>
        </w:rPr>
      </w:pPr>
      <w:r w:rsidRPr="00FA2EDD">
        <w:rPr>
          <w:rFonts w:ascii="Arial" w:hAnsi="Arial" w:cs="Arial"/>
          <w:sz w:val="22"/>
          <w:szCs w:val="22"/>
        </w:rPr>
        <w:t>d) Purified products of raw materials of an agricultural origin that have not been organically produced and processed according to the standard but appear on Appendix 4.</w:t>
      </w:r>
    </w:p>
    <w:p w14:paraId="6AD36E02" w14:textId="7CA146F7" w:rsidR="00E92E89" w:rsidRPr="00FA2EDD" w:rsidRDefault="00E92E89" w:rsidP="00256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1.2</w:t>
      </w:r>
      <w:r w:rsidRPr="00FA2EDD">
        <w:rPr>
          <w:rFonts w:ascii="Arial" w:hAnsi="Arial" w:cs="Arial"/>
          <w:sz w:val="22"/>
          <w:szCs w:val="22"/>
        </w:rPr>
        <w:tab/>
        <w:t>If an ingredient is required to manufacture a processed product to independently established minimum technical specifications recognized by consumers, and no organic substitute is available, then a non-organic ingredient may be deemed essential.</w:t>
      </w:r>
    </w:p>
    <w:p w14:paraId="4C303DC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1.3 </w:t>
      </w:r>
      <w:r w:rsidRPr="00FA2EDD">
        <w:rPr>
          <w:rFonts w:ascii="Arial" w:hAnsi="Arial" w:cs="Arial"/>
          <w:sz w:val="22"/>
          <w:szCs w:val="22"/>
        </w:rPr>
        <w:tab/>
        <w:t>A given additive, processing aid, or carrier shall be evaluated with reference to other available ingredients or techniques that may be used as alternatives to the substance.</w:t>
      </w:r>
    </w:p>
    <w:p w14:paraId="71BE1F34" w14:textId="77777777" w:rsidR="00E92E89" w:rsidRPr="00FA2EDD" w:rsidRDefault="00E92E89" w:rsidP="00826CD7">
      <w:pPr>
        <w:widowControl w:val="0"/>
        <w:tabs>
          <w:tab w:val="left" w:pos="56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1.4 </w:t>
      </w:r>
      <w:r w:rsidRPr="00FA2EDD">
        <w:rPr>
          <w:rFonts w:ascii="Arial" w:hAnsi="Arial" w:cs="Arial"/>
          <w:sz w:val="22"/>
          <w:szCs w:val="22"/>
        </w:rPr>
        <w:tab/>
        <w:t>A substance is considered essential if a processed product requires that substance in order to meet established standards of identity, governmental regulations, or widely accepted consumer expectations.</w:t>
      </w:r>
    </w:p>
    <w:p w14:paraId="25C0050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28DB03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2. Source and Manufacturing Process</w:t>
      </w:r>
    </w:p>
    <w:p w14:paraId="20AD08B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All dossiers shall document the substance’s sources and manufacturing processes.</w:t>
      </w:r>
    </w:p>
    <w:p w14:paraId="29332D5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2.1</w:t>
      </w:r>
      <w:r w:rsidRPr="00FA2EDD">
        <w:rPr>
          <w:rFonts w:ascii="Arial" w:hAnsi="Arial" w:cs="Arial"/>
          <w:sz w:val="22"/>
          <w:szCs w:val="22"/>
        </w:rPr>
        <w:tab/>
        <w:t>Additives and processing aids from biological sources, such as fermentation cultures, enzymes, flavors, and gums must be derived from naturally occurring organisms by the use of biological, mechanical, and physical methods. Non-organic forms are allowed in organic products only if there are no organic sources.</w:t>
      </w:r>
    </w:p>
    <w:p w14:paraId="2B5E4D0D"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2.2</w:t>
      </w:r>
      <w:r w:rsidRPr="00FA2EDD">
        <w:rPr>
          <w:rFonts w:ascii="Arial" w:hAnsi="Arial" w:cs="Arial"/>
          <w:sz w:val="22"/>
          <w:szCs w:val="22"/>
        </w:rPr>
        <w:tab/>
        <w:t>Natural non-renewable resources — such as salt and mined minerals — must be obtained by physical and mechanical means, and are not rendered synthetic by chemical reaction. Dossiers must document and meet Food Chemical Codex specifications for natural contaminants, such as heavy metals, radioactive isotopes, and salinity, and may be prohibited or restricted based on unacceptable levels of contamination.</w:t>
      </w:r>
    </w:p>
    <w:p w14:paraId="5BBEB048"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2.3</w:t>
      </w:r>
      <w:r w:rsidRPr="00FA2EDD">
        <w:rPr>
          <w:rFonts w:ascii="Arial" w:hAnsi="Arial" w:cs="Arial"/>
          <w:sz w:val="22"/>
          <w:szCs w:val="22"/>
        </w:rPr>
        <w:tab/>
        <w:t>Synthetic nature-identical products that are not available in sufficient quantities and qualities in their natural form may be allowed provided all other criteria are satisfied.</w:t>
      </w:r>
    </w:p>
    <w:p w14:paraId="3D7D9BB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2.4</w:t>
      </w:r>
      <w:r w:rsidRPr="00FA2EDD">
        <w:rPr>
          <w:rFonts w:ascii="Arial" w:hAnsi="Arial" w:cs="Arial"/>
          <w:sz w:val="22"/>
          <w:szCs w:val="22"/>
        </w:rPr>
        <w:tab/>
        <w:t>Synthetic substances from non-renewable resources are generally prohibited as additives and processing aids.</w:t>
      </w:r>
    </w:p>
    <w:p w14:paraId="16CB81F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18469DD4"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3. Environment</w:t>
      </w:r>
    </w:p>
    <w:p w14:paraId="68219C7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lastRenderedPageBreak/>
        <w:t>All dossiers shall document the substance’s environmental impact.</w:t>
      </w:r>
    </w:p>
    <w:p w14:paraId="6C7C61E3" w14:textId="1247FE7D"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Documentation for environmental impact: </w:t>
      </w:r>
      <w:r w:rsidR="00CA3A2C" w:rsidRPr="00FA2EDD">
        <w:rPr>
          <w:rFonts w:ascii="Arial" w:hAnsi="Arial" w:cs="Arial"/>
          <w:sz w:val="22"/>
          <w:szCs w:val="22"/>
        </w:rPr>
        <w:t>t</w:t>
      </w:r>
      <w:r w:rsidRPr="00FA2EDD">
        <w:rPr>
          <w:rFonts w:ascii="Arial" w:hAnsi="Arial" w:cs="Arial"/>
          <w:sz w:val="22"/>
          <w:szCs w:val="22"/>
        </w:rPr>
        <w:t>he release of any harmful waste stream or by-products from both manufacturing and use in processing. Additives and processing aids that result in toxic by-products or polluting waste may be restricted or prohibited. This includes persistence, degradation, and areas of concentration.</w:t>
      </w:r>
    </w:p>
    <w:p w14:paraId="7AC4277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5229FC22"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4. Human Health</w:t>
      </w:r>
    </w:p>
    <w:p w14:paraId="2FBA755A"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FA2EDD">
        <w:rPr>
          <w:rFonts w:ascii="Arial" w:hAnsi="Arial" w:cs="Arial"/>
          <w:sz w:val="22"/>
          <w:szCs w:val="22"/>
        </w:rPr>
        <w:t xml:space="preserve">All dossiers shall document the impacts of the substance on human health. </w:t>
      </w:r>
    </w:p>
    <w:p w14:paraId="1F34BEBC"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4.1</w:t>
      </w:r>
      <w:r w:rsidRPr="00FA2EDD">
        <w:rPr>
          <w:rFonts w:ascii="Arial" w:hAnsi="Arial" w:cs="Arial"/>
          <w:sz w:val="22"/>
          <w:szCs w:val="22"/>
        </w:rPr>
        <w:tab/>
        <w:t xml:space="preserve">Documentation about human health includes, but is not limited to: acute and chronic toxicity, </w:t>
      </w:r>
      <w:proofErr w:type="spellStart"/>
      <w:r w:rsidRPr="00FA2EDD">
        <w:rPr>
          <w:rFonts w:ascii="Arial" w:hAnsi="Arial" w:cs="Arial"/>
          <w:sz w:val="22"/>
          <w:szCs w:val="22"/>
        </w:rPr>
        <w:t>allergenicity</w:t>
      </w:r>
      <w:proofErr w:type="spellEnd"/>
      <w:r w:rsidRPr="00FA2EDD">
        <w:rPr>
          <w:rFonts w:ascii="Arial" w:hAnsi="Arial" w:cs="Arial"/>
          <w:sz w:val="22"/>
          <w:szCs w:val="22"/>
        </w:rPr>
        <w:t>, half-lives, degradants, and metabolites. Substances reported to have adverse effects may be prohibited or restricted in their use to reduce potential risks to human health.</w:t>
      </w:r>
    </w:p>
    <w:p w14:paraId="4585FF4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4.2</w:t>
      </w:r>
      <w:r w:rsidRPr="00FA2EDD">
        <w:rPr>
          <w:rFonts w:ascii="Arial" w:hAnsi="Arial" w:cs="Arial"/>
          <w:sz w:val="22"/>
          <w:szCs w:val="22"/>
        </w:rPr>
        <w:tab/>
        <w:t>Dossiers shall document any human who might be exposed by all possible pathways: workers and farmers who manufacture, apply, or otherwise use the substance; neighbors who may be exposed through release into the environment; and consumers exposed by ingestion of food-borne residues.</w:t>
      </w:r>
    </w:p>
    <w:p w14:paraId="409E02A2" w14:textId="522C7621"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4.3</w:t>
      </w:r>
      <w:r w:rsidRPr="00FA2EDD">
        <w:rPr>
          <w:rFonts w:ascii="Arial" w:hAnsi="Arial" w:cs="Arial"/>
          <w:sz w:val="22"/>
          <w:szCs w:val="22"/>
        </w:rPr>
        <w:tab/>
      </w:r>
      <w:r w:rsidR="005B61B4" w:rsidRPr="00FA2EDD">
        <w:rPr>
          <w:rFonts w:ascii="Arial" w:hAnsi="Arial" w:cs="Arial"/>
          <w:sz w:val="22"/>
          <w:szCs w:val="22"/>
        </w:rPr>
        <w:t xml:space="preserve">Dossiers can be submitted </w:t>
      </w:r>
      <w:r w:rsidRPr="00FA2EDD">
        <w:rPr>
          <w:rFonts w:ascii="Arial" w:hAnsi="Arial" w:cs="Arial"/>
          <w:sz w:val="22"/>
          <w:szCs w:val="22"/>
        </w:rPr>
        <w:t xml:space="preserve">only </w:t>
      </w:r>
      <w:r w:rsidR="005B61B4" w:rsidRPr="00FA2EDD">
        <w:rPr>
          <w:rFonts w:ascii="Arial" w:hAnsi="Arial" w:cs="Arial"/>
          <w:sz w:val="22"/>
          <w:szCs w:val="22"/>
        </w:rPr>
        <w:t xml:space="preserve">for </w:t>
      </w:r>
      <w:r w:rsidRPr="00FA2EDD">
        <w:rPr>
          <w:rFonts w:ascii="Arial" w:hAnsi="Arial" w:cs="Arial"/>
          <w:sz w:val="22"/>
          <w:szCs w:val="22"/>
        </w:rPr>
        <w:t xml:space="preserve">processing aids and additives evaluated by the Joint FAO/ WHO Expert Committee on Food Additives (JECFA) of the Codex </w:t>
      </w:r>
      <w:proofErr w:type="spellStart"/>
      <w:r w:rsidRPr="00FA2EDD">
        <w:rPr>
          <w:rFonts w:ascii="Arial" w:hAnsi="Arial" w:cs="Arial"/>
          <w:sz w:val="22"/>
          <w:szCs w:val="22"/>
        </w:rPr>
        <w:t>Alimentarius</w:t>
      </w:r>
      <w:proofErr w:type="spellEnd"/>
      <w:r w:rsidRPr="00FA2EDD">
        <w:rPr>
          <w:rFonts w:ascii="Arial" w:hAnsi="Arial" w:cs="Arial"/>
          <w:sz w:val="22"/>
          <w:szCs w:val="22"/>
        </w:rPr>
        <w:t>.</w:t>
      </w:r>
    </w:p>
    <w:p w14:paraId="08D7C62A" w14:textId="77777777" w:rsidR="00E92E89" w:rsidRPr="00FA2EDD" w:rsidRDefault="00E92E89" w:rsidP="00826CD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ind w:left="992"/>
        <w:jc w:val="both"/>
        <w:rPr>
          <w:rFonts w:ascii="Arial" w:hAnsi="Arial" w:cs="Arial"/>
          <w:sz w:val="22"/>
          <w:szCs w:val="22"/>
        </w:rPr>
      </w:pPr>
      <w:r w:rsidRPr="00FA2EDD">
        <w:rPr>
          <w:rFonts w:ascii="Arial" w:hAnsi="Arial" w:cs="Arial"/>
          <w:sz w:val="22"/>
          <w:szCs w:val="22"/>
        </w:rPr>
        <w:t xml:space="preserve">a) A food additive shall have an Acceptable Daily Intake (ADI) level that is either ‘not specified’ or ‘not limited’ to qualify for use without limitation. </w:t>
      </w:r>
    </w:p>
    <w:p w14:paraId="58D9ED68" w14:textId="77777777" w:rsidR="00E92E89" w:rsidRPr="00FA2EDD" w:rsidRDefault="00E92E89" w:rsidP="00826CD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jc w:val="both"/>
        <w:rPr>
          <w:rFonts w:ascii="Arial" w:hAnsi="Arial" w:cs="Arial"/>
          <w:sz w:val="22"/>
          <w:szCs w:val="22"/>
        </w:rPr>
      </w:pPr>
      <w:r w:rsidRPr="00FA2EDD">
        <w:rPr>
          <w:rFonts w:ascii="Arial" w:hAnsi="Arial" w:cs="Arial"/>
          <w:sz w:val="22"/>
          <w:szCs w:val="22"/>
        </w:rPr>
        <w:t xml:space="preserve">b) A food additive with any other status shall either be prohibited or have specific use restrictions to limit dietary exposure. </w:t>
      </w:r>
    </w:p>
    <w:p w14:paraId="3B7598CE" w14:textId="77777777" w:rsidR="00E92E89" w:rsidRPr="00FA2EDD" w:rsidRDefault="00E92E89" w:rsidP="00826CD7">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992"/>
        <w:jc w:val="both"/>
        <w:rPr>
          <w:rFonts w:ascii="Arial" w:hAnsi="Arial" w:cs="Arial"/>
          <w:sz w:val="22"/>
          <w:szCs w:val="22"/>
        </w:rPr>
      </w:pPr>
      <w:r w:rsidRPr="00FA2EDD">
        <w:rPr>
          <w:rFonts w:ascii="Arial" w:hAnsi="Arial" w:cs="Arial"/>
          <w:sz w:val="22"/>
          <w:szCs w:val="22"/>
        </w:rPr>
        <w:t xml:space="preserve">c) Evaluation of food additives shall also take into account known </w:t>
      </w:r>
      <w:proofErr w:type="spellStart"/>
      <w:r w:rsidRPr="00FA2EDD">
        <w:rPr>
          <w:rFonts w:ascii="Arial" w:hAnsi="Arial" w:cs="Arial"/>
          <w:sz w:val="22"/>
          <w:szCs w:val="22"/>
        </w:rPr>
        <w:t>allergenicity</w:t>
      </w:r>
      <w:proofErr w:type="spellEnd"/>
      <w:r w:rsidRPr="00FA2EDD">
        <w:rPr>
          <w:rFonts w:ascii="Arial" w:hAnsi="Arial" w:cs="Arial"/>
          <w:sz w:val="22"/>
          <w:szCs w:val="22"/>
        </w:rPr>
        <w:t xml:space="preserve"> and immunological responses.</w:t>
      </w:r>
    </w:p>
    <w:p w14:paraId="2973F180" w14:textId="6EFAB542"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4.4</w:t>
      </w:r>
      <w:r w:rsidRPr="00FA2EDD">
        <w:rPr>
          <w:rFonts w:ascii="Arial" w:hAnsi="Arial" w:cs="Arial"/>
          <w:sz w:val="22"/>
          <w:szCs w:val="22"/>
        </w:rPr>
        <w:tab/>
        <w:t>Information about the practical daily intake of the substance by several groups of human</w:t>
      </w:r>
      <w:r w:rsidR="00CA3A2C" w:rsidRPr="00FA2EDD">
        <w:rPr>
          <w:rFonts w:ascii="Arial" w:hAnsi="Arial" w:cs="Arial"/>
          <w:sz w:val="22"/>
          <w:szCs w:val="22"/>
        </w:rPr>
        <w:t>s</w:t>
      </w:r>
      <w:r w:rsidRPr="00FA2EDD">
        <w:rPr>
          <w:rFonts w:ascii="Arial" w:hAnsi="Arial" w:cs="Arial"/>
          <w:sz w:val="22"/>
          <w:szCs w:val="22"/>
        </w:rPr>
        <w:t xml:space="preserve"> should be taken into account. It should be demonstrated that no group has a normal intake</w:t>
      </w:r>
      <w:r w:rsidR="00CA3A2C" w:rsidRPr="00FA2EDD">
        <w:rPr>
          <w:rFonts w:ascii="Arial" w:hAnsi="Arial" w:cs="Arial"/>
          <w:sz w:val="22"/>
          <w:szCs w:val="22"/>
        </w:rPr>
        <w:t xml:space="preserve"> that</w:t>
      </w:r>
      <w:r w:rsidRPr="00FA2EDD">
        <w:rPr>
          <w:rFonts w:ascii="Arial" w:hAnsi="Arial" w:cs="Arial"/>
          <w:sz w:val="22"/>
          <w:szCs w:val="22"/>
        </w:rPr>
        <w:t xml:space="preserve"> is higher than the accepted ADI.</w:t>
      </w:r>
    </w:p>
    <w:p w14:paraId="60048D18"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29A5CA81"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 xml:space="preserve">5. Quality (in processed products) </w:t>
      </w:r>
    </w:p>
    <w:p w14:paraId="58568935"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5.1</w:t>
      </w:r>
      <w:r w:rsidRPr="00FA2EDD">
        <w:rPr>
          <w:rFonts w:ascii="Arial" w:hAnsi="Arial" w:cs="Arial"/>
          <w:sz w:val="22"/>
          <w:szCs w:val="22"/>
        </w:rPr>
        <w:tab/>
        <w:t>All dossiers shall document the substance’s effect on overall product quality, including, but not limited to, nutrition, flavor, taste, storage, and appearance.</w:t>
      </w:r>
    </w:p>
    <w:p w14:paraId="0ADAA80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5.2</w:t>
      </w:r>
      <w:r w:rsidRPr="00FA2EDD">
        <w:rPr>
          <w:rFonts w:ascii="Arial" w:hAnsi="Arial" w:cs="Arial"/>
          <w:sz w:val="22"/>
          <w:szCs w:val="22"/>
        </w:rPr>
        <w:tab/>
        <w:t>Additives and processing aids shall not detract from the nutritional quality of the product.</w:t>
      </w:r>
    </w:p>
    <w:p w14:paraId="016BB124"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5.3</w:t>
      </w:r>
      <w:r w:rsidRPr="00FA2EDD">
        <w:rPr>
          <w:rFonts w:ascii="Arial" w:hAnsi="Arial" w:cs="Arial"/>
          <w:sz w:val="22"/>
          <w:szCs w:val="22"/>
        </w:rPr>
        <w:tab/>
        <w:t>A substance shall not be used solely or primarily as a preservative, to create, recreate or improve characteristics such as flavors, colors, or textures, or to restore or improve nutritive value lost during processing, except where the replacement of nutrients is required by law.</w:t>
      </w:r>
    </w:p>
    <w:p w14:paraId="1B775AD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5.4</w:t>
      </w:r>
      <w:r w:rsidRPr="00FA2EDD">
        <w:rPr>
          <w:rFonts w:ascii="Arial" w:hAnsi="Arial" w:cs="Arial"/>
          <w:sz w:val="22"/>
          <w:szCs w:val="22"/>
        </w:rPr>
        <w:tab/>
        <w:t>Non-organic ingredients, additives, or processing aids used to process organic products shall not compromise the authenticity or overall quality of the product or deceive the consumer of the product’s value.</w:t>
      </w:r>
    </w:p>
    <w:p w14:paraId="4CE4BCC1" w14:textId="2C4FE8C3"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5.5</w:t>
      </w:r>
      <w:r w:rsidRPr="00FA2EDD">
        <w:rPr>
          <w:rFonts w:ascii="Arial" w:hAnsi="Arial" w:cs="Arial"/>
          <w:sz w:val="22"/>
          <w:szCs w:val="22"/>
        </w:rPr>
        <w:tab/>
        <w:t xml:space="preserve">Each additive shall be evaluated with respect to its specific uses and applications without preference for any specific techniques or equipment, and shall be added to the list only when it is demonstrated to be absolutely essential and necessary for the formulation and production of a specific product that is consistent with organic principles stated in </w:t>
      </w:r>
      <w:r w:rsidR="005B61B4" w:rsidRPr="00FA2EDD">
        <w:rPr>
          <w:rFonts w:ascii="Arial" w:hAnsi="Arial" w:cs="Arial"/>
          <w:sz w:val="22"/>
          <w:szCs w:val="22"/>
        </w:rPr>
        <w:t>this</w:t>
      </w:r>
      <w:r w:rsidRPr="00FA2EDD">
        <w:rPr>
          <w:rFonts w:ascii="Arial" w:hAnsi="Arial" w:cs="Arial"/>
          <w:sz w:val="22"/>
          <w:szCs w:val="22"/>
        </w:rPr>
        <w:t xml:space="preserve"> </w:t>
      </w:r>
      <w:r w:rsidR="005B61B4" w:rsidRPr="00FA2EDD">
        <w:rPr>
          <w:rFonts w:ascii="Arial" w:hAnsi="Arial" w:cs="Arial"/>
          <w:sz w:val="22"/>
          <w:szCs w:val="22"/>
        </w:rPr>
        <w:t>s</w:t>
      </w:r>
      <w:r w:rsidRPr="00FA2EDD">
        <w:rPr>
          <w:rFonts w:ascii="Arial" w:hAnsi="Arial" w:cs="Arial"/>
          <w:sz w:val="22"/>
          <w:szCs w:val="22"/>
        </w:rPr>
        <w:t>tandard.</w:t>
      </w:r>
    </w:p>
    <w:p w14:paraId="7E2A0480"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2CFB967E"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sz w:val="22"/>
          <w:szCs w:val="22"/>
        </w:rPr>
      </w:pPr>
      <w:r w:rsidRPr="00FA2EDD">
        <w:rPr>
          <w:rFonts w:ascii="Arial" w:hAnsi="Arial" w:cs="Arial"/>
          <w:b/>
          <w:i/>
          <w:sz w:val="22"/>
          <w:szCs w:val="22"/>
        </w:rPr>
        <w:t>6. Social, Economic, and Ethical Considerations</w:t>
      </w:r>
    </w:p>
    <w:p w14:paraId="4AC91A24"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6.1 </w:t>
      </w:r>
      <w:r w:rsidRPr="00FA2EDD">
        <w:rPr>
          <w:rFonts w:ascii="Arial" w:hAnsi="Arial" w:cs="Arial"/>
          <w:sz w:val="22"/>
          <w:szCs w:val="22"/>
        </w:rPr>
        <w:tab/>
        <w:t>All dossiers shall document the substance’s social, economic, and cultural, implications.</w:t>
      </w:r>
    </w:p>
    <w:p w14:paraId="1FFCC407" w14:textId="77777777"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6.2 </w:t>
      </w:r>
      <w:r w:rsidRPr="00FA2EDD">
        <w:rPr>
          <w:rFonts w:ascii="Arial" w:hAnsi="Arial" w:cs="Arial"/>
          <w:sz w:val="22"/>
          <w:szCs w:val="22"/>
        </w:rPr>
        <w:tab/>
        <w:t xml:space="preserve">Social, economic, implications include, but are not limited to, adverse impacts on communities caused by the manufacture and use of the substance, whether certain economic structures or scales are favored by the use of the processing aid; and the historical use of the additive or processing aid in traditional </w:t>
      </w:r>
      <w:r w:rsidRPr="00FA2EDD">
        <w:rPr>
          <w:rFonts w:ascii="Arial" w:hAnsi="Arial" w:cs="Arial"/>
          <w:sz w:val="22"/>
          <w:szCs w:val="22"/>
        </w:rPr>
        <w:lastRenderedPageBreak/>
        <w:t>products.</w:t>
      </w:r>
    </w:p>
    <w:p w14:paraId="3EF8F811" w14:textId="3AE1BDE5" w:rsidR="00E92E89" w:rsidRPr="00FA2EDD" w:rsidRDefault="00E92E89" w:rsidP="00826C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hanging="560"/>
        <w:jc w:val="both"/>
        <w:rPr>
          <w:rFonts w:ascii="Arial" w:hAnsi="Arial" w:cs="Arial"/>
          <w:sz w:val="22"/>
          <w:szCs w:val="22"/>
        </w:rPr>
      </w:pPr>
      <w:r w:rsidRPr="00FA2EDD">
        <w:rPr>
          <w:rFonts w:ascii="Arial" w:hAnsi="Arial" w:cs="Arial"/>
          <w:sz w:val="22"/>
          <w:szCs w:val="22"/>
        </w:rPr>
        <w:t xml:space="preserve">6.3 </w:t>
      </w:r>
      <w:r w:rsidRPr="00FA2EDD">
        <w:rPr>
          <w:rFonts w:ascii="Arial" w:hAnsi="Arial" w:cs="Arial"/>
          <w:sz w:val="22"/>
          <w:szCs w:val="22"/>
        </w:rPr>
        <w:tab/>
        <w:t>Consumer perceptions of the compatibility of additives and processing aids shall be taken into account. An input might be reasonably considered to be incompatible with organic production in situations where there is scientific uncertainty about the impact of the substance on the environment or human health. Inputs should respect the general opinion of consumers about what is natural and organic.</w:t>
      </w:r>
    </w:p>
    <w:p w14:paraId="70516E81" w14:textId="77777777" w:rsidR="00E92E89" w:rsidRPr="00FA2EDD" w:rsidRDefault="00E92E89" w:rsidP="00E92E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B163FE" w14:textId="77777777" w:rsidR="00AC20A0" w:rsidRPr="00FA2EDD" w:rsidRDefault="00AC20A0" w:rsidP="00E92E8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F092BE4" w14:textId="1955FC9D" w:rsidR="00E92E89" w:rsidRPr="00FA2EDD" w:rsidRDefault="00E92E89" w:rsidP="00E92E89">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u w:val="single"/>
        </w:rPr>
      </w:pPr>
      <w:r w:rsidRPr="00FA2EDD">
        <w:rPr>
          <w:rFonts w:ascii="Arial" w:hAnsi="Arial" w:cs="Arial"/>
          <w:sz w:val="22"/>
          <w:szCs w:val="22"/>
          <w:u w:val="single"/>
        </w:rPr>
        <w:br w:type="page"/>
      </w:r>
    </w:p>
    <w:p w14:paraId="1DE5D2B9" w14:textId="77777777" w:rsidR="00E92E89" w:rsidRPr="00321010" w:rsidRDefault="00E92E89" w:rsidP="00321010">
      <w:pPr>
        <w:pStyle w:val="Heading1"/>
        <w:jc w:val="center"/>
        <w:rPr>
          <w:sz w:val="24"/>
          <w:szCs w:val="24"/>
        </w:rPr>
      </w:pPr>
      <w:bookmarkStart w:id="197" w:name="_Toc138842602"/>
      <w:bookmarkStart w:id="198" w:name="_Toc138843877"/>
      <w:bookmarkStart w:id="199" w:name="_Toc220726326"/>
      <w:bookmarkStart w:id="200" w:name="_Toc206044588"/>
      <w:bookmarkStart w:id="201" w:name="_Toc206239878"/>
      <w:bookmarkStart w:id="202" w:name="_Toc341457934"/>
      <w:r w:rsidRPr="00321010">
        <w:rPr>
          <w:sz w:val="24"/>
          <w:szCs w:val="24"/>
        </w:rPr>
        <w:lastRenderedPageBreak/>
        <w:t>APPENDIX 2:  FERTILIZERS AND SOIL CONDITIONERS</w:t>
      </w:r>
      <w:bookmarkEnd w:id="197"/>
      <w:bookmarkEnd w:id="198"/>
      <w:bookmarkEnd w:id="199"/>
      <w:bookmarkEnd w:id="200"/>
      <w:bookmarkEnd w:id="201"/>
      <w:bookmarkEnd w:id="202"/>
    </w:p>
    <w:p w14:paraId="14D1D7A7" w14:textId="77777777" w:rsidR="00E92E89" w:rsidRPr="00FA2EDD" w:rsidRDefault="00E92E89" w:rsidP="00E92E89">
      <w:pPr>
        <w:jc w:val="both"/>
        <w:rPr>
          <w:rFonts w:ascii="Arial" w:hAnsi="Arial" w:cs="Arial"/>
          <w:b/>
          <w:sz w:val="22"/>
          <w:szCs w:val="22"/>
        </w:rPr>
      </w:pPr>
    </w:p>
    <w:p w14:paraId="514AF058" w14:textId="77777777" w:rsidR="00E92E89" w:rsidRPr="00FA2EDD" w:rsidRDefault="00E92E89" w:rsidP="00E92E89">
      <w:pPr>
        <w:jc w:val="both"/>
        <w:rPr>
          <w:rFonts w:ascii="Arial" w:hAnsi="Arial"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969"/>
      </w:tblGrid>
      <w:tr w:rsidR="00E92E89" w:rsidRPr="00FA2EDD" w14:paraId="79DD06EC" w14:textId="77777777" w:rsidTr="00E92E89">
        <w:tc>
          <w:tcPr>
            <w:tcW w:w="4786" w:type="dxa"/>
            <w:shd w:val="clear" w:color="auto" w:fill="D9D9D9"/>
          </w:tcPr>
          <w:p w14:paraId="42F32F2B" w14:textId="77777777" w:rsidR="00E92E89" w:rsidRPr="00FA2EDD" w:rsidRDefault="00E92E89" w:rsidP="00E92E89">
            <w:pPr>
              <w:autoSpaceDE w:val="0"/>
              <w:autoSpaceDN w:val="0"/>
              <w:adjustRightInd w:val="0"/>
              <w:rPr>
                <w:rFonts w:ascii="Arial" w:eastAsia="Times New Roman" w:hAnsi="Arial" w:cs="Arial"/>
                <w:b/>
                <w:bCs/>
                <w:sz w:val="22"/>
                <w:szCs w:val="22"/>
              </w:rPr>
            </w:pPr>
            <w:r w:rsidRPr="00FA2EDD">
              <w:rPr>
                <w:rFonts w:ascii="Arial" w:eastAsia="Times New Roman" w:hAnsi="Arial" w:cs="Arial"/>
                <w:b/>
                <w:bCs/>
                <w:sz w:val="22"/>
                <w:szCs w:val="22"/>
              </w:rPr>
              <w:t>SUBSTANCES DESCRIPTION, COMPOSITIONAL REQUIREMENTS</w:t>
            </w:r>
          </w:p>
        </w:tc>
        <w:tc>
          <w:tcPr>
            <w:tcW w:w="3969" w:type="dxa"/>
            <w:shd w:val="clear" w:color="auto" w:fill="D9D9D9"/>
          </w:tcPr>
          <w:p w14:paraId="06655E3D" w14:textId="77777777" w:rsidR="00E92E89" w:rsidRPr="00FA2EDD" w:rsidRDefault="00E92E89" w:rsidP="00E92E89">
            <w:pPr>
              <w:autoSpaceDE w:val="0"/>
              <w:autoSpaceDN w:val="0"/>
              <w:adjustRightInd w:val="0"/>
              <w:rPr>
                <w:rFonts w:ascii="Arial" w:eastAsia="Times New Roman" w:hAnsi="Arial" w:cs="Arial"/>
                <w:b/>
                <w:bCs/>
                <w:sz w:val="22"/>
                <w:szCs w:val="22"/>
              </w:rPr>
            </w:pPr>
            <w:r w:rsidRPr="00FA2EDD">
              <w:rPr>
                <w:rFonts w:ascii="Arial" w:eastAsia="Times New Roman" w:hAnsi="Arial" w:cs="Arial"/>
                <w:b/>
                <w:bCs/>
                <w:sz w:val="22"/>
                <w:szCs w:val="22"/>
              </w:rPr>
              <w:t>CONDITIONS FOR USE</w:t>
            </w:r>
          </w:p>
        </w:tc>
      </w:tr>
      <w:tr w:rsidR="00E92E89" w:rsidRPr="00FA2EDD" w14:paraId="27FB20AB" w14:textId="77777777" w:rsidTr="00E92E89">
        <w:tc>
          <w:tcPr>
            <w:tcW w:w="4786" w:type="dxa"/>
            <w:shd w:val="clear" w:color="auto" w:fill="auto"/>
          </w:tcPr>
          <w:p w14:paraId="2F5F97DA" w14:textId="77777777" w:rsidR="00E92E89" w:rsidRPr="00FA2EDD" w:rsidRDefault="00E92E89" w:rsidP="00E92E89">
            <w:pPr>
              <w:autoSpaceDE w:val="0"/>
              <w:autoSpaceDN w:val="0"/>
              <w:adjustRightInd w:val="0"/>
              <w:rPr>
                <w:rFonts w:ascii="Arial" w:eastAsia="Times New Roman" w:hAnsi="Arial" w:cs="Arial"/>
                <w:sz w:val="22"/>
                <w:szCs w:val="22"/>
              </w:rPr>
            </w:pPr>
          </w:p>
        </w:tc>
        <w:tc>
          <w:tcPr>
            <w:tcW w:w="3969" w:type="dxa"/>
            <w:shd w:val="clear" w:color="auto" w:fill="auto"/>
          </w:tcPr>
          <w:p w14:paraId="01515373"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7333B2A" w14:textId="77777777" w:rsidTr="00E92E89">
        <w:tc>
          <w:tcPr>
            <w:tcW w:w="4786" w:type="dxa"/>
            <w:shd w:val="clear" w:color="auto" w:fill="auto"/>
          </w:tcPr>
          <w:p w14:paraId="68211B4F" w14:textId="77777777" w:rsidR="00E92E89" w:rsidRPr="00FA2EDD" w:rsidRDefault="00E92E89" w:rsidP="00E92E89">
            <w:pPr>
              <w:autoSpaceDE w:val="0"/>
              <w:autoSpaceDN w:val="0"/>
              <w:adjustRightInd w:val="0"/>
              <w:rPr>
                <w:rFonts w:ascii="Arial" w:eastAsia="Times New Roman" w:hAnsi="Arial" w:cs="Arial"/>
                <w:b/>
                <w:sz w:val="22"/>
                <w:szCs w:val="22"/>
              </w:rPr>
            </w:pPr>
            <w:r w:rsidRPr="00FA2EDD">
              <w:rPr>
                <w:rFonts w:ascii="Arial" w:eastAsia="Times New Roman" w:hAnsi="Arial" w:cs="Arial"/>
                <w:b/>
                <w:sz w:val="22"/>
                <w:szCs w:val="22"/>
              </w:rPr>
              <w:t>I. PLANT AND ANIMAL ORIGIN</w:t>
            </w:r>
          </w:p>
        </w:tc>
        <w:tc>
          <w:tcPr>
            <w:tcW w:w="3969" w:type="dxa"/>
            <w:shd w:val="clear" w:color="auto" w:fill="auto"/>
          </w:tcPr>
          <w:p w14:paraId="59218D36"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D4434F8" w14:textId="77777777" w:rsidTr="00E92E89">
        <w:tc>
          <w:tcPr>
            <w:tcW w:w="4786" w:type="dxa"/>
            <w:shd w:val="clear" w:color="auto" w:fill="auto"/>
          </w:tcPr>
          <w:p w14:paraId="03719F57"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Farmyard manure, slurry and urine</w:t>
            </w:r>
          </w:p>
        </w:tc>
        <w:tc>
          <w:tcPr>
            <w:tcW w:w="3969" w:type="dxa"/>
            <w:shd w:val="clear" w:color="auto" w:fill="auto"/>
          </w:tcPr>
          <w:p w14:paraId="38FA816E" w14:textId="24B1D0F4" w:rsidR="00E92E89" w:rsidRPr="00FA2EDD" w:rsidRDefault="00E92E89" w:rsidP="00E433D7">
            <w:pPr>
              <w:autoSpaceDE w:val="0"/>
              <w:autoSpaceDN w:val="0"/>
              <w:adjustRightInd w:val="0"/>
              <w:rPr>
                <w:rFonts w:ascii="Arial" w:eastAsia="Times New Roman" w:hAnsi="Arial" w:cs="Arial"/>
                <w:sz w:val="22"/>
                <w:szCs w:val="22"/>
              </w:rPr>
            </w:pPr>
            <w:r w:rsidRPr="00FA2EDD">
              <w:rPr>
                <w:rFonts w:ascii="Arial" w:hAnsi="Arial" w:cs="Arial"/>
                <w:sz w:val="22"/>
                <w:szCs w:val="22"/>
              </w:rPr>
              <w:t xml:space="preserve">Shall not constitute the main source of nitrogen in the absence of complimentary and additional nitrogen generating practices on farm and shall not be from conventional intensive livestock production systems without prior permission from the </w:t>
            </w:r>
            <w:r w:rsidR="00E433D7" w:rsidRPr="00FA2EDD">
              <w:rPr>
                <w:rFonts w:ascii="Arial" w:hAnsi="Arial" w:cs="Arial"/>
                <w:sz w:val="22"/>
                <w:szCs w:val="22"/>
              </w:rPr>
              <w:t>conformity assessment</w:t>
            </w:r>
            <w:r w:rsidRPr="00FA2EDD">
              <w:rPr>
                <w:rFonts w:ascii="Arial" w:hAnsi="Arial" w:cs="Arial"/>
                <w:sz w:val="22"/>
                <w:szCs w:val="22"/>
              </w:rPr>
              <w:t xml:space="preserve"> body</w:t>
            </w:r>
          </w:p>
        </w:tc>
      </w:tr>
      <w:tr w:rsidR="00E92E89" w:rsidRPr="00FA2EDD" w14:paraId="6AD1575A" w14:textId="77777777" w:rsidTr="00E92E89">
        <w:tc>
          <w:tcPr>
            <w:tcW w:w="4786" w:type="dxa"/>
            <w:shd w:val="clear" w:color="auto" w:fill="auto"/>
          </w:tcPr>
          <w:p w14:paraId="3CB11065"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Guano</w:t>
            </w:r>
          </w:p>
        </w:tc>
        <w:tc>
          <w:tcPr>
            <w:tcW w:w="3969" w:type="dxa"/>
            <w:shd w:val="clear" w:color="auto" w:fill="auto"/>
          </w:tcPr>
          <w:p w14:paraId="6FCEC7BC"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65CDDDD7" w14:textId="77777777" w:rsidTr="00E92E89">
        <w:tc>
          <w:tcPr>
            <w:tcW w:w="4786" w:type="dxa"/>
            <w:shd w:val="clear" w:color="auto" w:fill="auto"/>
          </w:tcPr>
          <w:p w14:paraId="7C1112CD"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Source separated human excrement </w:t>
            </w:r>
          </w:p>
        </w:tc>
        <w:tc>
          <w:tcPr>
            <w:tcW w:w="3969" w:type="dxa"/>
            <w:shd w:val="clear" w:color="auto" w:fill="auto"/>
          </w:tcPr>
          <w:p w14:paraId="360B2D19" w14:textId="18068175"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Only in compliance with requirement </w:t>
            </w:r>
            <w:r w:rsidR="00160F1B" w:rsidRPr="00FA2EDD">
              <w:rPr>
                <w:rFonts w:ascii="Arial" w:eastAsia="Times New Roman" w:hAnsi="Arial" w:cs="Arial"/>
                <w:sz w:val="22"/>
                <w:szCs w:val="22"/>
              </w:rPr>
              <w:t>5.</w:t>
            </w:r>
            <w:r w:rsidRPr="00FA2EDD">
              <w:rPr>
                <w:rFonts w:ascii="Arial" w:eastAsia="Times New Roman" w:hAnsi="Arial" w:cs="Arial"/>
                <w:sz w:val="22"/>
                <w:szCs w:val="22"/>
              </w:rPr>
              <w:t>4.4.5.</w:t>
            </w:r>
          </w:p>
        </w:tc>
      </w:tr>
      <w:tr w:rsidR="00E92E89" w:rsidRPr="00FA2EDD" w14:paraId="39D35EDE" w14:textId="77777777" w:rsidTr="00E92E89">
        <w:tc>
          <w:tcPr>
            <w:tcW w:w="4786" w:type="dxa"/>
            <w:shd w:val="clear" w:color="auto" w:fill="auto"/>
          </w:tcPr>
          <w:p w14:paraId="25C45F11" w14:textId="77777777" w:rsidR="00E92E89" w:rsidRPr="00FA2EDD" w:rsidRDefault="00E92E89" w:rsidP="00E92E89">
            <w:pPr>
              <w:autoSpaceDE w:val="0"/>
              <w:autoSpaceDN w:val="0"/>
              <w:adjustRightInd w:val="0"/>
              <w:rPr>
                <w:rFonts w:ascii="Arial" w:eastAsia="Times New Roman" w:hAnsi="Arial" w:cs="Arial"/>
                <w:sz w:val="22"/>
                <w:szCs w:val="22"/>
              </w:rPr>
            </w:pPr>
            <w:proofErr w:type="spellStart"/>
            <w:r w:rsidRPr="00FA2EDD">
              <w:rPr>
                <w:rFonts w:ascii="Arial" w:eastAsia="Times New Roman" w:hAnsi="Arial" w:cs="Arial"/>
                <w:sz w:val="22"/>
                <w:szCs w:val="22"/>
              </w:rPr>
              <w:t>Vermicastings</w:t>
            </w:r>
            <w:proofErr w:type="spellEnd"/>
          </w:p>
        </w:tc>
        <w:tc>
          <w:tcPr>
            <w:tcW w:w="3969" w:type="dxa"/>
            <w:shd w:val="clear" w:color="auto" w:fill="auto"/>
          </w:tcPr>
          <w:p w14:paraId="797FE078"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7623F0C" w14:textId="77777777" w:rsidTr="00E92E89">
        <w:tc>
          <w:tcPr>
            <w:tcW w:w="4786" w:type="dxa"/>
            <w:shd w:val="clear" w:color="auto" w:fill="auto"/>
          </w:tcPr>
          <w:p w14:paraId="7CEB4D7A"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Blood meal, meat meal, bone, bone meal</w:t>
            </w:r>
          </w:p>
        </w:tc>
        <w:tc>
          <w:tcPr>
            <w:tcW w:w="3969" w:type="dxa"/>
            <w:shd w:val="clear" w:color="auto" w:fill="auto"/>
          </w:tcPr>
          <w:p w14:paraId="6A083190"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09F425FC" w14:textId="77777777" w:rsidTr="00E92E89">
        <w:tc>
          <w:tcPr>
            <w:tcW w:w="4786" w:type="dxa"/>
            <w:shd w:val="clear" w:color="auto" w:fill="auto"/>
          </w:tcPr>
          <w:p w14:paraId="6F19921D"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Hoof and horn meal, feather meal, fish and shell products, wool, hide, fur, hair, dairy products</w:t>
            </w:r>
          </w:p>
        </w:tc>
        <w:tc>
          <w:tcPr>
            <w:tcW w:w="3969" w:type="dxa"/>
            <w:shd w:val="clear" w:color="auto" w:fill="auto"/>
          </w:tcPr>
          <w:p w14:paraId="43074BCF"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740D75D" w14:textId="77777777" w:rsidTr="00E92E89">
        <w:tc>
          <w:tcPr>
            <w:tcW w:w="4786" w:type="dxa"/>
            <w:shd w:val="clear" w:color="auto" w:fill="auto"/>
          </w:tcPr>
          <w:p w14:paraId="7661E998"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Biodegradable processing by-products, plant or animal origin, e.g. by-products of food, feed, oilseed, brewery, distillery or textile processing</w:t>
            </w:r>
          </w:p>
        </w:tc>
        <w:tc>
          <w:tcPr>
            <w:tcW w:w="3969" w:type="dxa"/>
            <w:shd w:val="clear" w:color="auto" w:fill="auto"/>
          </w:tcPr>
          <w:p w14:paraId="254B5D23" w14:textId="013EBA8F"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hAnsi="Arial" w:cs="Arial"/>
                <w:sz w:val="22"/>
                <w:szCs w:val="22"/>
              </w:rPr>
              <w:t>Free of significant contaminants</w:t>
            </w:r>
            <w:r w:rsidR="00CA3A2C" w:rsidRPr="00FA2EDD">
              <w:rPr>
                <w:rFonts w:ascii="Arial" w:hAnsi="Arial" w:cs="Arial"/>
                <w:sz w:val="22"/>
                <w:szCs w:val="22"/>
              </w:rPr>
              <w:t>;</w:t>
            </w:r>
            <w:r w:rsidRPr="00FA2EDD">
              <w:rPr>
                <w:rFonts w:ascii="Arial" w:hAnsi="Arial" w:cs="Arial"/>
                <w:sz w:val="22"/>
                <w:szCs w:val="22"/>
              </w:rPr>
              <w:t xml:space="preserve"> or composted before bringing onto organic land and confirmed free of significant contaminants</w:t>
            </w:r>
          </w:p>
        </w:tc>
      </w:tr>
      <w:tr w:rsidR="00E92E89" w:rsidRPr="00FA2EDD" w14:paraId="0A27F7E0" w14:textId="77777777" w:rsidTr="00E92E89">
        <w:tc>
          <w:tcPr>
            <w:tcW w:w="4786" w:type="dxa"/>
            <w:shd w:val="clear" w:color="auto" w:fill="auto"/>
          </w:tcPr>
          <w:p w14:paraId="6D92E7D8"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Crop residues and plant materials, mulch, green manure, straw</w:t>
            </w:r>
          </w:p>
        </w:tc>
        <w:tc>
          <w:tcPr>
            <w:tcW w:w="3969" w:type="dxa"/>
            <w:shd w:val="clear" w:color="auto" w:fill="auto"/>
          </w:tcPr>
          <w:p w14:paraId="37D53A3D"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 </w:t>
            </w:r>
          </w:p>
        </w:tc>
      </w:tr>
      <w:tr w:rsidR="00E92E89" w:rsidRPr="00FA2EDD" w14:paraId="5F78AA4F" w14:textId="77777777" w:rsidTr="00E92E89">
        <w:tc>
          <w:tcPr>
            <w:tcW w:w="4786" w:type="dxa"/>
            <w:shd w:val="clear" w:color="auto" w:fill="auto"/>
          </w:tcPr>
          <w:p w14:paraId="3A5D0B51"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Wood, bark, sawdust, wood shavings, wood ash, wood charcoal</w:t>
            </w:r>
          </w:p>
        </w:tc>
        <w:tc>
          <w:tcPr>
            <w:tcW w:w="3969" w:type="dxa"/>
            <w:shd w:val="clear" w:color="auto" w:fill="auto"/>
          </w:tcPr>
          <w:p w14:paraId="1E87EC15"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 Only if not chemically treated </w:t>
            </w:r>
          </w:p>
        </w:tc>
      </w:tr>
      <w:tr w:rsidR="00E92E89" w:rsidRPr="00FA2EDD" w14:paraId="36A2E683" w14:textId="77777777" w:rsidTr="00E92E89">
        <w:tc>
          <w:tcPr>
            <w:tcW w:w="4786" w:type="dxa"/>
            <w:shd w:val="clear" w:color="auto" w:fill="auto"/>
          </w:tcPr>
          <w:p w14:paraId="332A79E2"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Seaweed and seaweed products</w:t>
            </w:r>
          </w:p>
        </w:tc>
        <w:tc>
          <w:tcPr>
            <w:tcW w:w="3969" w:type="dxa"/>
            <w:shd w:val="clear" w:color="auto" w:fill="auto"/>
          </w:tcPr>
          <w:p w14:paraId="7F929D21"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As far as obtained by: (</w:t>
            </w:r>
            <w:proofErr w:type="spellStart"/>
            <w:r w:rsidRPr="00FA2EDD">
              <w:rPr>
                <w:rFonts w:ascii="Arial" w:eastAsia="Times New Roman" w:hAnsi="Arial" w:cs="Arial"/>
                <w:sz w:val="22"/>
                <w:szCs w:val="22"/>
              </w:rPr>
              <w:t>i</w:t>
            </w:r>
            <w:proofErr w:type="spellEnd"/>
            <w:r w:rsidRPr="00FA2EDD">
              <w:rPr>
                <w:rFonts w:ascii="Arial" w:eastAsia="Times New Roman" w:hAnsi="Arial" w:cs="Arial"/>
                <w:sz w:val="22"/>
                <w:szCs w:val="22"/>
              </w:rPr>
              <w:t xml:space="preserve">) physical processes including dehydration, freezing and grinding; (ii) extraction with water or potassium hydroxide solutions, provided that the minimum amount of solvent necessary is used for extraction; (iii) fermentation. </w:t>
            </w:r>
          </w:p>
        </w:tc>
      </w:tr>
      <w:tr w:rsidR="00E92E89" w:rsidRPr="00FA2EDD" w14:paraId="70FD5D7B" w14:textId="77777777" w:rsidTr="00E92E89">
        <w:tc>
          <w:tcPr>
            <w:tcW w:w="4786" w:type="dxa"/>
            <w:shd w:val="clear" w:color="auto" w:fill="auto"/>
          </w:tcPr>
          <w:p w14:paraId="2271FC3E"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Peat (prohibited for soil conditioning)</w:t>
            </w:r>
          </w:p>
        </w:tc>
        <w:tc>
          <w:tcPr>
            <w:tcW w:w="3969" w:type="dxa"/>
            <w:shd w:val="clear" w:color="auto" w:fill="auto"/>
          </w:tcPr>
          <w:p w14:paraId="09E6A966"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Excluding synthetic additives; permitted only in horticulture (floriculture, nursery plants, potting mixes).</w:t>
            </w:r>
          </w:p>
        </w:tc>
      </w:tr>
      <w:tr w:rsidR="00E92E89" w:rsidRPr="00FA2EDD" w14:paraId="1051784F" w14:textId="77777777" w:rsidTr="00E92E89">
        <w:tc>
          <w:tcPr>
            <w:tcW w:w="4786" w:type="dxa"/>
            <w:shd w:val="clear" w:color="auto" w:fill="auto"/>
          </w:tcPr>
          <w:p w14:paraId="42F83710"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Plant preparations and extracts</w:t>
            </w:r>
          </w:p>
        </w:tc>
        <w:tc>
          <w:tcPr>
            <w:tcW w:w="3969" w:type="dxa"/>
            <w:shd w:val="clear" w:color="auto" w:fill="auto"/>
          </w:tcPr>
          <w:p w14:paraId="4765328F"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29178630" w14:textId="77777777" w:rsidTr="00E92E89">
        <w:tc>
          <w:tcPr>
            <w:tcW w:w="4786" w:type="dxa"/>
            <w:shd w:val="clear" w:color="auto" w:fill="auto"/>
          </w:tcPr>
          <w:p w14:paraId="208138CE"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Compost made from ingredients listed in this appendix,</w:t>
            </w:r>
          </w:p>
        </w:tc>
        <w:tc>
          <w:tcPr>
            <w:tcW w:w="3969" w:type="dxa"/>
            <w:shd w:val="clear" w:color="auto" w:fill="auto"/>
          </w:tcPr>
          <w:p w14:paraId="186D02F7"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A3A9269" w14:textId="77777777" w:rsidTr="00E92E89">
        <w:tc>
          <w:tcPr>
            <w:tcW w:w="4786" w:type="dxa"/>
            <w:shd w:val="clear" w:color="auto" w:fill="auto"/>
          </w:tcPr>
          <w:p w14:paraId="0683ABB8"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spent mushroom waste, humus from worms and insects,</w:t>
            </w:r>
          </w:p>
        </w:tc>
        <w:tc>
          <w:tcPr>
            <w:tcW w:w="3969" w:type="dxa"/>
            <w:shd w:val="clear" w:color="auto" w:fill="auto"/>
          </w:tcPr>
          <w:p w14:paraId="045F61E0"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665351AB" w14:textId="77777777" w:rsidTr="00E92E89">
        <w:tc>
          <w:tcPr>
            <w:tcW w:w="4786" w:type="dxa"/>
            <w:shd w:val="clear" w:color="auto" w:fill="auto"/>
          </w:tcPr>
          <w:p w14:paraId="140F9D4A"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urban composts and household wastes from separated sources which are monitored for contamination</w:t>
            </w:r>
          </w:p>
        </w:tc>
        <w:tc>
          <w:tcPr>
            <w:tcW w:w="3969" w:type="dxa"/>
            <w:shd w:val="clear" w:color="auto" w:fill="auto"/>
          </w:tcPr>
          <w:p w14:paraId="3611DCE0"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436B8AB" w14:textId="77777777" w:rsidTr="00E92E89">
        <w:tc>
          <w:tcPr>
            <w:tcW w:w="4786" w:type="dxa"/>
            <w:shd w:val="clear" w:color="auto" w:fill="auto"/>
          </w:tcPr>
          <w:p w14:paraId="2570F439" w14:textId="77777777" w:rsidR="00E92E89" w:rsidRPr="00FA2EDD" w:rsidRDefault="00E92E89" w:rsidP="00E92E89">
            <w:pPr>
              <w:autoSpaceDE w:val="0"/>
              <w:autoSpaceDN w:val="0"/>
              <w:adjustRightInd w:val="0"/>
              <w:rPr>
                <w:rFonts w:ascii="Arial" w:eastAsia="Times New Roman" w:hAnsi="Arial" w:cs="Arial"/>
                <w:sz w:val="22"/>
                <w:szCs w:val="22"/>
              </w:rPr>
            </w:pPr>
          </w:p>
        </w:tc>
        <w:tc>
          <w:tcPr>
            <w:tcW w:w="3969" w:type="dxa"/>
            <w:shd w:val="clear" w:color="auto" w:fill="auto"/>
          </w:tcPr>
          <w:p w14:paraId="79560625"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4CF664EA" w14:textId="77777777" w:rsidTr="00E92E89">
        <w:tc>
          <w:tcPr>
            <w:tcW w:w="4786" w:type="dxa"/>
            <w:shd w:val="clear" w:color="auto" w:fill="auto"/>
          </w:tcPr>
          <w:p w14:paraId="72576271" w14:textId="77777777" w:rsidR="00E92E89" w:rsidRPr="00FA2EDD" w:rsidRDefault="00E92E89" w:rsidP="00E92E89">
            <w:pPr>
              <w:autoSpaceDE w:val="0"/>
              <w:autoSpaceDN w:val="0"/>
              <w:adjustRightInd w:val="0"/>
              <w:rPr>
                <w:rFonts w:ascii="Arial" w:eastAsia="Times New Roman" w:hAnsi="Arial" w:cs="Arial"/>
                <w:b/>
                <w:sz w:val="22"/>
                <w:szCs w:val="22"/>
              </w:rPr>
            </w:pPr>
            <w:r w:rsidRPr="00FA2EDD">
              <w:rPr>
                <w:rFonts w:ascii="Arial" w:eastAsia="Times New Roman" w:hAnsi="Arial" w:cs="Arial"/>
                <w:b/>
                <w:sz w:val="22"/>
                <w:szCs w:val="22"/>
              </w:rPr>
              <w:t>II. MINERAL ORIGIN</w:t>
            </w:r>
          </w:p>
        </w:tc>
        <w:tc>
          <w:tcPr>
            <w:tcW w:w="3969" w:type="dxa"/>
            <w:shd w:val="clear" w:color="auto" w:fill="auto"/>
          </w:tcPr>
          <w:p w14:paraId="1D687FAA"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456624BC" w14:textId="77777777" w:rsidTr="00E92E89">
        <w:tc>
          <w:tcPr>
            <w:tcW w:w="4786" w:type="dxa"/>
            <w:shd w:val="clear" w:color="auto" w:fill="auto"/>
          </w:tcPr>
          <w:p w14:paraId="238A3BC7" w14:textId="77777777" w:rsidR="00E92E89" w:rsidRPr="00FA2EDD" w:rsidRDefault="00E92E89" w:rsidP="00E92E89">
            <w:pPr>
              <w:autoSpaceDE w:val="0"/>
              <w:autoSpaceDN w:val="0"/>
              <w:adjustRightInd w:val="0"/>
              <w:rPr>
                <w:rFonts w:ascii="Arial" w:eastAsia="Times New Roman" w:hAnsi="Arial" w:cs="Arial"/>
                <w:sz w:val="22"/>
                <w:szCs w:val="22"/>
              </w:rPr>
            </w:pPr>
          </w:p>
        </w:tc>
        <w:tc>
          <w:tcPr>
            <w:tcW w:w="3969" w:type="dxa"/>
            <w:shd w:val="clear" w:color="auto" w:fill="auto"/>
          </w:tcPr>
          <w:p w14:paraId="092401CF"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029CC8E4" w14:textId="77777777" w:rsidTr="00E92E89">
        <w:tc>
          <w:tcPr>
            <w:tcW w:w="4786" w:type="dxa"/>
            <w:shd w:val="clear" w:color="auto" w:fill="auto"/>
          </w:tcPr>
          <w:p w14:paraId="7A9C2586" w14:textId="77777777" w:rsidR="00E92E89" w:rsidRPr="00FA2EDD" w:rsidRDefault="00E92E89" w:rsidP="00E92E89">
            <w:pPr>
              <w:autoSpaceDE w:val="0"/>
              <w:autoSpaceDN w:val="0"/>
              <w:adjustRightInd w:val="0"/>
              <w:rPr>
                <w:rFonts w:ascii="Arial" w:eastAsia="Times New Roman" w:hAnsi="Arial" w:cs="Arial"/>
                <w:b/>
                <w:sz w:val="22"/>
                <w:szCs w:val="22"/>
              </w:rPr>
            </w:pPr>
            <w:r w:rsidRPr="00FA2EDD">
              <w:rPr>
                <w:rFonts w:ascii="Arial" w:eastAsia="Times New Roman" w:hAnsi="Arial" w:cs="Arial"/>
                <w:b/>
                <w:sz w:val="22"/>
                <w:szCs w:val="22"/>
              </w:rPr>
              <w:lastRenderedPageBreak/>
              <w:t>Calcareous and magnesium amendments:</w:t>
            </w:r>
          </w:p>
        </w:tc>
        <w:tc>
          <w:tcPr>
            <w:tcW w:w="3969" w:type="dxa"/>
            <w:shd w:val="clear" w:color="auto" w:fill="auto"/>
          </w:tcPr>
          <w:p w14:paraId="53586EBA"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2D2C4C99" w14:textId="77777777" w:rsidTr="00E92E89">
        <w:tc>
          <w:tcPr>
            <w:tcW w:w="4786" w:type="dxa"/>
            <w:shd w:val="clear" w:color="auto" w:fill="auto"/>
          </w:tcPr>
          <w:p w14:paraId="53D374D8" w14:textId="77777777" w:rsidR="00E92E89" w:rsidRPr="00FA2EDD" w:rsidRDefault="00E92E89" w:rsidP="00E92E89">
            <w:pPr>
              <w:autoSpaceDE w:val="0"/>
              <w:autoSpaceDN w:val="0"/>
              <w:adjustRightInd w:val="0"/>
              <w:ind w:left="284"/>
              <w:rPr>
                <w:rFonts w:ascii="Arial" w:eastAsia="Times New Roman" w:hAnsi="Arial" w:cs="Arial"/>
                <w:sz w:val="22"/>
                <w:szCs w:val="22"/>
              </w:rPr>
            </w:pPr>
            <w:r w:rsidRPr="00FA2EDD">
              <w:rPr>
                <w:rFonts w:ascii="Arial" w:eastAsia="Times New Roman" w:hAnsi="Arial" w:cs="Arial"/>
                <w:sz w:val="22"/>
                <w:szCs w:val="22"/>
              </w:rPr>
              <w:t xml:space="preserve">Limestone, gypsum, marl, </w:t>
            </w:r>
            <w:proofErr w:type="spellStart"/>
            <w:r w:rsidRPr="00FA2EDD">
              <w:rPr>
                <w:rFonts w:ascii="Arial" w:eastAsia="Times New Roman" w:hAnsi="Arial" w:cs="Arial"/>
                <w:sz w:val="22"/>
                <w:szCs w:val="22"/>
              </w:rPr>
              <w:t>maerl</w:t>
            </w:r>
            <w:proofErr w:type="spellEnd"/>
            <w:r w:rsidRPr="00FA2EDD">
              <w:rPr>
                <w:rFonts w:ascii="Arial" w:eastAsia="Times New Roman" w:hAnsi="Arial" w:cs="Arial"/>
                <w:sz w:val="22"/>
                <w:szCs w:val="22"/>
              </w:rPr>
              <w:t>, chalk, sugar beet lime,</w:t>
            </w:r>
          </w:p>
        </w:tc>
        <w:tc>
          <w:tcPr>
            <w:tcW w:w="3969" w:type="dxa"/>
            <w:shd w:val="clear" w:color="auto" w:fill="auto"/>
          </w:tcPr>
          <w:p w14:paraId="72366E24"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638C4627" w14:textId="77777777" w:rsidTr="00E92E89">
        <w:tc>
          <w:tcPr>
            <w:tcW w:w="4786" w:type="dxa"/>
            <w:shd w:val="clear" w:color="auto" w:fill="auto"/>
          </w:tcPr>
          <w:p w14:paraId="17834441" w14:textId="77777777" w:rsidR="00E92E89" w:rsidRPr="00FA2EDD" w:rsidRDefault="00E92E89" w:rsidP="00E92E89">
            <w:pPr>
              <w:autoSpaceDE w:val="0"/>
              <w:autoSpaceDN w:val="0"/>
              <w:adjustRightInd w:val="0"/>
              <w:ind w:left="284"/>
              <w:rPr>
                <w:rFonts w:ascii="Arial" w:eastAsia="Times New Roman" w:hAnsi="Arial" w:cs="Arial"/>
                <w:sz w:val="22"/>
                <w:szCs w:val="22"/>
              </w:rPr>
            </w:pPr>
            <w:r w:rsidRPr="00FA2EDD">
              <w:rPr>
                <w:rFonts w:ascii="Arial" w:eastAsia="Times New Roman" w:hAnsi="Arial" w:cs="Arial"/>
                <w:sz w:val="22"/>
                <w:szCs w:val="22"/>
              </w:rPr>
              <w:t>calcium chloride,</w:t>
            </w:r>
          </w:p>
        </w:tc>
        <w:tc>
          <w:tcPr>
            <w:tcW w:w="3969" w:type="dxa"/>
            <w:shd w:val="clear" w:color="auto" w:fill="auto"/>
          </w:tcPr>
          <w:p w14:paraId="21DE2DB5"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83D96E8" w14:textId="77777777" w:rsidTr="00E92E89">
        <w:tc>
          <w:tcPr>
            <w:tcW w:w="4786" w:type="dxa"/>
            <w:shd w:val="clear" w:color="auto" w:fill="auto"/>
          </w:tcPr>
          <w:p w14:paraId="176C385D" w14:textId="77777777" w:rsidR="00E92E89" w:rsidRPr="00FA2EDD" w:rsidRDefault="00E92E89" w:rsidP="00E92E89">
            <w:pPr>
              <w:autoSpaceDE w:val="0"/>
              <w:autoSpaceDN w:val="0"/>
              <w:adjustRightInd w:val="0"/>
              <w:ind w:left="284"/>
              <w:rPr>
                <w:rFonts w:ascii="Arial" w:eastAsia="Times New Roman" w:hAnsi="Arial" w:cs="Arial"/>
                <w:sz w:val="22"/>
                <w:szCs w:val="22"/>
              </w:rPr>
            </w:pPr>
            <w:r w:rsidRPr="00FA2EDD">
              <w:rPr>
                <w:rFonts w:ascii="Arial" w:eastAsia="Times New Roman" w:hAnsi="Arial" w:cs="Arial"/>
                <w:sz w:val="22"/>
                <w:szCs w:val="22"/>
              </w:rPr>
              <w:t>Magnesium rock, kieserite and Epsom salt (magnesium</w:t>
            </w:r>
          </w:p>
        </w:tc>
        <w:tc>
          <w:tcPr>
            <w:tcW w:w="3969" w:type="dxa"/>
            <w:shd w:val="clear" w:color="auto" w:fill="auto"/>
          </w:tcPr>
          <w:p w14:paraId="2DBAF45E"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2128DF66" w14:textId="77777777" w:rsidTr="00E92E89">
        <w:tc>
          <w:tcPr>
            <w:tcW w:w="4786" w:type="dxa"/>
            <w:shd w:val="clear" w:color="auto" w:fill="auto"/>
          </w:tcPr>
          <w:p w14:paraId="6DD33D89" w14:textId="77777777" w:rsidR="00E92E89" w:rsidRPr="00FA2EDD" w:rsidRDefault="00E92E89" w:rsidP="00E92E89">
            <w:pPr>
              <w:autoSpaceDE w:val="0"/>
              <w:autoSpaceDN w:val="0"/>
              <w:adjustRightInd w:val="0"/>
              <w:ind w:left="284"/>
              <w:rPr>
                <w:rFonts w:ascii="Arial" w:eastAsia="Times New Roman" w:hAnsi="Arial" w:cs="Arial"/>
                <w:sz w:val="22"/>
                <w:szCs w:val="22"/>
              </w:rPr>
            </w:pPr>
            <w:r w:rsidRPr="00FA2EDD">
              <w:rPr>
                <w:rFonts w:ascii="Arial" w:eastAsia="Times New Roman" w:hAnsi="Arial" w:cs="Arial"/>
                <w:sz w:val="22"/>
                <w:szCs w:val="22"/>
              </w:rPr>
              <w:t>sulfate)</w:t>
            </w:r>
          </w:p>
        </w:tc>
        <w:tc>
          <w:tcPr>
            <w:tcW w:w="3969" w:type="dxa"/>
            <w:shd w:val="clear" w:color="auto" w:fill="auto"/>
          </w:tcPr>
          <w:p w14:paraId="5BECA954"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3A9B798D" w14:textId="77777777" w:rsidTr="00E92E89">
        <w:tc>
          <w:tcPr>
            <w:tcW w:w="4786" w:type="dxa"/>
            <w:shd w:val="clear" w:color="auto" w:fill="auto"/>
          </w:tcPr>
          <w:p w14:paraId="380F0467" w14:textId="77777777" w:rsidR="00E92E89" w:rsidRPr="00FA2EDD" w:rsidRDefault="00E92E89" w:rsidP="00E92E89">
            <w:pPr>
              <w:autoSpaceDE w:val="0"/>
              <w:autoSpaceDN w:val="0"/>
              <w:adjustRightInd w:val="0"/>
              <w:ind w:left="284"/>
              <w:rPr>
                <w:rFonts w:ascii="Arial" w:eastAsia="Times New Roman" w:hAnsi="Arial" w:cs="Arial"/>
                <w:sz w:val="22"/>
                <w:szCs w:val="22"/>
              </w:rPr>
            </w:pPr>
            <w:r w:rsidRPr="00FA2EDD">
              <w:rPr>
                <w:rFonts w:ascii="Arial" w:eastAsia="Times New Roman" w:hAnsi="Arial" w:cs="Arial"/>
                <w:sz w:val="22"/>
                <w:szCs w:val="22"/>
              </w:rPr>
              <w:t xml:space="preserve">Other non-synthetic calcareous and magnesium amendments </w:t>
            </w:r>
          </w:p>
        </w:tc>
        <w:tc>
          <w:tcPr>
            <w:tcW w:w="3969" w:type="dxa"/>
            <w:shd w:val="clear" w:color="auto" w:fill="auto"/>
          </w:tcPr>
          <w:p w14:paraId="3328ADAC"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F4D62D4" w14:textId="77777777" w:rsidTr="00E92E89">
        <w:tc>
          <w:tcPr>
            <w:tcW w:w="4786" w:type="dxa"/>
            <w:shd w:val="clear" w:color="auto" w:fill="auto"/>
          </w:tcPr>
          <w:p w14:paraId="7992D66F" w14:textId="77777777" w:rsidR="00E92E89" w:rsidRPr="00FA2EDD" w:rsidRDefault="00E92E89" w:rsidP="00E92E89">
            <w:pPr>
              <w:autoSpaceDE w:val="0"/>
              <w:autoSpaceDN w:val="0"/>
              <w:adjustRightInd w:val="0"/>
              <w:rPr>
                <w:rFonts w:ascii="Arial" w:eastAsia="Times New Roman" w:hAnsi="Arial" w:cs="Arial"/>
                <w:sz w:val="22"/>
                <w:szCs w:val="22"/>
              </w:rPr>
            </w:pPr>
          </w:p>
        </w:tc>
        <w:tc>
          <w:tcPr>
            <w:tcW w:w="3969" w:type="dxa"/>
            <w:shd w:val="clear" w:color="auto" w:fill="auto"/>
          </w:tcPr>
          <w:p w14:paraId="113953B8"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4F291D0" w14:textId="77777777" w:rsidTr="00E92E89">
        <w:tc>
          <w:tcPr>
            <w:tcW w:w="4786" w:type="dxa"/>
            <w:shd w:val="clear" w:color="auto" w:fill="auto"/>
          </w:tcPr>
          <w:p w14:paraId="36D54691"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hAnsi="Arial" w:cs="Arial"/>
                <w:sz w:val="22"/>
                <w:szCs w:val="22"/>
              </w:rPr>
              <w:t>Clay (e.g. bentonite, perlite, vermiculite, zeolite)</w:t>
            </w:r>
          </w:p>
        </w:tc>
        <w:tc>
          <w:tcPr>
            <w:tcW w:w="3969" w:type="dxa"/>
            <w:shd w:val="clear" w:color="auto" w:fill="auto"/>
          </w:tcPr>
          <w:p w14:paraId="2F010391"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4E79A1B7" w14:textId="77777777" w:rsidTr="00E92E89">
        <w:tc>
          <w:tcPr>
            <w:tcW w:w="4786" w:type="dxa"/>
            <w:shd w:val="clear" w:color="auto" w:fill="auto"/>
          </w:tcPr>
          <w:p w14:paraId="78D0C4FB"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Mineral potassium (e.g. sulfate of potash, </w:t>
            </w:r>
            <w:proofErr w:type="spellStart"/>
            <w:r w:rsidRPr="00FA2EDD">
              <w:rPr>
                <w:rFonts w:ascii="Arial" w:eastAsia="Times New Roman" w:hAnsi="Arial" w:cs="Arial"/>
                <w:sz w:val="22"/>
                <w:szCs w:val="22"/>
              </w:rPr>
              <w:t>muriate</w:t>
            </w:r>
            <w:proofErr w:type="spellEnd"/>
            <w:r w:rsidRPr="00FA2EDD">
              <w:rPr>
                <w:rFonts w:ascii="Arial" w:eastAsia="Times New Roman" w:hAnsi="Arial" w:cs="Arial"/>
                <w:sz w:val="22"/>
                <w:szCs w:val="22"/>
              </w:rPr>
              <w:t xml:space="preserve"> of potash, kainite, </w:t>
            </w:r>
            <w:proofErr w:type="spellStart"/>
            <w:r w:rsidRPr="00FA2EDD">
              <w:rPr>
                <w:rFonts w:ascii="Arial" w:eastAsia="Times New Roman" w:hAnsi="Arial" w:cs="Arial"/>
                <w:sz w:val="22"/>
                <w:szCs w:val="22"/>
              </w:rPr>
              <w:t>sylvanite</w:t>
            </w:r>
            <w:proofErr w:type="spellEnd"/>
            <w:r w:rsidRPr="00FA2EDD">
              <w:rPr>
                <w:rFonts w:ascii="Arial" w:eastAsia="Times New Roman" w:hAnsi="Arial" w:cs="Arial"/>
                <w:sz w:val="22"/>
                <w:szCs w:val="22"/>
              </w:rPr>
              <w:t xml:space="preserve">, </w:t>
            </w:r>
            <w:proofErr w:type="spellStart"/>
            <w:r w:rsidRPr="00FA2EDD">
              <w:rPr>
                <w:rFonts w:ascii="Arial" w:eastAsia="Times New Roman" w:hAnsi="Arial" w:cs="Arial"/>
                <w:sz w:val="22"/>
                <w:szCs w:val="22"/>
              </w:rPr>
              <w:t>patenkali</w:t>
            </w:r>
            <w:proofErr w:type="spellEnd"/>
            <w:r w:rsidRPr="00FA2EDD">
              <w:rPr>
                <w:rFonts w:ascii="Arial" w:eastAsia="Times New Roman" w:hAnsi="Arial" w:cs="Arial"/>
                <w:sz w:val="22"/>
                <w:szCs w:val="22"/>
              </w:rPr>
              <w:t>)</w:t>
            </w:r>
          </w:p>
          <w:p w14:paraId="7C21CB03" w14:textId="77777777" w:rsidR="00E92E89" w:rsidRPr="00FA2EDD" w:rsidRDefault="00E92E89" w:rsidP="00E92E89">
            <w:pPr>
              <w:autoSpaceDE w:val="0"/>
              <w:autoSpaceDN w:val="0"/>
              <w:adjustRightInd w:val="0"/>
              <w:rPr>
                <w:rFonts w:ascii="Arial" w:eastAsia="Times New Roman" w:hAnsi="Arial" w:cs="Arial"/>
                <w:sz w:val="22"/>
                <w:szCs w:val="22"/>
              </w:rPr>
            </w:pPr>
          </w:p>
        </w:tc>
        <w:tc>
          <w:tcPr>
            <w:tcW w:w="3969" w:type="dxa"/>
            <w:shd w:val="clear" w:color="auto" w:fill="auto"/>
          </w:tcPr>
          <w:p w14:paraId="37763FC8"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Shall be obtained by physical procedures but not enriched by chemical processes</w:t>
            </w:r>
          </w:p>
        </w:tc>
      </w:tr>
      <w:tr w:rsidR="00E92E89" w:rsidRPr="00FA2EDD" w14:paraId="1953498E" w14:textId="77777777" w:rsidTr="00E92E89">
        <w:tc>
          <w:tcPr>
            <w:tcW w:w="4786" w:type="dxa"/>
            <w:shd w:val="clear" w:color="auto" w:fill="auto"/>
          </w:tcPr>
          <w:p w14:paraId="2B3DBCF4"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Phosphates in non-synthetic form (e.g. rock phosphate, colloidal phosphate, apatite)</w:t>
            </w:r>
          </w:p>
        </w:tc>
        <w:tc>
          <w:tcPr>
            <w:tcW w:w="3969" w:type="dxa"/>
            <w:shd w:val="clear" w:color="auto" w:fill="auto"/>
          </w:tcPr>
          <w:p w14:paraId="7A869D73"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Cadmium content less than or equal to 90 mg/kg of P</w:t>
            </w:r>
            <w:r w:rsidRPr="00FA2EDD">
              <w:rPr>
                <w:rFonts w:ascii="Arial" w:eastAsia="Times New Roman" w:hAnsi="Arial" w:cs="Arial"/>
                <w:sz w:val="22"/>
                <w:szCs w:val="22"/>
                <w:vertAlign w:val="subscript"/>
              </w:rPr>
              <w:t>2</w:t>
            </w:r>
            <w:r w:rsidRPr="00FA2EDD">
              <w:rPr>
                <w:rFonts w:ascii="Arial" w:eastAsia="Times New Roman" w:hAnsi="Arial" w:cs="Arial"/>
                <w:sz w:val="22"/>
                <w:szCs w:val="22"/>
              </w:rPr>
              <w:t>O</w:t>
            </w:r>
            <w:r w:rsidRPr="00FA2EDD">
              <w:rPr>
                <w:rFonts w:ascii="Arial" w:eastAsia="Times New Roman" w:hAnsi="Arial" w:cs="Arial"/>
                <w:sz w:val="22"/>
                <w:szCs w:val="22"/>
                <w:vertAlign w:val="subscript"/>
              </w:rPr>
              <w:t>5</w:t>
            </w:r>
          </w:p>
        </w:tc>
      </w:tr>
      <w:tr w:rsidR="00E92E89" w:rsidRPr="00FA2EDD" w14:paraId="4AC1C8DF" w14:textId="77777777" w:rsidTr="00E92E89">
        <w:tc>
          <w:tcPr>
            <w:tcW w:w="4786" w:type="dxa"/>
            <w:shd w:val="clear" w:color="auto" w:fill="auto"/>
          </w:tcPr>
          <w:p w14:paraId="2B397AF8"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Pulverized rock, stone meal, crushed stone.</w:t>
            </w:r>
          </w:p>
        </w:tc>
        <w:tc>
          <w:tcPr>
            <w:tcW w:w="3969" w:type="dxa"/>
            <w:shd w:val="clear" w:color="auto" w:fill="auto"/>
          </w:tcPr>
          <w:p w14:paraId="572F4047"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B597E2D" w14:textId="77777777" w:rsidTr="00E92E89">
        <w:tc>
          <w:tcPr>
            <w:tcW w:w="4786" w:type="dxa"/>
            <w:shd w:val="clear" w:color="auto" w:fill="auto"/>
          </w:tcPr>
          <w:p w14:paraId="0743EE21" w14:textId="77777777" w:rsidR="00E92E89" w:rsidRPr="00FA2EDD" w:rsidRDefault="00E92E89" w:rsidP="00E92E89">
            <w:pPr>
              <w:rPr>
                <w:rFonts w:ascii="Arial" w:hAnsi="Arial" w:cs="Arial"/>
                <w:sz w:val="22"/>
                <w:szCs w:val="22"/>
              </w:rPr>
            </w:pPr>
            <w:r w:rsidRPr="00FA2EDD">
              <w:rPr>
                <w:rFonts w:ascii="Arial" w:hAnsi="Arial" w:cs="Arial"/>
                <w:sz w:val="22"/>
                <w:szCs w:val="22"/>
              </w:rPr>
              <w:t>Sodium chloride</w:t>
            </w:r>
          </w:p>
        </w:tc>
        <w:tc>
          <w:tcPr>
            <w:tcW w:w="3969" w:type="dxa"/>
            <w:shd w:val="clear" w:color="auto" w:fill="auto"/>
          </w:tcPr>
          <w:p w14:paraId="541316AB"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1E27A41C" w14:textId="77777777" w:rsidTr="00E92E89">
        <w:tc>
          <w:tcPr>
            <w:tcW w:w="4786" w:type="dxa"/>
            <w:shd w:val="clear" w:color="auto" w:fill="auto"/>
          </w:tcPr>
          <w:p w14:paraId="334A7F4E" w14:textId="77777777" w:rsidR="00E92E89" w:rsidRPr="00FA2EDD" w:rsidRDefault="00E92E89" w:rsidP="00E92E89">
            <w:pPr>
              <w:rPr>
                <w:rFonts w:ascii="Arial" w:hAnsi="Arial" w:cs="Arial"/>
                <w:sz w:val="22"/>
                <w:szCs w:val="22"/>
              </w:rPr>
            </w:pPr>
            <w:r w:rsidRPr="00FA2EDD">
              <w:rPr>
                <w:rFonts w:ascii="Arial" w:hAnsi="Arial" w:cs="Arial"/>
                <w:sz w:val="22"/>
                <w:szCs w:val="22"/>
              </w:rPr>
              <w:t>Sulfur</w:t>
            </w:r>
          </w:p>
        </w:tc>
        <w:tc>
          <w:tcPr>
            <w:tcW w:w="3969" w:type="dxa"/>
            <w:shd w:val="clear" w:color="auto" w:fill="auto"/>
          </w:tcPr>
          <w:p w14:paraId="4C02B006"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787CB410" w14:textId="77777777" w:rsidTr="00E92E89">
        <w:tc>
          <w:tcPr>
            <w:tcW w:w="4786" w:type="dxa"/>
            <w:shd w:val="clear" w:color="auto" w:fill="auto"/>
          </w:tcPr>
          <w:p w14:paraId="71CF760C" w14:textId="77777777" w:rsidR="00E92E89" w:rsidRPr="00FA2EDD" w:rsidRDefault="00E92E89" w:rsidP="00E92E89">
            <w:pPr>
              <w:rPr>
                <w:rFonts w:ascii="Arial" w:hAnsi="Arial" w:cs="Arial"/>
                <w:sz w:val="22"/>
                <w:szCs w:val="22"/>
              </w:rPr>
            </w:pPr>
            <w:r w:rsidRPr="00FA2EDD">
              <w:rPr>
                <w:rFonts w:ascii="Arial" w:hAnsi="Arial" w:cs="Arial"/>
                <w:sz w:val="22"/>
                <w:szCs w:val="22"/>
              </w:rPr>
              <w:t>Trace elements, e.g.:</w:t>
            </w:r>
          </w:p>
          <w:p w14:paraId="3EF0AD2F" w14:textId="77777777" w:rsidR="00E92E89" w:rsidRPr="00FA2EDD" w:rsidRDefault="00E92E89" w:rsidP="00E92E89">
            <w:pPr>
              <w:ind w:left="284"/>
              <w:rPr>
                <w:rFonts w:ascii="Arial" w:hAnsi="Arial" w:cs="Arial"/>
                <w:sz w:val="22"/>
                <w:szCs w:val="22"/>
              </w:rPr>
            </w:pPr>
            <w:r w:rsidRPr="00FA2EDD">
              <w:rPr>
                <w:rFonts w:ascii="Arial" w:hAnsi="Arial" w:cs="Arial"/>
                <w:sz w:val="22"/>
                <w:szCs w:val="22"/>
              </w:rPr>
              <w:t xml:space="preserve">boric acid, </w:t>
            </w:r>
            <w:proofErr w:type="spellStart"/>
            <w:r w:rsidRPr="00FA2EDD">
              <w:rPr>
                <w:rFonts w:ascii="Arial" w:hAnsi="Arial" w:cs="Arial"/>
                <w:sz w:val="22"/>
                <w:szCs w:val="22"/>
              </w:rPr>
              <w:t>sodiumborate</w:t>
            </w:r>
            <w:proofErr w:type="spellEnd"/>
            <w:r w:rsidRPr="00FA2EDD">
              <w:rPr>
                <w:rFonts w:ascii="Arial" w:hAnsi="Arial" w:cs="Arial"/>
                <w:sz w:val="22"/>
                <w:szCs w:val="22"/>
              </w:rPr>
              <w:t xml:space="preserve">, </w:t>
            </w:r>
            <w:proofErr w:type="spellStart"/>
            <w:r w:rsidRPr="00FA2EDD">
              <w:rPr>
                <w:rFonts w:ascii="Arial" w:hAnsi="Arial" w:cs="Arial"/>
                <w:sz w:val="22"/>
                <w:szCs w:val="22"/>
              </w:rPr>
              <w:t>calciumborate</w:t>
            </w:r>
            <w:proofErr w:type="spellEnd"/>
            <w:r w:rsidRPr="00FA2EDD">
              <w:rPr>
                <w:rFonts w:ascii="Arial" w:hAnsi="Arial" w:cs="Arial"/>
                <w:sz w:val="22"/>
                <w:szCs w:val="22"/>
              </w:rPr>
              <w:t xml:space="preserve">, </w:t>
            </w:r>
            <w:proofErr w:type="spellStart"/>
            <w:r w:rsidRPr="00FA2EDD">
              <w:rPr>
                <w:rFonts w:ascii="Arial" w:hAnsi="Arial" w:cs="Arial"/>
                <w:sz w:val="22"/>
                <w:szCs w:val="22"/>
              </w:rPr>
              <w:t>borethanolamin</w:t>
            </w:r>
            <w:proofErr w:type="spellEnd"/>
            <w:r w:rsidRPr="00FA2EDD">
              <w:rPr>
                <w:rFonts w:ascii="Arial" w:hAnsi="Arial" w:cs="Arial"/>
                <w:sz w:val="22"/>
                <w:szCs w:val="22"/>
              </w:rPr>
              <w:t>,</w:t>
            </w:r>
          </w:p>
          <w:p w14:paraId="3230C39C" w14:textId="53E66001" w:rsidR="00E92E89" w:rsidRPr="00FA2EDD" w:rsidRDefault="00E92E89" w:rsidP="00E92E89">
            <w:pPr>
              <w:ind w:left="284"/>
              <w:rPr>
                <w:rFonts w:ascii="Arial" w:hAnsi="Arial" w:cs="Arial"/>
                <w:sz w:val="22"/>
                <w:szCs w:val="22"/>
              </w:rPr>
            </w:pPr>
            <w:r w:rsidRPr="00FA2EDD">
              <w:rPr>
                <w:rFonts w:ascii="Arial" w:hAnsi="Arial" w:cs="Arial"/>
                <w:sz w:val="22"/>
                <w:szCs w:val="22"/>
              </w:rPr>
              <w:t>cobalt-acetate, co</w:t>
            </w:r>
            <w:r w:rsidR="00CA3A2C" w:rsidRPr="00FA2EDD">
              <w:rPr>
                <w:rFonts w:ascii="Arial" w:hAnsi="Arial" w:cs="Arial"/>
                <w:sz w:val="22"/>
                <w:szCs w:val="22"/>
              </w:rPr>
              <w:t>balt</w:t>
            </w:r>
            <w:r w:rsidRPr="00FA2EDD">
              <w:rPr>
                <w:rFonts w:ascii="Arial" w:hAnsi="Arial" w:cs="Arial"/>
                <w:sz w:val="22"/>
                <w:szCs w:val="22"/>
              </w:rPr>
              <w:t>-</w:t>
            </w:r>
            <w:proofErr w:type="spellStart"/>
            <w:r w:rsidRPr="00FA2EDD">
              <w:rPr>
                <w:rFonts w:ascii="Arial" w:hAnsi="Arial" w:cs="Arial"/>
                <w:sz w:val="22"/>
                <w:szCs w:val="22"/>
              </w:rPr>
              <w:t>sulphate</w:t>
            </w:r>
            <w:proofErr w:type="spellEnd"/>
            <w:r w:rsidRPr="00FA2EDD">
              <w:rPr>
                <w:rFonts w:ascii="Arial" w:hAnsi="Arial" w:cs="Arial"/>
                <w:sz w:val="22"/>
                <w:szCs w:val="22"/>
              </w:rPr>
              <w:t>,</w:t>
            </w:r>
          </w:p>
          <w:p w14:paraId="13CD01DB" w14:textId="77777777" w:rsidR="00E92E89" w:rsidRPr="00FA2EDD" w:rsidRDefault="00E92E89" w:rsidP="00E92E89">
            <w:pPr>
              <w:ind w:left="284"/>
              <w:rPr>
                <w:rFonts w:ascii="Arial" w:hAnsi="Arial" w:cs="Arial"/>
                <w:sz w:val="22"/>
                <w:szCs w:val="22"/>
              </w:rPr>
            </w:pPr>
            <w:r w:rsidRPr="00FA2EDD">
              <w:rPr>
                <w:rFonts w:ascii="Arial" w:hAnsi="Arial" w:cs="Arial"/>
                <w:sz w:val="22"/>
                <w:szCs w:val="22"/>
              </w:rPr>
              <w:t>copper oxide, copper sulfate, copper hydroxide, copper silicate, copper carbonate, copper citrate</w:t>
            </w:r>
          </w:p>
          <w:p w14:paraId="3ACCDB4B" w14:textId="77777777" w:rsidR="00E92E89" w:rsidRPr="00FA2EDD" w:rsidRDefault="00E92E89" w:rsidP="00E92E89">
            <w:pPr>
              <w:ind w:left="284"/>
              <w:rPr>
                <w:rFonts w:ascii="Arial" w:hAnsi="Arial" w:cs="Arial"/>
                <w:sz w:val="22"/>
                <w:szCs w:val="22"/>
              </w:rPr>
            </w:pPr>
            <w:r w:rsidRPr="00FA2EDD">
              <w:rPr>
                <w:rFonts w:ascii="Arial" w:hAnsi="Arial" w:cs="Arial"/>
                <w:sz w:val="22"/>
                <w:szCs w:val="22"/>
              </w:rPr>
              <w:t>ferric oxide, ferric sulfate, ferrous sulfate, iron citrate, iron sulfate, or iron tartrate</w:t>
            </w:r>
          </w:p>
          <w:p w14:paraId="60059094" w14:textId="77777777" w:rsidR="00E92E89" w:rsidRPr="00FA2EDD" w:rsidRDefault="00E92E89" w:rsidP="00E92E89">
            <w:pPr>
              <w:ind w:left="284"/>
              <w:rPr>
                <w:rFonts w:ascii="Arial" w:hAnsi="Arial" w:cs="Arial"/>
                <w:sz w:val="22"/>
                <w:szCs w:val="22"/>
              </w:rPr>
            </w:pPr>
            <w:proofErr w:type="spellStart"/>
            <w:r w:rsidRPr="00FA2EDD">
              <w:rPr>
                <w:rFonts w:ascii="Arial" w:hAnsi="Arial" w:cs="Arial"/>
                <w:sz w:val="22"/>
                <w:szCs w:val="22"/>
              </w:rPr>
              <w:t>manganous</w:t>
            </w:r>
            <w:proofErr w:type="spellEnd"/>
            <w:r w:rsidRPr="00FA2EDD">
              <w:rPr>
                <w:rFonts w:ascii="Arial" w:hAnsi="Arial" w:cs="Arial"/>
                <w:sz w:val="22"/>
                <w:szCs w:val="22"/>
              </w:rPr>
              <w:t xml:space="preserve"> oxide, manganese sulfate and manganese carbonate</w:t>
            </w:r>
          </w:p>
          <w:p w14:paraId="508870C8" w14:textId="77777777" w:rsidR="00E92E89" w:rsidRPr="00FA2EDD" w:rsidRDefault="00E92E89" w:rsidP="00E92E89">
            <w:pPr>
              <w:ind w:left="284"/>
              <w:rPr>
                <w:rFonts w:ascii="Arial" w:hAnsi="Arial" w:cs="Arial"/>
                <w:sz w:val="22"/>
                <w:szCs w:val="22"/>
              </w:rPr>
            </w:pPr>
            <w:r w:rsidRPr="00FA2EDD">
              <w:rPr>
                <w:rFonts w:ascii="Arial" w:hAnsi="Arial" w:cs="Arial"/>
                <w:sz w:val="22"/>
                <w:szCs w:val="22"/>
              </w:rPr>
              <w:t xml:space="preserve">selenic acid, </w:t>
            </w:r>
            <w:proofErr w:type="spellStart"/>
            <w:r w:rsidRPr="00FA2EDD">
              <w:rPr>
                <w:rFonts w:ascii="Arial" w:hAnsi="Arial" w:cs="Arial"/>
                <w:sz w:val="22"/>
                <w:szCs w:val="22"/>
              </w:rPr>
              <w:t>selenous</w:t>
            </w:r>
            <w:proofErr w:type="spellEnd"/>
            <w:r w:rsidRPr="00FA2EDD">
              <w:rPr>
                <w:rFonts w:ascii="Arial" w:hAnsi="Arial" w:cs="Arial"/>
                <w:sz w:val="22"/>
                <w:szCs w:val="22"/>
              </w:rPr>
              <w:t xml:space="preserve"> acid,</w:t>
            </w:r>
          </w:p>
          <w:p w14:paraId="1D5B7B88" w14:textId="77777777" w:rsidR="00E92E89" w:rsidRPr="00FA2EDD" w:rsidRDefault="00E92E89" w:rsidP="00E92E89">
            <w:pPr>
              <w:ind w:left="284"/>
              <w:rPr>
                <w:rFonts w:ascii="Arial" w:hAnsi="Arial" w:cs="Arial"/>
                <w:sz w:val="22"/>
                <w:szCs w:val="22"/>
              </w:rPr>
            </w:pPr>
            <w:proofErr w:type="spellStart"/>
            <w:r w:rsidRPr="00FA2EDD">
              <w:rPr>
                <w:rFonts w:ascii="Arial" w:hAnsi="Arial" w:cs="Arial"/>
                <w:sz w:val="22"/>
                <w:szCs w:val="22"/>
              </w:rPr>
              <w:t>sodiummolybdate</w:t>
            </w:r>
            <w:proofErr w:type="spellEnd"/>
            <w:r w:rsidRPr="00FA2EDD">
              <w:rPr>
                <w:rFonts w:ascii="Arial" w:hAnsi="Arial" w:cs="Arial"/>
                <w:sz w:val="22"/>
                <w:szCs w:val="22"/>
              </w:rPr>
              <w:t>, molybdic oxide</w:t>
            </w:r>
          </w:p>
          <w:p w14:paraId="599EBFD6" w14:textId="77777777" w:rsidR="00E92E89" w:rsidRPr="00FA2EDD" w:rsidRDefault="00E92E89" w:rsidP="00E92E89">
            <w:pPr>
              <w:ind w:left="284"/>
              <w:rPr>
                <w:rFonts w:ascii="Arial" w:hAnsi="Arial" w:cs="Arial"/>
                <w:sz w:val="22"/>
                <w:szCs w:val="22"/>
              </w:rPr>
            </w:pPr>
            <w:r w:rsidRPr="00FA2EDD">
              <w:rPr>
                <w:rFonts w:ascii="Arial" w:hAnsi="Arial" w:cs="Arial"/>
                <w:sz w:val="22"/>
                <w:szCs w:val="22"/>
              </w:rPr>
              <w:t>zinc carbonate, zinc oxide, zinc silicate, and zinc sulfate</w:t>
            </w:r>
          </w:p>
        </w:tc>
        <w:tc>
          <w:tcPr>
            <w:tcW w:w="3969" w:type="dxa"/>
            <w:shd w:val="clear" w:color="auto" w:fill="auto"/>
          </w:tcPr>
          <w:p w14:paraId="3A324DC2"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Use restricted to cases where soil/plant nutrient deficiency is documented by soil or tissue testing or diagnosed by an independent expert.</w:t>
            </w:r>
          </w:p>
          <w:p w14:paraId="36DDDD39" w14:textId="5E87B48C"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Micronutrients in either chloride or nitrate forms are prohibited</w:t>
            </w:r>
            <w:r w:rsidR="00CA3A2C" w:rsidRPr="00FA2EDD">
              <w:rPr>
                <w:rFonts w:ascii="Arial" w:eastAsia="Times New Roman" w:hAnsi="Arial" w:cs="Arial"/>
                <w:sz w:val="22"/>
                <w:szCs w:val="22"/>
              </w:rPr>
              <w:t>.</w:t>
            </w:r>
            <w:r w:rsidRPr="00FA2EDD">
              <w:rPr>
                <w:rFonts w:ascii="Arial" w:eastAsia="Times New Roman" w:hAnsi="Arial" w:cs="Arial"/>
                <w:sz w:val="22"/>
                <w:szCs w:val="22"/>
              </w:rPr>
              <w:t xml:space="preserve"> Micronutrients may not be used as a defoliant, herbicide, or desiccant.</w:t>
            </w:r>
          </w:p>
        </w:tc>
      </w:tr>
      <w:tr w:rsidR="00E92E89" w:rsidRPr="00FA2EDD" w14:paraId="518820D8" w14:textId="77777777" w:rsidTr="00E92E89">
        <w:tc>
          <w:tcPr>
            <w:tcW w:w="4786" w:type="dxa"/>
            <w:shd w:val="clear" w:color="auto" w:fill="auto"/>
          </w:tcPr>
          <w:p w14:paraId="6314BA47" w14:textId="77777777" w:rsidR="00E92E89" w:rsidRPr="00FA2EDD" w:rsidRDefault="00E92E89" w:rsidP="00E92E89">
            <w:pPr>
              <w:rPr>
                <w:rFonts w:ascii="Arial" w:hAnsi="Arial" w:cs="Arial"/>
                <w:sz w:val="22"/>
                <w:szCs w:val="22"/>
              </w:rPr>
            </w:pPr>
          </w:p>
        </w:tc>
        <w:tc>
          <w:tcPr>
            <w:tcW w:w="3969" w:type="dxa"/>
            <w:shd w:val="clear" w:color="auto" w:fill="auto"/>
          </w:tcPr>
          <w:p w14:paraId="2D3B285C"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16BDFE0" w14:textId="77777777" w:rsidTr="00E92E89">
        <w:tc>
          <w:tcPr>
            <w:tcW w:w="4786" w:type="dxa"/>
            <w:shd w:val="clear" w:color="auto" w:fill="auto"/>
          </w:tcPr>
          <w:p w14:paraId="6E60ECFC" w14:textId="77777777" w:rsidR="00E92E89" w:rsidRPr="00FA2EDD" w:rsidRDefault="00E92E89" w:rsidP="00E92E89">
            <w:pPr>
              <w:rPr>
                <w:rFonts w:ascii="Arial" w:hAnsi="Arial" w:cs="Arial"/>
                <w:sz w:val="22"/>
                <w:szCs w:val="22"/>
              </w:rPr>
            </w:pPr>
            <w:r w:rsidRPr="00FA2EDD">
              <w:rPr>
                <w:rFonts w:ascii="Arial" w:hAnsi="Arial" w:cs="Arial"/>
                <w:b/>
                <w:sz w:val="22"/>
                <w:szCs w:val="22"/>
              </w:rPr>
              <w:t>III. MICROBIOLOGICAL</w:t>
            </w:r>
          </w:p>
        </w:tc>
        <w:tc>
          <w:tcPr>
            <w:tcW w:w="3969" w:type="dxa"/>
            <w:shd w:val="clear" w:color="auto" w:fill="auto"/>
          </w:tcPr>
          <w:p w14:paraId="17707CAE"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568FCB9" w14:textId="77777777" w:rsidTr="00E92E89">
        <w:tc>
          <w:tcPr>
            <w:tcW w:w="4786" w:type="dxa"/>
            <w:shd w:val="clear" w:color="auto" w:fill="auto"/>
          </w:tcPr>
          <w:p w14:paraId="327864D9" w14:textId="77777777" w:rsidR="00E92E89" w:rsidRPr="00FA2EDD" w:rsidRDefault="00E92E89" w:rsidP="00E92E89">
            <w:pPr>
              <w:rPr>
                <w:rFonts w:ascii="Arial" w:hAnsi="Arial" w:cs="Arial"/>
                <w:sz w:val="22"/>
                <w:szCs w:val="22"/>
              </w:rPr>
            </w:pPr>
            <w:r w:rsidRPr="00FA2EDD">
              <w:rPr>
                <w:rFonts w:ascii="Arial" w:hAnsi="Arial" w:cs="Arial"/>
                <w:sz w:val="22"/>
                <w:szCs w:val="22"/>
              </w:rPr>
              <w:t>Biodegradable processing by-products of microbial origin,</w:t>
            </w:r>
          </w:p>
        </w:tc>
        <w:tc>
          <w:tcPr>
            <w:tcW w:w="3969" w:type="dxa"/>
            <w:shd w:val="clear" w:color="auto" w:fill="auto"/>
          </w:tcPr>
          <w:p w14:paraId="4FC1B5D1"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0E3DB69F" w14:textId="77777777" w:rsidTr="00E92E89">
        <w:tc>
          <w:tcPr>
            <w:tcW w:w="4786" w:type="dxa"/>
            <w:shd w:val="clear" w:color="auto" w:fill="auto"/>
          </w:tcPr>
          <w:p w14:paraId="37B43154" w14:textId="77777777" w:rsidR="00E92E89" w:rsidRPr="00FA2EDD" w:rsidRDefault="00E92E89" w:rsidP="00E92E89">
            <w:pPr>
              <w:rPr>
                <w:rFonts w:ascii="Arial" w:hAnsi="Arial" w:cs="Arial"/>
                <w:sz w:val="22"/>
                <w:szCs w:val="22"/>
              </w:rPr>
            </w:pPr>
            <w:r w:rsidRPr="00FA2EDD">
              <w:rPr>
                <w:rFonts w:ascii="Arial" w:hAnsi="Arial" w:cs="Arial"/>
                <w:sz w:val="22"/>
                <w:szCs w:val="22"/>
              </w:rPr>
              <w:t>e.g. by-products of brewery or distillery processing</w:t>
            </w:r>
          </w:p>
        </w:tc>
        <w:tc>
          <w:tcPr>
            <w:tcW w:w="3969" w:type="dxa"/>
            <w:shd w:val="clear" w:color="auto" w:fill="auto"/>
          </w:tcPr>
          <w:p w14:paraId="16D5417B"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5D89485C" w14:textId="77777777" w:rsidTr="00E92E89">
        <w:tc>
          <w:tcPr>
            <w:tcW w:w="4786" w:type="dxa"/>
            <w:shd w:val="clear" w:color="auto" w:fill="auto"/>
          </w:tcPr>
          <w:p w14:paraId="7093A84F" w14:textId="704A2B2C" w:rsidR="00E92E89" w:rsidRPr="00FA2EDD" w:rsidRDefault="00E92E89" w:rsidP="00E92E89">
            <w:pPr>
              <w:rPr>
                <w:rFonts w:ascii="Arial" w:hAnsi="Arial" w:cs="Arial"/>
                <w:sz w:val="22"/>
                <w:szCs w:val="22"/>
              </w:rPr>
            </w:pPr>
            <w:r w:rsidRPr="00FA2EDD">
              <w:rPr>
                <w:rFonts w:ascii="Arial" w:hAnsi="Arial" w:cs="Arial"/>
                <w:sz w:val="22"/>
                <w:szCs w:val="22"/>
              </w:rPr>
              <w:t>Microbiological preparations based on naturally occurring</w:t>
            </w:r>
            <w:r w:rsidR="00CA3A2C" w:rsidRPr="00FA2EDD">
              <w:rPr>
                <w:rFonts w:ascii="Arial" w:hAnsi="Arial" w:cs="Arial"/>
                <w:sz w:val="22"/>
                <w:szCs w:val="22"/>
              </w:rPr>
              <w:t xml:space="preserve"> organisms</w:t>
            </w:r>
          </w:p>
        </w:tc>
        <w:tc>
          <w:tcPr>
            <w:tcW w:w="3969" w:type="dxa"/>
            <w:shd w:val="clear" w:color="auto" w:fill="auto"/>
          </w:tcPr>
          <w:p w14:paraId="6BACC187"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42C102DB" w14:textId="77777777" w:rsidTr="00E92E89">
        <w:tc>
          <w:tcPr>
            <w:tcW w:w="4786" w:type="dxa"/>
            <w:shd w:val="clear" w:color="auto" w:fill="auto"/>
          </w:tcPr>
          <w:p w14:paraId="557668EC" w14:textId="77777777" w:rsidR="00E92E89" w:rsidRPr="00FA2EDD" w:rsidRDefault="00E92E89" w:rsidP="00E92E89">
            <w:pPr>
              <w:rPr>
                <w:rFonts w:ascii="Arial" w:hAnsi="Arial" w:cs="Arial"/>
                <w:sz w:val="22"/>
                <w:szCs w:val="22"/>
              </w:rPr>
            </w:pPr>
          </w:p>
        </w:tc>
        <w:tc>
          <w:tcPr>
            <w:tcW w:w="3969" w:type="dxa"/>
            <w:shd w:val="clear" w:color="auto" w:fill="auto"/>
          </w:tcPr>
          <w:p w14:paraId="3AA40E2F"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0C7027AB" w14:textId="77777777" w:rsidTr="00E92E89">
        <w:tc>
          <w:tcPr>
            <w:tcW w:w="4786" w:type="dxa"/>
            <w:shd w:val="clear" w:color="auto" w:fill="auto"/>
          </w:tcPr>
          <w:p w14:paraId="019766FA" w14:textId="77777777" w:rsidR="00E92E89" w:rsidRPr="00FA2EDD" w:rsidRDefault="00E92E89" w:rsidP="00E92E89">
            <w:pPr>
              <w:rPr>
                <w:rFonts w:ascii="Arial" w:hAnsi="Arial" w:cs="Arial"/>
                <w:sz w:val="22"/>
                <w:szCs w:val="22"/>
              </w:rPr>
            </w:pPr>
            <w:r w:rsidRPr="00FA2EDD">
              <w:rPr>
                <w:rFonts w:ascii="Arial" w:hAnsi="Arial" w:cs="Arial"/>
                <w:b/>
                <w:sz w:val="22"/>
                <w:szCs w:val="22"/>
              </w:rPr>
              <w:t>IV. OTHERS</w:t>
            </w:r>
          </w:p>
        </w:tc>
        <w:tc>
          <w:tcPr>
            <w:tcW w:w="3969" w:type="dxa"/>
            <w:shd w:val="clear" w:color="auto" w:fill="auto"/>
          </w:tcPr>
          <w:p w14:paraId="28562903"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65EBB7A6" w14:textId="77777777" w:rsidTr="00E92E89">
        <w:tc>
          <w:tcPr>
            <w:tcW w:w="4786" w:type="dxa"/>
            <w:shd w:val="clear" w:color="auto" w:fill="auto"/>
          </w:tcPr>
          <w:p w14:paraId="45AE865A" w14:textId="77777777" w:rsidR="00E92E89" w:rsidRPr="00FA2EDD" w:rsidRDefault="00E92E89" w:rsidP="00E92E89">
            <w:pPr>
              <w:rPr>
                <w:rFonts w:ascii="Arial" w:hAnsi="Arial" w:cs="Arial"/>
                <w:b/>
                <w:sz w:val="22"/>
                <w:szCs w:val="22"/>
              </w:rPr>
            </w:pPr>
            <w:r w:rsidRPr="00FA2EDD">
              <w:rPr>
                <w:rFonts w:ascii="Arial" w:hAnsi="Arial" w:cs="Arial"/>
                <w:sz w:val="22"/>
                <w:szCs w:val="22"/>
              </w:rPr>
              <w:t>Biodynamic preparations</w:t>
            </w:r>
          </w:p>
        </w:tc>
        <w:tc>
          <w:tcPr>
            <w:tcW w:w="3969" w:type="dxa"/>
            <w:shd w:val="clear" w:color="auto" w:fill="auto"/>
          </w:tcPr>
          <w:p w14:paraId="536507DE" w14:textId="77777777" w:rsidR="00E92E89" w:rsidRPr="00FA2EDD" w:rsidRDefault="00E92E89" w:rsidP="00E92E89">
            <w:pPr>
              <w:autoSpaceDE w:val="0"/>
              <w:autoSpaceDN w:val="0"/>
              <w:adjustRightInd w:val="0"/>
              <w:rPr>
                <w:rFonts w:ascii="Arial" w:eastAsia="Times New Roman" w:hAnsi="Arial" w:cs="Arial"/>
                <w:sz w:val="22"/>
                <w:szCs w:val="22"/>
              </w:rPr>
            </w:pPr>
          </w:p>
        </w:tc>
      </w:tr>
      <w:tr w:rsidR="00E92E89" w:rsidRPr="00FA2EDD" w14:paraId="6D8F695D" w14:textId="77777777" w:rsidTr="00E92E89">
        <w:tc>
          <w:tcPr>
            <w:tcW w:w="4786" w:type="dxa"/>
            <w:shd w:val="clear" w:color="auto" w:fill="auto"/>
          </w:tcPr>
          <w:p w14:paraId="1EF139A4" w14:textId="77777777" w:rsidR="00E92E89" w:rsidRPr="00FA2EDD" w:rsidRDefault="00E92E89" w:rsidP="00E92E89">
            <w:pPr>
              <w:rPr>
                <w:rFonts w:ascii="Arial" w:hAnsi="Arial" w:cs="Arial"/>
                <w:sz w:val="22"/>
                <w:szCs w:val="22"/>
              </w:rPr>
            </w:pPr>
            <w:r w:rsidRPr="00FA2EDD">
              <w:rPr>
                <w:rFonts w:ascii="Arial" w:hAnsi="Arial" w:cs="Arial"/>
                <w:sz w:val="22"/>
                <w:szCs w:val="22"/>
              </w:rPr>
              <w:t>Calcium lignosulfonate</w:t>
            </w:r>
          </w:p>
        </w:tc>
        <w:tc>
          <w:tcPr>
            <w:tcW w:w="3969" w:type="dxa"/>
            <w:shd w:val="clear" w:color="auto" w:fill="auto"/>
          </w:tcPr>
          <w:p w14:paraId="273D165B" w14:textId="77777777" w:rsidR="00E92E89" w:rsidRPr="00FA2EDD" w:rsidRDefault="00E92E89" w:rsidP="00E92E89">
            <w:pPr>
              <w:autoSpaceDE w:val="0"/>
              <w:autoSpaceDN w:val="0"/>
              <w:adjustRightInd w:val="0"/>
              <w:rPr>
                <w:rFonts w:ascii="Arial" w:eastAsia="Times New Roman" w:hAnsi="Arial" w:cs="Arial"/>
                <w:sz w:val="22"/>
                <w:szCs w:val="22"/>
              </w:rPr>
            </w:pPr>
          </w:p>
        </w:tc>
      </w:tr>
    </w:tbl>
    <w:p w14:paraId="31C9F97D" w14:textId="77777777" w:rsidR="00E92E89" w:rsidRPr="00FA2EDD" w:rsidRDefault="00E92E89" w:rsidP="00E92E89">
      <w:pPr>
        <w:autoSpaceDE w:val="0"/>
        <w:autoSpaceDN w:val="0"/>
        <w:adjustRightInd w:val="0"/>
        <w:rPr>
          <w:rFonts w:ascii="Arial" w:eastAsia="Times New Roman" w:hAnsi="Arial" w:cs="Arial"/>
          <w:sz w:val="22"/>
          <w:szCs w:val="22"/>
        </w:rPr>
      </w:pPr>
    </w:p>
    <w:p w14:paraId="2C750F0C" w14:textId="77777777" w:rsidR="00E92E89" w:rsidRPr="00FA2EDD" w:rsidRDefault="00E92E89" w:rsidP="00E92E89">
      <w:pPr>
        <w:jc w:val="both"/>
        <w:rPr>
          <w:rFonts w:ascii="Arial" w:hAnsi="Arial" w:cs="Arial"/>
          <w:sz w:val="22"/>
          <w:szCs w:val="22"/>
        </w:rPr>
      </w:pPr>
    </w:p>
    <w:p w14:paraId="21CF02A6" w14:textId="77777777" w:rsidR="00E92E89" w:rsidRPr="00FA2EDD" w:rsidRDefault="00E92E89" w:rsidP="00E92E89">
      <w:pPr>
        <w:jc w:val="both"/>
        <w:rPr>
          <w:rFonts w:ascii="Arial" w:eastAsia="Times New Roman" w:hAnsi="Arial" w:cs="Arial"/>
          <w:sz w:val="22"/>
          <w:szCs w:val="22"/>
        </w:rPr>
      </w:pPr>
    </w:p>
    <w:p w14:paraId="1DA55221" w14:textId="77777777" w:rsidR="00E92E89" w:rsidRPr="00FA2EDD" w:rsidRDefault="00E92E89" w:rsidP="00E92E89">
      <w:pPr>
        <w:rPr>
          <w:rFonts w:ascii="Arial" w:hAnsi="Arial" w:cs="Arial"/>
          <w:b/>
          <w:bCs/>
          <w:kern w:val="32"/>
          <w:sz w:val="22"/>
          <w:szCs w:val="22"/>
        </w:rPr>
      </w:pPr>
      <w:bookmarkStart w:id="203" w:name="_Toc138842603"/>
      <w:bookmarkStart w:id="204" w:name="_Toc138843878"/>
      <w:bookmarkStart w:id="205" w:name="_Toc220726327"/>
      <w:r w:rsidRPr="00FA2EDD">
        <w:rPr>
          <w:rFonts w:ascii="Arial" w:hAnsi="Arial" w:cs="Arial"/>
          <w:sz w:val="22"/>
          <w:szCs w:val="22"/>
        </w:rPr>
        <w:br w:type="page"/>
      </w:r>
    </w:p>
    <w:p w14:paraId="4A4E2C44" w14:textId="6AA02B8B" w:rsidR="00E92E89" w:rsidRPr="00321010" w:rsidRDefault="00E92E89" w:rsidP="00321010">
      <w:pPr>
        <w:pStyle w:val="Heading1"/>
        <w:jc w:val="center"/>
        <w:rPr>
          <w:sz w:val="24"/>
          <w:szCs w:val="24"/>
        </w:rPr>
      </w:pPr>
      <w:bookmarkStart w:id="206" w:name="_Toc206044589"/>
      <w:bookmarkStart w:id="207" w:name="_Toc206239879"/>
      <w:bookmarkStart w:id="208" w:name="_Toc341457935"/>
      <w:r w:rsidRPr="00321010">
        <w:rPr>
          <w:sz w:val="24"/>
          <w:szCs w:val="24"/>
        </w:rPr>
        <w:lastRenderedPageBreak/>
        <w:t>APPENDIX 3:  CROP PROTECTANTS AND GROWTH REGULATORS</w:t>
      </w:r>
      <w:bookmarkEnd w:id="203"/>
      <w:bookmarkEnd w:id="204"/>
      <w:bookmarkEnd w:id="205"/>
      <w:bookmarkEnd w:id="206"/>
      <w:bookmarkEnd w:id="207"/>
      <w:bookmarkEnd w:id="208"/>
    </w:p>
    <w:p w14:paraId="7A4C466B" w14:textId="77777777" w:rsidR="0005467E" w:rsidRPr="00FA2EDD" w:rsidRDefault="0005467E" w:rsidP="00E92E89">
      <w:pPr>
        <w:rPr>
          <w:rFonts w:ascii="Arial" w:hAnsi="Arial" w:cs="Arial"/>
          <w:sz w:val="22"/>
          <w:szCs w:val="22"/>
        </w:rPr>
      </w:pPr>
    </w:p>
    <w:tbl>
      <w:tblPr>
        <w:tblpPr w:leftFromText="180" w:rightFromText="180" w:vertAnchor="text" w:horzAnchor="margin" w:tblpXSpec="center" w:tblpY="18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042"/>
      </w:tblGrid>
      <w:tr w:rsidR="00E92E89" w:rsidRPr="00FA2EDD" w14:paraId="0BC5A9BD" w14:textId="77777777" w:rsidTr="00E92E89">
        <w:tc>
          <w:tcPr>
            <w:tcW w:w="5778" w:type="dxa"/>
            <w:shd w:val="clear" w:color="auto" w:fill="auto"/>
          </w:tcPr>
          <w:p w14:paraId="34051262" w14:textId="77777777" w:rsidR="00E92E89" w:rsidRPr="00FA2EDD" w:rsidRDefault="00E92E89" w:rsidP="00E92E89">
            <w:pPr>
              <w:autoSpaceDE w:val="0"/>
              <w:autoSpaceDN w:val="0"/>
              <w:adjustRightInd w:val="0"/>
              <w:rPr>
                <w:rFonts w:ascii="Arial" w:eastAsia="Times New Roman" w:hAnsi="Arial" w:cs="Arial"/>
                <w:b/>
                <w:bCs/>
                <w:sz w:val="22"/>
                <w:szCs w:val="22"/>
              </w:rPr>
            </w:pPr>
            <w:r w:rsidRPr="00FA2EDD">
              <w:rPr>
                <w:rFonts w:ascii="Arial" w:eastAsia="Times New Roman" w:hAnsi="Arial" w:cs="Arial"/>
                <w:b/>
                <w:bCs/>
                <w:sz w:val="22"/>
                <w:szCs w:val="22"/>
              </w:rPr>
              <w:t>SUBSTANCES DESCRIPTION, COMPOSITIONAL REQUIREMENTS</w:t>
            </w:r>
          </w:p>
        </w:tc>
        <w:tc>
          <w:tcPr>
            <w:tcW w:w="3042" w:type="dxa"/>
            <w:shd w:val="clear" w:color="auto" w:fill="auto"/>
          </w:tcPr>
          <w:p w14:paraId="419EFFBC" w14:textId="77777777" w:rsidR="00E92E89" w:rsidRPr="00FA2EDD" w:rsidRDefault="00E92E89" w:rsidP="00E92E89">
            <w:pPr>
              <w:autoSpaceDE w:val="0"/>
              <w:autoSpaceDN w:val="0"/>
              <w:adjustRightInd w:val="0"/>
              <w:rPr>
                <w:rFonts w:ascii="Arial" w:eastAsia="Times New Roman" w:hAnsi="Arial" w:cs="Arial"/>
                <w:b/>
                <w:bCs/>
                <w:sz w:val="22"/>
                <w:szCs w:val="22"/>
              </w:rPr>
            </w:pPr>
            <w:r w:rsidRPr="00FA2EDD">
              <w:rPr>
                <w:rFonts w:ascii="Arial" w:eastAsia="Times New Roman" w:hAnsi="Arial" w:cs="Arial"/>
                <w:b/>
                <w:bCs/>
                <w:sz w:val="22"/>
                <w:szCs w:val="22"/>
              </w:rPr>
              <w:t>CONDITIONS FOR USE</w:t>
            </w:r>
          </w:p>
        </w:tc>
      </w:tr>
      <w:tr w:rsidR="00E92E89" w:rsidRPr="00FA2EDD" w14:paraId="236862E8" w14:textId="77777777" w:rsidTr="00E92E89">
        <w:tc>
          <w:tcPr>
            <w:tcW w:w="5778" w:type="dxa"/>
            <w:shd w:val="clear" w:color="auto" w:fill="auto"/>
          </w:tcPr>
          <w:p w14:paraId="390D745A" w14:textId="77777777" w:rsidR="00E92E89" w:rsidRPr="00FA2EDD" w:rsidRDefault="00E92E89" w:rsidP="00E92E89">
            <w:pPr>
              <w:rPr>
                <w:rFonts w:ascii="Arial" w:hAnsi="Arial" w:cs="Arial"/>
                <w:sz w:val="22"/>
                <w:szCs w:val="22"/>
              </w:rPr>
            </w:pPr>
          </w:p>
        </w:tc>
        <w:tc>
          <w:tcPr>
            <w:tcW w:w="3042" w:type="dxa"/>
            <w:shd w:val="clear" w:color="auto" w:fill="auto"/>
          </w:tcPr>
          <w:p w14:paraId="54357F7B" w14:textId="77777777" w:rsidR="00E92E89" w:rsidRPr="00FA2EDD" w:rsidRDefault="00E92E89" w:rsidP="00E92E89">
            <w:pPr>
              <w:rPr>
                <w:rFonts w:ascii="Arial" w:hAnsi="Arial" w:cs="Arial"/>
                <w:sz w:val="22"/>
                <w:szCs w:val="22"/>
              </w:rPr>
            </w:pPr>
          </w:p>
        </w:tc>
      </w:tr>
      <w:tr w:rsidR="00E92E89" w:rsidRPr="00FA2EDD" w14:paraId="0761FE0E" w14:textId="77777777" w:rsidTr="00E92E89">
        <w:tc>
          <w:tcPr>
            <w:tcW w:w="5778" w:type="dxa"/>
            <w:shd w:val="clear" w:color="auto" w:fill="auto"/>
          </w:tcPr>
          <w:p w14:paraId="76A73439" w14:textId="77777777" w:rsidR="00E92E89" w:rsidRPr="00FA2EDD" w:rsidRDefault="00E92E89" w:rsidP="00E92E89">
            <w:pPr>
              <w:rPr>
                <w:rFonts w:ascii="Arial" w:hAnsi="Arial" w:cs="Arial"/>
                <w:b/>
                <w:sz w:val="22"/>
                <w:szCs w:val="22"/>
              </w:rPr>
            </w:pPr>
            <w:r w:rsidRPr="00FA2EDD">
              <w:rPr>
                <w:rFonts w:ascii="Arial" w:hAnsi="Arial" w:cs="Arial"/>
                <w:b/>
                <w:sz w:val="22"/>
                <w:szCs w:val="22"/>
              </w:rPr>
              <w:t>I.  PLANT AND ANIMAL ORIGIN</w:t>
            </w:r>
          </w:p>
        </w:tc>
        <w:tc>
          <w:tcPr>
            <w:tcW w:w="3042" w:type="dxa"/>
            <w:shd w:val="clear" w:color="auto" w:fill="auto"/>
          </w:tcPr>
          <w:p w14:paraId="078B55AA" w14:textId="77777777" w:rsidR="00E92E89" w:rsidRPr="00FA2EDD" w:rsidRDefault="00E92E89" w:rsidP="00E92E89">
            <w:pPr>
              <w:rPr>
                <w:rFonts w:ascii="Arial" w:hAnsi="Arial" w:cs="Arial"/>
                <w:sz w:val="22"/>
                <w:szCs w:val="22"/>
              </w:rPr>
            </w:pPr>
          </w:p>
        </w:tc>
      </w:tr>
      <w:tr w:rsidR="00E92E89" w:rsidRPr="00FA2EDD" w14:paraId="5946B6F9" w14:textId="77777777" w:rsidTr="00E92E89">
        <w:tc>
          <w:tcPr>
            <w:tcW w:w="5778" w:type="dxa"/>
            <w:shd w:val="clear" w:color="auto" w:fill="auto"/>
          </w:tcPr>
          <w:p w14:paraId="555C0167" w14:textId="77777777" w:rsidR="00E92E89" w:rsidRPr="00FA2EDD" w:rsidRDefault="00E92E89" w:rsidP="00E92E89">
            <w:pPr>
              <w:rPr>
                <w:rFonts w:ascii="Arial" w:hAnsi="Arial" w:cs="Arial"/>
                <w:sz w:val="22"/>
                <w:szCs w:val="22"/>
              </w:rPr>
            </w:pPr>
            <w:r w:rsidRPr="00FA2EDD">
              <w:rPr>
                <w:rFonts w:ascii="Arial" w:hAnsi="Arial" w:cs="Arial"/>
                <w:sz w:val="22"/>
                <w:szCs w:val="22"/>
              </w:rPr>
              <w:t>Algal preparations</w:t>
            </w:r>
          </w:p>
        </w:tc>
        <w:tc>
          <w:tcPr>
            <w:tcW w:w="3042" w:type="dxa"/>
            <w:shd w:val="clear" w:color="auto" w:fill="auto"/>
          </w:tcPr>
          <w:p w14:paraId="45AEAD9A" w14:textId="77777777" w:rsidR="00E92E89" w:rsidRPr="00FA2EDD" w:rsidRDefault="00E92E89" w:rsidP="00E92E89">
            <w:pPr>
              <w:rPr>
                <w:rFonts w:ascii="Arial" w:hAnsi="Arial" w:cs="Arial"/>
                <w:sz w:val="22"/>
                <w:szCs w:val="22"/>
              </w:rPr>
            </w:pPr>
            <w:r w:rsidRPr="00FA2EDD">
              <w:rPr>
                <w:rFonts w:ascii="Arial" w:eastAsia="Times New Roman" w:hAnsi="Arial" w:cs="Arial"/>
                <w:sz w:val="22"/>
                <w:szCs w:val="22"/>
              </w:rPr>
              <w:t>As far as obtained by: (</w:t>
            </w:r>
            <w:proofErr w:type="spellStart"/>
            <w:r w:rsidRPr="00FA2EDD">
              <w:rPr>
                <w:rFonts w:ascii="Arial" w:eastAsia="Times New Roman" w:hAnsi="Arial" w:cs="Arial"/>
                <w:sz w:val="22"/>
                <w:szCs w:val="22"/>
              </w:rPr>
              <w:t>i</w:t>
            </w:r>
            <w:proofErr w:type="spellEnd"/>
            <w:r w:rsidRPr="00FA2EDD">
              <w:rPr>
                <w:rFonts w:ascii="Arial" w:eastAsia="Times New Roman" w:hAnsi="Arial" w:cs="Arial"/>
                <w:sz w:val="22"/>
                <w:szCs w:val="22"/>
              </w:rPr>
              <w:t>) physical processes including dehydration, freezing and grinding; (ii) extraction with water or potassium hydroxide solutions, provided that the minimum amount of solvent necessary is used for extraction; (iii) fermentation.</w:t>
            </w:r>
          </w:p>
        </w:tc>
      </w:tr>
      <w:tr w:rsidR="00E92E89" w:rsidRPr="00FA2EDD" w14:paraId="6BA10ABD" w14:textId="77777777" w:rsidTr="00E92E89">
        <w:tc>
          <w:tcPr>
            <w:tcW w:w="5778" w:type="dxa"/>
            <w:shd w:val="clear" w:color="auto" w:fill="auto"/>
          </w:tcPr>
          <w:p w14:paraId="08E659FC" w14:textId="77777777" w:rsidR="00E92E89" w:rsidRPr="00FA2EDD" w:rsidRDefault="00E92E89" w:rsidP="00E92E89">
            <w:pPr>
              <w:rPr>
                <w:rFonts w:ascii="Arial" w:hAnsi="Arial" w:cs="Arial"/>
                <w:sz w:val="22"/>
                <w:szCs w:val="22"/>
              </w:rPr>
            </w:pPr>
            <w:r w:rsidRPr="00FA2EDD">
              <w:rPr>
                <w:rFonts w:ascii="Arial" w:hAnsi="Arial" w:cs="Arial"/>
                <w:sz w:val="22"/>
                <w:szCs w:val="22"/>
              </w:rPr>
              <w:t>Animal preparations and oils</w:t>
            </w:r>
          </w:p>
        </w:tc>
        <w:tc>
          <w:tcPr>
            <w:tcW w:w="3042" w:type="dxa"/>
            <w:shd w:val="clear" w:color="auto" w:fill="auto"/>
          </w:tcPr>
          <w:p w14:paraId="0816BEC4" w14:textId="77777777" w:rsidR="00E92E89" w:rsidRPr="00FA2EDD" w:rsidRDefault="00E92E89" w:rsidP="00E92E89">
            <w:pPr>
              <w:rPr>
                <w:rFonts w:ascii="Arial" w:hAnsi="Arial" w:cs="Arial"/>
                <w:sz w:val="22"/>
                <w:szCs w:val="22"/>
              </w:rPr>
            </w:pPr>
          </w:p>
        </w:tc>
      </w:tr>
      <w:tr w:rsidR="00E92E89" w:rsidRPr="00FA2EDD" w14:paraId="65926148" w14:textId="77777777" w:rsidTr="00E92E89">
        <w:tc>
          <w:tcPr>
            <w:tcW w:w="5778" w:type="dxa"/>
            <w:shd w:val="clear" w:color="auto" w:fill="auto"/>
          </w:tcPr>
          <w:p w14:paraId="1C25F4F1" w14:textId="77777777" w:rsidR="00E92E89" w:rsidRPr="00FA2EDD" w:rsidRDefault="00E92E89" w:rsidP="00E92E89">
            <w:pPr>
              <w:rPr>
                <w:rFonts w:ascii="Arial" w:hAnsi="Arial" w:cs="Arial"/>
                <w:sz w:val="22"/>
                <w:szCs w:val="22"/>
              </w:rPr>
            </w:pPr>
            <w:r w:rsidRPr="00FA2EDD">
              <w:rPr>
                <w:rFonts w:ascii="Arial" w:hAnsi="Arial" w:cs="Arial"/>
                <w:sz w:val="22"/>
                <w:szCs w:val="22"/>
              </w:rPr>
              <w:t>Beeswax</w:t>
            </w:r>
          </w:p>
        </w:tc>
        <w:tc>
          <w:tcPr>
            <w:tcW w:w="3042" w:type="dxa"/>
            <w:shd w:val="clear" w:color="auto" w:fill="auto"/>
          </w:tcPr>
          <w:p w14:paraId="773273D3" w14:textId="77777777" w:rsidR="00E92E89" w:rsidRPr="00FA2EDD" w:rsidRDefault="00E92E89" w:rsidP="00E92E89">
            <w:pPr>
              <w:rPr>
                <w:rFonts w:ascii="Arial" w:hAnsi="Arial" w:cs="Arial"/>
                <w:sz w:val="22"/>
                <w:szCs w:val="22"/>
              </w:rPr>
            </w:pPr>
          </w:p>
        </w:tc>
      </w:tr>
      <w:tr w:rsidR="00E92E89" w:rsidRPr="00FA2EDD" w14:paraId="7C7B0849" w14:textId="77777777" w:rsidTr="00E92E89">
        <w:tc>
          <w:tcPr>
            <w:tcW w:w="5778" w:type="dxa"/>
            <w:shd w:val="clear" w:color="auto" w:fill="auto"/>
          </w:tcPr>
          <w:p w14:paraId="3BAAFC45"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Chitin </w:t>
            </w:r>
            <w:proofErr w:type="spellStart"/>
            <w:r w:rsidRPr="00FA2EDD">
              <w:rPr>
                <w:rFonts w:ascii="Arial" w:hAnsi="Arial" w:cs="Arial"/>
                <w:sz w:val="22"/>
                <w:szCs w:val="22"/>
              </w:rPr>
              <w:t>nematicides</w:t>
            </w:r>
            <w:proofErr w:type="spellEnd"/>
            <w:r w:rsidRPr="00FA2EDD">
              <w:rPr>
                <w:rFonts w:ascii="Arial" w:hAnsi="Arial" w:cs="Arial"/>
                <w:sz w:val="22"/>
                <w:szCs w:val="22"/>
              </w:rPr>
              <w:t xml:space="preserve"> (natural origin)</w:t>
            </w:r>
          </w:p>
        </w:tc>
        <w:tc>
          <w:tcPr>
            <w:tcW w:w="3042" w:type="dxa"/>
            <w:shd w:val="clear" w:color="auto" w:fill="auto"/>
          </w:tcPr>
          <w:p w14:paraId="299CB93C" w14:textId="77777777" w:rsidR="00E92E89" w:rsidRPr="00FA2EDD" w:rsidRDefault="00E92E89" w:rsidP="00E92E89">
            <w:pPr>
              <w:rPr>
                <w:rFonts w:ascii="Arial" w:hAnsi="Arial" w:cs="Arial"/>
                <w:sz w:val="22"/>
                <w:szCs w:val="22"/>
              </w:rPr>
            </w:pPr>
            <w:r w:rsidRPr="00FA2EDD">
              <w:rPr>
                <w:rFonts w:ascii="Arial" w:hAnsi="Arial" w:cs="Arial"/>
                <w:sz w:val="22"/>
                <w:szCs w:val="22"/>
              </w:rPr>
              <w:t>Not processed by acid hydrolysis</w:t>
            </w:r>
          </w:p>
        </w:tc>
      </w:tr>
      <w:tr w:rsidR="00E92E89" w:rsidRPr="00FA2EDD" w14:paraId="3582A706" w14:textId="77777777" w:rsidTr="00E92E89">
        <w:tc>
          <w:tcPr>
            <w:tcW w:w="5778" w:type="dxa"/>
            <w:shd w:val="clear" w:color="auto" w:fill="auto"/>
          </w:tcPr>
          <w:p w14:paraId="16F9E264" w14:textId="77777777" w:rsidR="00E92E89" w:rsidRPr="00FA2EDD" w:rsidRDefault="00E92E89" w:rsidP="00E92E89">
            <w:pPr>
              <w:rPr>
                <w:rFonts w:ascii="Arial" w:hAnsi="Arial" w:cs="Arial"/>
                <w:sz w:val="22"/>
                <w:szCs w:val="22"/>
              </w:rPr>
            </w:pPr>
            <w:r w:rsidRPr="00FA2EDD">
              <w:rPr>
                <w:rFonts w:ascii="Arial" w:hAnsi="Arial" w:cs="Arial"/>
                <w:sz w:val="22"/>
                <w:szCs w:val="22"/>
              </w:rPr>
              <w:t>Coffee grounds</w:t>
            </w:r>
          </w:p>
        </w:tc>
        <w:tc>
          <w:tcPr>
            <w:tcW w:w="3042" w:type="dxa"/>
            <w:shd w:val="clear" w:color="auto" w:fill="auto"/>
          </w:tcPr>
          <w:p w14:paraId="0B6ED233" w14:textId="77777777" w:rsidR="00E92E89" w:rsidRPr="00FA2EDD" w:rsidRDefault="00E92E89" w:rsidP="00E92E89">
            <w:pPr>
              <w:rPr>
                <w:rFonts w:ascii="Arial" w:hAnsi="Arial" w:cs="Arial"/>
                <w:sz w:val="22"/>
                <w:szCs w:val="22"/>
              </w:rPr>
            </w:pPr>
          </w:p>
        </w:tc>
      </w:tr>
      <w:tr w:rsidR="00E92E89" w:rsidRPr="00FA2EDD" w14:paraId="60172B34" w14:textId="77777777" w:rsidTr="00E92E89">
        <w:tc>
          <w:tcPr>
            <w:tcW w:w="5778" w:type="dxa"/>
            <w:shd w:val="clear" w:color="auto" w:fill="auto"/>
          </w:tcPr>
          <w:p w14:paraId="704E695E"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Corn gluten meal </w:t>
            </w:r>
          </w:p>
        </w:tc>
        <w:tc>
          <w:tcPr>
            <w:tcW w:w="3042" w:type="dxa"/>
            <w:shd w:val="clear" w:color="auto" w:fill="auto"/>
          </w:tcPr>
          <w:p w14:paraId="0B2D3356" w14:textId="77777777" w:rsidR="00E92E89" w:rsidRPr="00FA2EDD" w:rsidRDefault="00E92E89" w:rsidP="00E92E89">
            <w:pPr>
              <w:rPr>
                <w:rFonts w:ascii="Arial" w:hAnsi="Arial" w:cs="Arial"/>
                <w:sz w:val="22"/>
                <w:szCs w:val="22"/>
              </w:rPr>
            </w:pPr>
          </w:p>
        </w:tc>
      </w:tr>
      <w:tr w:rsidR="00E92E89" w:rsidRPr="00FA2EDD" w14:paraId="3628F4C5" w14:textId="77777777" w:rsidTr="00E92E89">
        <w:tc>
          <w:tcPr>
            <w:tcW w:w="5778" w:type="dxa"/>
            <w:shd w:val="clear" w:color="auto" w:fill="auto"/>
          </w:tcPr>
          <w:p w14:paraId="73E1563C" w14:textId="77777777" w:rsidR="00E92E89" w:rsidRPr="00FA2EDD" w:rsidRDefault="00E92E89" w:rsidP="00E92E89">
            <w:pPr>
              <w:rPr>
                <w:rFonts w:ascii="Arial" w:hAnsi="Arial" w:cs="Arial"/>
                <w:sz w:val="22"/>
                <w:szCs w:val="22"/>
              </w:rPr>
            </w:pPr>
            <w:r w:rsidRPr="00FA2EDD">
              <w:rPr>
                <w:rFonts w:ascii="Arial" w:hAnsi="Arial" w:cs="Arial"/>
                <w:sz w:val="22"/>
                <w:szCs w:val="22"/>
              </w:rPr>
              <w:t>Dairy products (e.g. milk, casein)</w:t>
            </w:r>
          </w:p>
        </w:tc>
        <w:tc>
          <w:tcPr>
            <w:tcW w:w="3042" w:type="dxa"/>
            <w:shd w:val="clear" w:color="auto" w:fill="auto"/>
          </w:tcPr>
          <w:p w14:paraId="26B62EAA" w14:textId="77777777" w:rsidR="00E92E89" w:rsidRPr="00FA2EDD" w:rsidRDefault="00E92E89" w:rsidP="00E92E89">
            <w:pPr>
              <w:rPr>
                <w:rFonts w:ascii="Arial" w:hAnsi="Arial" w:cs="Arial"/>
                <w:sz w:val="22"/>
                <w:szCs w:val="22"/>
              </w:rPr>
            </w:pPr>
          </w:p>
        </w:tc>
      </w:tr>
      <w:tr w:rsidR="00E92E89" w:rsidRPr="00FA2EDD" w14:paraId="74B5DB37" w14:textId="77777777" w:rsidTr="00E92E89">
        <w:tc>
          <w:tcPr>
            <w:tcW w:w="5778" w:type="dxa"/>
            <w:shd w:val="clear" w:color="auto" w:fill="auto"/>
          </w:tcPr>
          <w:p w14:paraId="5C42E834" w14:textId="43C10A25" w:rsidR="00E92E89" w:rsidRPr="00FA2EDD" w:rsidRDefault="00E92E89" w:rsidP="00E92E89">
            <w:pPr>
              <w:rPr>
                <w:rFonts w:ascii="Arial" w:hAnsi="Arial" w:cs="Arial"/>
                <w:sz w:val="22"/>
                <w:szCs w:val="22"/>
              </w:rPr>
            </w:pPr>
            <w:r w:rsidRPr="00FA2EDD">
              <w:rPr>
                <w:rFonts w:ascii="Arial" w:hAnsi="Arial" w:cs="Arial"/>
                <w:sz w:val="22"/>
                <w:szCs w:val="22"/>
              </w:rPr>
              <w:t>Gelatin</w:t>
            </w:r>
          </w:p>
        </w:tc>
        <w:tc>
          <w:tcPr>
            <w:tcW w:w="3042" w:type="dxa"/>
            <w:shd w:val="clear" w:color="auto" w:fill="auto"/>
          </w:tcPr>
          <w:p w14:paraId="0DD30D67" w14:textId="77777777" w:rsidR="00E92E89" w:rsidRPr="00FA2EDD" w:rsidRDefault="00E92E89" w:rsidP="00E92E89">
            <w:pPr>
              <w:rPr>
                <w:rFonts w:ascii="Arial" w:hAnsi="Arial" w:cs="Arial"/>
                <w:sz w:val="22"/>
                <w:szCs w:val="22"/>
              </w:rPr>
            </w:pPr>
          </w:p>
        </w:tc>
      </w:tr>
      <w:tr w:rsidR="00E92E89" w:rsidRPr="00FA2EDD" w14:paraId="0D987D32" w14:textId="77777777" w:rsidTr="00E92E89">
        <w:tc>
          <w:tcPr>
            <w:tcW w:w="5778" w:type="dxa"/>
            <w:shd w:val="clear" w:color="auto" w:fill="auto"/>
          </w:tcPr>
          <w:p w14:paraId="7FA7D306" w14:textId="77777777" w:rsidR="00E92E89" w:rsidRPr="00FA2EDD" w:rsidRDefault="00E92E89" w:rsidP="00E92E89">
            <w:pPr>
              <w:rPr>
                <w:rFonts w:ascii="Arial" w:hAnsi="Arial" w:cs="Arial"/>
                <w:sz w:val="22"/>
                <w:szCs w:val="22"/>
              </w:rPr>
            </w:pPr>
            <w:r w:rsidRPr="00FA2EDD">
              <w:rPr>
                <w:rFonts w:ascii="Arial" w:hAnsi="Arial" w:cs="Arial"/>
                <w:sz w:val="22"/>
                <w:szCs w:val="22"/>
              </w:rPr>
              <w:t>Lecithin</w:t>
            </w:r>
          </w:p>
        </w:tc>
        <w:tc>
          <w:tcPr>
            <w:tcW w:w="3042" w:type="dxa"/>
            <w:shd w:val="clear" w:color="auto" w:fill="auto"/>
          </w:tcPr>
          <w:p w14:paraId="64578BBB" w14:textId="77777777" w:rsidR="00E92E89" w:rsidRPr="00FA2EDD" w:rsidRDefault="00E92E89" w:rsidP="00E92E89">
            <w:pPr>
              <w:rPr>
                <w:rFonts w:ascii="Arial" w:hAnsi="Arial" w:cs="Arial"/>
                <w:sz w:val="22"/>
                <w:szCs w:val="22"/>
              </w:rPr>
            </w:pPr>
          </w:p>
        </w:tc>
      </w:tr>
      <w:tr w:rsidR="00E92E89" w:rsidRPr="00FA2EDD" w14:paraId="446AF7CA" w14:textId="77777777" w:rsidTr="00E92E89">
        <w:tc>
          <w:tcPr>
            <w:tcW w:w="5778" w:type="dxa"/>
            <w:shd w:val="clear" w:color="auto" w:fill="auto"/>
          </w:tcPr>
          <w:p w14:paraId="2E07AF19" w14:textId="77777777" w:rsidR="00E92E89" w:rsidRPr="00FA2EDD" w:rsidRDefault="00E92E89" w:rsidP="00E92E89">
            <w:pPr>
              <w:rPr>
                <w:rFonts w:ascii="Arial" w:hAnsi="Arial" w:cs="Arial"/>
                <w:sz w:val="22"/>
                <w:szCs w:val="22"/>
                <w:lang w:val="es-ES"/>
              </w:rPr>
            </w:pPr>
            <w:r w:rsidRPr="00FA2EDD">
              <w:rPr>
                <w:rFonts w:ascii="Arial" w:hAnsi="Arial" w:cs="Arial"/>
                <w:sz w:val="22"/>
                <w:szCs w:val="22"/>
                <w:lang w:val="es-ES"/>
              </w:rPr>
              <w:t xml:space="preserve">Natural </w:t>
            </w:r>
            <w:proofErr w:type="spellStart"/>
            <w:r w:rsidRPr="00FA2EDD">
              <w:rPr>
                <w:rFonts w:ascii="Arial" w:hAnsi="Arial" w:cs="Arial"/>
                <w:sz w:val="22"/>
                <w:szCs w:val="22"/>
                <w:lang w:val="es-ES"/>
              </w:rPr>
              <w:t>acids</w:t>
            </w:r>
            <w:proofErr w:type="spellEnd"/>
            <w:r w:rsidRPr="00FA2EDD">
              <w:rPr>
                <w:rFonts w:ascii="Arial" w:hAnsi="Arial" w:cs="Arial"/>
                <w:sz w:val="22"/>
                <w:szCs w:val="22"/>
                <w:lang w:val="es-ES"/>
              </w:rPr>
              <w:t xml:space="preserve"> (</w:t>
            </w:r>
            <w:proofErr w:type="spellStart"/>
            <w:r w:rsidRPr="00FA2EDD">
              <w:rPr>
                <w:rFonts w:ascii="Arial" w:hAnsi="Arial" w:cs="Arial"/>
                <w:sz w:val="22"/>
                <w:szCs w:val="22"/>
                <w:lang w:val="es-ES"/>
              </w:rPr>
              <w:t>e.g</w:t>
            </w:r>
            <w:proofErr w:type="spellEnd"/>
            <w:r w:rsidRPr="00FA2EDD">
              <w:rPr>
                <w:rFonts w:ascii="Arial" w:hAnsi="Arial" w:cs="Arial"/>
                <w:sz w:val="22"/>
                <w:szCs w:val="22"/>
                <w:lang w:val="es-ES"/>
              </w:rPr>
              <w:t xml:space="preserve">. </w:t>
            </w:r>
            <w:proofErr w:type="spellStart"/>
            <w:r w:rsidRPr="00FA2EDD">
              <w:rPr>
                <w:rFonts w:ascii="Arial" w:hAnsi="Arial" w:cs="Arial"/>
                <w:sz w:val="22"/>
                <w:szCs w:val="22"/>
                <w:lang w:val="es-ES"/>
              </w:rPr>
              <w:t>vinegar</w:t>
            </w:r>
            <w:proofErr w:type="spellEnd"/>
            <w:r w:rsidRPr="00FA2EDD">
              <w:rPr>
                <w:rFonts w:ascii="Arial" w:hAnsi="Arial" w:cs="Arial"/>
                <w:sz w:val="22"/>
                <w:szCs w:val="22"/>
                <w:lang w:val="es-ES"/>
              </w:rPr>
              <w:t>)</w:t>
            </w:r>
          </w:p>
        </w:tc>
        <w:tc>
          <w:tcPr>
            <w:tcW w:w="3042" w:type="dxa"/>
            <w:shd w:val="clear" w:color="auto" w:fill="auto"/>
          </w:tcPr>
          <w:p w14:paraId="77D513F1" w14:textId="77777777" w:rsidR="00E92E89" w:rsidRPr="00FA2EDD" w:rsidRDefault="00E92E89" w:rsidP="00E92E89">
            <w:pPr>
              <w:rPr>
                <w:rFonts w:ascii="Arial" w:hAnsi="Arial" w:cs="Arial"/>
                <w:sz w:val="22"/>
                <w:szCs w:val="22"/>
                <w:lang w:val="es-ES"/>
              </w:rPr>
            </w:pPr>
          </w:p>
        </w:tc>
      </w:tr>
      <w:tr w:rsidR="00E92E89" w:rsidRPr="00FA2EDD" w14:paraId="6108BC12" w14:textId="77777777" w:rsidTr="00E92E89">
        <w:tc>
          <w:tcPr>
            <w:tcW w:w="5778" w:type="dxa"/>
            <w:shd w:val="clear" w:color="auto" w:fill="auto"/>
          </w:tcPr>
          <w:p w14:paraId="56B0E84F" w14:textId="77777777" w:rsidR="00E92E89" w:rsidRPr="00FA2EDD" w:rsidRDefault="00E92E89" w:rsidP="00E92E89">
            <w:pPr>
              <w:rPr>
                <w:rFonts w:ascii="Arial" w:hAnsi="Arial" w:cs="Arial"/>
                <w:sz w:val="22"/>
                <w:szCs w:val="22"/>
              </w:rPr>
            </w:pPr>
            <w:r w:rsidRPr="00FA2EDD">
              <w:rPr>
                <w:rFonts w:ascii="Arial" w:hAnsi="Arial" w:cs="Arial"/>
                <w:sz w:val="22"/>
                <w:szCs w:val="22"/>
              </w:rPr>
              <w:t>Neem (</w:t>
            </w:r>
            <w:proofErr w:type="spellStart"/>
            <w:r w:rsidRPr="00FA2EDD">
              <w:rPr>
                <w:rFonts w:ascii="Arial" w:hAnsi="Arial" w:cs="Arial"/>
                <w:sz w:val="22"/>
                <w:szCs w:val="22"/>
              </w:rPr>
              <w:t>Azadirachta</w:t>
            </w:r>
            <w:proofErr w:type="spellEnd"/>
            <w:r w:rsidRPr="00FA2EDD">
              <w:rPr>
                <w:rFonts w:ascii="Arial" w:hAnsi="Arial" w:cs="Arial"/>
                <w:sz w:val="22"/>
                <w:szCs w:val="22"/>
              </w:rPr>
              <w:t xml:space="preserve"> </w:t>
            </w:r>
            <w:proofErr w:type="spellStart"/>
            <w:r w:rsidRPr="00FA2EDD">
              <w:rPr>
                <w:rFonts w:ascii="Arial" w:hAnsi="Arial" w:cs="Arial"/>
                <w:sz w:val="22"/>
                <w:szCs w:val="22"/>
              </w:rPr>
              <w:t>indica</w:t>
            </w:r>
            <w:proofErr w:type="spellEnd"/>
            <w:r w:rsidRPr="00FA2EDD">
              <w:rPr>
                <w:rFonts w:ascii="Arial" w:hAnsi="Arial" w:cs="Arial"/>
                <w:sz w:val="22"/>
                <w:szCs w:val="22"/>
              </w:rPr>
              <w:t>)</w:t>
            </w:r>
          </w:p>
        </w:tc>
        <w:tc>
          <w:tcPr>
            <w:tcW w:w="3042" w:type="dxa"/>
            <w:shd w:val="clear" w:color="auto" w:fill="auto"/>
          </w:tcPr>
          <w:p w14:paraId="5BCCF610" w14:textId="77777777" w:rsidR="00E92E89" w:rsidRPr="00FA2EDD" w:rsidRDefault="00E92E89" w:rsidP="00E92E89">
            <w:pPr>
              <w:rPr>
                <w:rFonts w:ascii="Arial" w:hAnsi="Arial" w:cs="Arial"/>
                <w:sz w:val="22"/>
                <w:szCs w:val="22"/>
              </w:rPr>
            </w:pPr>
          </w:p>
        </w:tc>
      </w:tr>
      <w:tr w:rsidR="00E92E89" w:rsidRPr="00FA2EDD" w14:paraId="762EFA2F" w14:textId="77777777" w:rsidTr="00E92E89">
        <w:tc>
          <w:tcPr>
            <w:tcW w:w="5778" w:type="dxa"/>
            <w:shd w:val="clear" w:color="auto" w:fill="auto"/>
          </w:tcPr>
          <w:p w14:paraId="2723ECD6" w14:textId="77777777" w:rsidR="00E92E89" w:rsidRPr="00FA2EDD" w:rsidRDefault="00E92E89" w:rsidP="00E92E89">
            <w:pPr>
              <w:rPr>
                <w:rFonts w:ascii="Arial" w:hAnsi="Arial" w:cs="Arial"/>
                <w:sz w:val="22"/>
                <w:szCs w:val="22"/>
              </w:rPr>
            </w:pPr>
            <w:r w:rsidRPr="00FA2EDD">
              <w:rPr>
                <w:rFonts w:ascii="Arial" w:hAnsi="Arial" w:cs="Arial"/>
                <w:sz w:val="22"/>
                <w:szCs w:val="22"/>
              </w:rPr>
              <w:t>Plant oils</w:t>
            </w:r>
          </w:p>
        </w:tc>
        <w:tc>
          <w:tcPr>
            <w:tcW w:w="3042" w:type="dxa"/>
            <w:shd w:val="clear" w:color="auto" w:fill="auto"/>
          </w:tcPr>
          <w:p w14:paraId="28418F9B" w14:textId="77777777" w:rsidR="00E92E89" w:rsidRPr="00FA2EDD" w:rsidRDefault="00E92E89" w:rsidP="00E92E89">
            <w:pPr>
              <w:rPr>
                <w:rFonts w:ascii="Arial" w:hAnsi="Arial" w:cs="Arial"/>
                <w:sz w:val="22"/>
                <w:szCs w:val="22"/>
              </w:rPr>
            </w:pPr>
          </w:p>
        </w:tc>
      </w:tr>
      <w:tr w:rsidR="00E92E89" w:rsidRPr="00FA2EDD" w14:paraId="5470BC23" w14:textId="77777777" w:rsidTr="00E92E89">
        <w:tc>
          <w:tcPr>
            <w:tcW w:w="5778" w:type="dxa"/>
            <w:shd w:val="clear" w:color="auto" w:fill="auto"/>
          </w:tcPr>
          <w:p w14:paraId="0340C4DB" w14:textId="77777777" w:rsidR="00E92E89" w:rsidRPr="00FA2EDD" w:rsidRDefault="00E92E89" w:rsidP="00E92E89">
            <w:pPr>
              <w:rPr>
                <w:rFonts w:ascii="Arial" w:hAnsi="Arial" w:cs="Arial"/>
                <w:sz w:val="22"/>
                <w:szCs w:val="22"/>
              </w:rPr>
            </w:pPr>
            <w:r w:rsidRPr="00FA2EDD">
              <w:rPr>
                <w:rFonts w:ascii="Arial" w:hAnsi="Arial" w:cs="Arial"/>
                <w:sz w:val="22"/>
                <w:szCs w:val="22"/>
              </w:rPr>
              <w:t>Plant preparations</w:t>
            </w:r>
          </w:p>
        </w:tc>
        <w:tc>
          <w:tcPr>
            <w:tcW w:w="3042" w:type="dxa"/>
            <w:shd w:val="clear" w:color="auto" w:fill="auto"/>
          </w:tcPr>
          <w:p w14:paraId="66CCA8B3" w14:textId="77777777" w:rsidR="00E92E89" w:rsidRPr="00FA2EDD" w:rsidRDefault="00E92E89" w:rsidP="00E92E89">
            <w:pPr>
              <w:rPr>
                <w:rFonts w:ascii="Arial" w:hAnsi="Arial" w:cs="Arial"/>
                <w:sz w:val="22"/>
                <w:szCs w:val="22"/>
              </w:rPr>
            </w:pPr>
          </w:p>
        </w:tc>
      </w:tr>
      <w:tr w:rsidR="00E92E89" w:rsidRPr="00FA2EDD" w14:paraId="0303940B" w14:textId="77777777" w:rsidTr="00E92E89">
        <w:tc>
          <w:tcPr>
            <w:tcW w:w="5778" w:type="dxa"/>
            <w:shd w:val="clear" w:color="auto" w:fill="auto"/>
          </w:tcPr>
          <w:p w14:paraId="03EE64C8" w14:textId="77777777" w:rsidR="00E92E89" w:rsidRPr="00FA2EDD" w:rsidRDefault="00E92E89" w:rsidP="00E92E89">
            <w:pPr>
              <w:rPr>
                <w:rFonts w:ascii="Arial" w:hAnsi="Arial" w:cs="Arial"/>
                <w:sz w:val="22"/>
                <w:szCs w:val="22"/>
              </w:rPr>
            </w:pPr>
            <w:r w:rsidRPr="00FA2EDD">
              <w:rPr>
                <w:rFonts w:ascii="Arial" w:hAnsi="Arial" w:cs="Arial"/>
                <w:sz w:val="22"/>
                <w:szCs w:val="22"/>
              </w:rPr>
              <w:t>Plant based repellents</w:t>
            </w:r>
          </w:p>
        </w:tc>
        <w:tc>
          <w:tcPr>
            <w:tcW w:w="3042" w:type="dxa"/>
            <w:shd w:val="clear" w:color="auto" w:fill="auto"/>
          </w:tcPr>
          <w:p w14:paraId="6B9D0CDE" w14:textId="77777777" w:rsidR="00E92E89" w:rsidRPr="00FA2EDD" w:rsidRDefault="00E92E89" w:rsidP="00E92E89">
            <w:pPr>
              <w:rPr>
                <w:rFonts w:ascii="Arial" w:hAnsi="Arial" w:cs="Arial"/>
                <w:sz w:val="22"/>
                <w:szCs w:val="22"/>
              </w:rPr>
            </w:pPr>
          </w:p>
        </w:tc>
      </w:tr>
      <w:tr w:rsidR="00E92E89" w:rsidRPr="00FA2EDD" w14:paraId="529E3430" w14:textId="77777777" w:rsidTr="00E92E89">
        <w:tc>
          <w:tcPr>
            <w:tcW w:w="5778" w:type="dxa"/>
            <w:shd w:val="clear" w:color="auto" w:fill="auto"/>
          </w:tcPr>
          <w:p w14:paraId="3B5312FC"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Propolis</w:t>
            </w:r>
            <w:proofErr w:type="spellEnd"/>
          </w:p>
        </w:tc>
        <w:tc>
          <w:tcPr>
            <w:tcW w:w="3042" w:type="dxa"/>
            <w:shd w:val="clear" w:color="auto" w:fill="auto"/>
          </w:tcPr>
          <w:p w14:paraId="7D0C0EBC" w14:textId="77777777" w:rsidR="00E92E89" w:rsidRPr="00FA2EDD" w:rsidRDefault="00E92E89" w:rsidP="00E92E89">
            <w:pPr>
              <w:rPr>
                <w:rFonts w:ascii="Arial" w:hAnsi="Arial" w:cs="Arial"/>
                <w:sz w:val="22"/>
                <w:szCs w:val="22"/>
              </w:rPr>
            </w:pPr>
          </w:p>
        </w:tc>
      </w:tr>
      <w:tr w:rsidR="00E92E89" w:rsidRPr="00FA2EDD" w14:paraId="70C8B15E" w14:textId="77777777" w:rsidTr="00E92E89">
        <w:tc>
          <w:tcPr>
            <w:tcW w:w="5778" w:type="dxa"/>
            <w:shd w:val="clear" w:color="auto" w:fill="auto"/>
          </w:tcPr>
          <w:p w14:paraId="1A44F2E0"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Pyrethrum (Chrysanthemum </w:t>
            </w:r>
            <w:proofErr w:type="spellStart"/>
            <w:r w:rsidRPr="00FA2EDD">
              <w:rPr>
                <w:rFonts w:ascii="Arial" w:hAnsi="Arial" w:cs="Arial"/>
                <w:sz w:val="22"/>
                <w:szCs w:val="22"/>
              </w:rPr>
              <w:t>cinerariaefolium</w:t>
            </w:r>
            <w:proofErr w:type="spellEnd"/>
            <w:r w:rsidRPr="00FA2EDD">
              <w:rPr>
                <w:rFonts w:ascii="Arial" w:hAnsi="Arial" w:cs="Arial"/>
                <w:sz w:val="22"/>
                <w:szCs w:val="22"/>
              </w:rPr>
              <w:t>)</w:t>
            </w:r>
          </w:p>
        </w:tc>
        <w:tc>
          <w:tcPr>
            <w:tcW w:w="3042" w:type="dxa"/>
            <w:shd w:val="clear" w:color="auto" w:fill="auto"/>
          </w:tcPr>
          <w:p w14:paraId="62264241"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The synergist </w:t>
            </w:r>
            <w:proofErr w:type="spellStart"/>
            <w:r w:rsidRPr="00FA2EDD">
              <w:rPr>
                <w:rFonts w:ascii="Arial" w:hAnsi="Arial" w:cs="Arial"/>
                <w:sz w:val="22"/>
                <w:szCs w:val="22"/>
              </w:rPr>
              <w:t>Piperonyl</w:t>
            </w:r>
            <w:proofErr w:type="spellEnd"/>
            <w:r w:rsidRPr="00FA2EDD">
              <w:rPr>
                <w:rFonts w:ascii="Arial" w:hAnsi="Arial" w:cs="Arial"/>
                <w:sz w:val="22"/>
                <w:szCs w:val="22"/>
              </w:rPr>
              <w:t xml:space="preserve">  </w:t>
            </w:r>
            <w:proofErr w:type="spellStart"/>
            <w:r w:rsidRPr="00FA2EDD">
              <w:rPr>
                <w:rFonts w:ascii="Arial" w:hAnsi="Arial" w:cs="Arial"/>
                <w:sz w:val="22"/>
                <w:szCs w:val="22"/>
              </w:rPr>
              <w:t>butoxide</w:t>
            </w:r>
            <w:proofErr w:type="spellEnd"/>
            <w:r w:rsidRPr="00FA2EDD">
              <w:rPr>
                <w:rFonts w:ascii="Arial" w:hAnsi="Arial" w:cs="Arial"/>
                <w:sz w:val="22"/>
                <w:szCs w:val="22"/>
              </w:rPr>
              <w:t xml:space="preserve"> is prohibited. </w:t>
            </w:r>
          </w:p>
        </w:tc>
      </w:tr>
      <w:tr w:rsidR="00E92E89" w:rsidRPr="00FA2EDD" w14:paraId="0B54293F" w14:textId="77777777" w:rsidTr="00E92E89">
        <w:tc>
          <w:tcPr>
            <w:tcW w:w="5778" w:type="dxa"/>
            <w:shd w:val="clear" w:color="auto" w:fill="auto"/>
          </w:tcPr>
          <w:p w14:paraId="5E4969B8"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Quassia</w:t>
            </w:r>
            <w:proofErr w:type="spellEnd"/>
            <w:r w:rsidRPr="00FA2EDD">
              <w:rPr>
                <w:rFonts w:ascii="Arial" w:hAnsi="Arial" w:cs="Arial"/>
                <w:sz w:val="22"/>
                <w:szCs w:val="22"/>
              </w:rPr>
              <w:t xml:space="preserve"> (</w:t>
            </w:r>
            <w:proofErr w:type="spellStart"/>
            <w:r w:rsidRPr="00FA2EDD">
              <w:rPr>
                <w:rFonts w:ascii="Arial" w:hAnsi="Arial" w:cs="Arial"/>
                <w:sz w:val="22"/>
                <w:szCs w:val="22"/>
              </w:rPr>
              <w:t>Quassia</w:t>
            </w:r>
            <w:proofErr w:type="spellEnd"/>
            <w:r w:rsidRPr="00FA2EDD">
              <w:rPr>
                <w:rFonts w:ascii="Arial" w:hAnsi="Arial" w:cs="Arial"/>
                <w:sz w:val="22"/>
                <w:szCs w:val="22"/>
              </w:rPr>
              <w:t xml:space="preserve"> </w:t>
            </w:r>
            <w:proofErr w:type="spellStart"/>
            <w:r w:rsidRPr="00FA2EDD">
              <w:rPr>
                <w:rFonts w:ascii="Arial" w:hAnsi="Arial" w:cs="Arial"/>
                <w:sz w:val="22"/>
                <w:szCs w:val="22"/>
              </w:rPr>
              <w:t>amara</w:t>
            </w:r>
            <w:proofErr w:type="spellEnd"/>
            <w:r w:rsidRPr="00FA2EDD">
              <w:rPr>
                <w:rFonts w:ascii="Arial" w:hAnsi="Arial" w:cs="Arial"/>
                <w:sz w:val="22"/>
                <w:szCs w:val="22"/>
              </w:rPr>
              <w:t>)</w:t>
            </w:r>
          </w:p>
        </w:tc>
        <w:tc>
          <w:tcPr>
            <w:tcW w:w="3042" w:type="dxa"/>
            <w:shd w:val="clear" w:color="auto" w:fill="auto"/>
          </w:tcPr>
          <w:p w14:paraId="41699A60" w14:textId="77777777" w:rsidR="00E92E89" w:rsidRPr="00FA2EDD" w:rsidRDefault="00E92E89" w:rsidP="00E92E89">
            <w:pPr>
              <w:rPr>
                <w:rFonts w:ascii="Arial" w:hAnsi="Arial" w:cs="Arial"/>
                <w:sz w:val="22"/>
                <w:szCs w:val="22"/>
              </w:rPr>
            </w:pPr>
          </w:p>
        </w:tc>
      </w:tr>
      <w:tr w:rsidR="00E92E89" w:rsidRPr="00FA2EDD" w14:paraId="77633E5F" w14:textId="77777777" w:rsidTr="00E92E89">
        <w:tc>
          <w:tcPr>
            <w:tcW w:w="5778" w:type="dxa"/>
            <w:shd w:val="clear" w:color="auto" w:fill="auto"/>
          </w:tcPr>
          <w:p w14:paraId="36BF1D98"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Rotenone (Derris </w:t>
            </w:r>
            <w:proofErr w:type="spellStart"/>
            <w:r w:rsidRPr="00FA2EDD">
              <w:rPr>
                <w:rFonts w:ascii="Arial" w:hAnsi="Arial" w:cs="Arial"/>
                <w:sz w:val="22"/>
                <w:szCs w:val="22"/>
              </w:rPr>
              <w:t>elliptica</w:t>
            </w:r>
            <w:proofErr w:type="spellEnd"/>
            <w:r w:rsidRPr="00FA2EDD">
              <w:rPr>
                <w:rFonts w:ascii="Arial" w:hAnsi="Arial" w:cs="Arial"/>
                <w:sz w:val="22"/>
                <w:szCs w:val="22"/>
              </w:rPr>
              <w:t xml:space="preserve">, </w:t>
            </w:r>
            <w:proofErr w:type="spellStart"/>
            <w:r w:rsidRPr="00FA2EDD">
              <w:rPr>
                <w:rFonts w:ascii="Arial" w:hAnsi="Arial" w:cs="Arial"/>
                <w:sz w:val="22"/>
                <w:szCs w:val="22"/>
              </w:rPr>
              <w:t>Lonchocarpus</w:t>
            </w:r>
            <w:proofErr w:type="spellEnd"/>
            <w:r w:rsidRPr="00FA2EDD">
              <w:rPr>
                <w:rFonts w:ascii="Arial" w:hAnsi="Arial" w:cs="Arial"/>
                <w:sz w:val="22"/>
                <w:szCs w:val="22"/>
              </w:rPr>
              <w:t xml:space="preserve"> spp. </w:t>
            </w:r>
            <w:proofErr w:type="spellStart"/>
            <w:r w:rsidRPr="00FA2EDD">
              <w:rPr>
                <w:rFonts w:ascii="Arial" w:hAnsi="Arial" w:cs="Arial"/>
                <w:sz w:val="22"/>
                <w:szCs w:val="22"/>
              </w:rPr>
              <w:t>Tephrosia</w:t>
            </w:r>
            <w:proofErr w:type="spellEnd"/>
            <w:r w:rsidRPr="00FA2EDD">
              <w:rPr>
                <w:rFonts w:ascii="Arial" w:hAnsi="Arial" w:cs="Arial"/>
                <w:sz w:val="22"/>
                <w:szCs w:val="22"/>
              </w:rPr>
              <w:t xml:space="preserve"> spp.)</w:t>
            </w:r>
          </w:p>
        </w:tc>
        <w:tc>
          <w:tcPr>
            <w:tcW w:w="3042" w:type="dxa"/>
            <w:shd w:val="clear" w:color="auto" w:fill="auto"/>
          </w:tcPr>
          <w:p w14:paraId="5CDF238A" w14:textId="77777777" w:rsidR="00E92E89" w:rsidRPr="00FA2EDD" w:rsidRDefault="00E92E89" w:rsidP="00E92E89">
            <w:pPr>
              <w:rPr>
                <w:rFonts w:ascii="Arial" w:hAnsi="Arial" w:cs="Arial"/>
                <w:sz w:val="22"/>
                <w:szCs w:val="22"/>
              </w:rPr>
            </w:pPr>
            <w:r w:rsidRPr="00FA2EDD">
              <w:rPr>
                <w:rFonts w:ascii="Arial" w:hAnsi="Arial" w:cs="Arial"/>
                <w:sz w:val="22"/>
                <w:szCs w:val="22"/>
              </w:rPr>
              <w:t>Not near waterways. Subject to approval by the CB</w:t>
            </w:r>
          </w:p>
        </w:tc>
      </w:tr>
      <w:tr w:rsidR="00E92E89" w:rsidRPr="00FA2EDD" w14:paraId="2D2E3C96" w14:textId="77777777" w:rsidTr="00E92E89">
        <w:tc>
          <w:tcPr>
            <w:tcW w:w="5778" w:type="dxa"/>
            <w:shd w:val="clear" w:color="auto" w:fill="auto"/>
          </w:tcPr>
          <w:p w14:paraId="355CA92A"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Ryania</w:t>
            </w:r>
            <w:proofErr w:type="spellEnd"/>
            <w:r w:rsidRPr="00FA2EDD">
              <w:rPr>
                <w:rFonts w:ascii="Arial" w:hAnsi="Arial" w:cs="Arial"/>
                <w:sz w:val="22"/>
                <w:szCs w:val="22"/>
              </w:rPr>
              <w:t xml:space="preserve"> (</w:t>
            </w:r>
            <w:proofErr w:type="spellStart"/>
            <w:r w:rsidRPr="00FA2EDD">
              <w:rPr>
                <w:rFonts w:ascii="Arial" w:hAnsi="Arial" w:cs="Arial"/>
                <w:sz w:val="22"/>
                <w:szCs w:val="22"/>
              </w:rPr>
              <w:t>Ryania</w:t>
            </w:r>
            <w:proofErr w:type="spellEnd"/>
            <w:r w:rsidRPr="00FA2EDD">
              <w:rPr>
                <w:rFonts w:ascii="Arial" w:hAnsi="Arial" w:cs="Arial"/>
                <w:sz w:val="22"/>
                <w:szCs w:val="22"/>
              </w:rPr>
              <w:t xml:space="preserve"> </w:t>
            </w:r>
            <w:proofErr w:type="spellStart"/>
            <w:r w:rsidRPr="00FA2EDD">
              <w:rPr>
                <w:rFonts w:ascii="Arial" w:hAnsi="Arial" w:cs="Arial"/>
                <w:sz w:val="22"/>
                <w:szCs w:val="22"/>
              </w:rPr>
              <w:t>speciosa</w:t>
            </w:r>
            <w:proofErr w:type="spellEnd"/>
            <w:r w:rsidRPr="00FA2EDD">
              <w:rPr>
                <w:rFonts w:ascii="Arial" w:hAnsi="Arial" w:cs="Arial"/>
                <w:sz w:val="22"/>
                <w:szCs w:val="22"/>
              </w:rPr>
              <w:t>)</w:t>
            </w:r>
          </w:p>
        </w:tc>
        <w:tc>
          <w:tcPr>
            <w:tcW w:w="3042" w:type="dxa"/>
            <w:shd w:val="clear" w:color="auto" w:fill="auto"/>
          </w:tcPr>
          <w:p w14:paraId="3ED28467" w14:textId="77777777" w:rsidR="00E92E89" w:rsidRPr="00FA2EDD" w:rsidRDefault="00E92E89" w:rsidP="00E92E89">
            <w:pPr>
              <w:rPr>
                <w:rFonts w:ascii="Arial" w:hAnsi="Arial" w:cs="Arial"/>
                <w:sz w:val="22"/>
                <w:szCs w:val="22"/>
              </w:rPr>
            </w:pPr>
          </w:p>
        </w:tc>
      </w:tr>
      <w:tr w:rsidR="00E92E89" w:rsidRPr="00FA2EDD" w14:paraId="4FA72C10" w14:textId="77777777" w:rsidTr="00E92E89">
        <w:tc>
          <w:tcPr>
            <w:tcW w:w="5778" w:type="dxa"/>
            <w:shd w:val="clear" w:color="auto" w:fill="auto"/>
          </w:tcPr>
          <w:p w14:paraId="61D6FFD0"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Sabadilla</w:t>
            </w:r>
            <w:proofErr w:type="spellEnd"/>
          </w:p>
        </w:tc>
        <w:tc>
          <w:tcPr>
            <w:tcW w:w="3042" w:type="dxa"/>
            <w:shd w:val="clear" w:color="auto" w:fill="auto"/>
          </w:tcPr>
          <w:p w14:paraId="1020A6AE" w14:textId="77777777" w:rsidR="00E92E89" w:rsidRPr="00FA2EDD" w:rsidRDefault="00E92E89" w:rsidP="00E92E89">
            <w:pPr>
              <w:rPr>
                <w:rFonts w:ascii="Arial" w:hAnsi="Arial" w:cs="Arial"/>
                <w:sz w:val="22"/>
                <w:szCs w:val="22"/>
              </w:rPr>
            </w:pPr>
          </w:p>
        </w:tc>
      </w:tr>
      <w:tr w:rsidR="00E92E89" w:rsidRPr="00FA2EDD" w14:paraId="3EABE24D" w14:textId="77777777" w:rsidTr="00E92E89">
        <w:tc>
          <w:tcPr>
            <w:tcW w:w="5778" w:type="dxa"/>
            <w:shd w:val="clear" w:color="auto" w:fill="auto"/>
          </w:tcPr>
          <w:p w14:paraId="5B524D42" w14:textId="77777777" w:rsidR="00E92E89" w:rsidRPr="00FA2EDD" w:rsidRDefault="00E92E89" w:rsidP="00E92E89">
            <w:pPr>
              <w:rPr>
                <w:rFonts w:ascii="Arial" w:hAnsi="Arial" w:cs="Arial"/>
                <w:sz w:val="22"/>
                <w:szCs w:val="22"/>
              </w:rPr>
            </w:pPr>
          </w:p>
        </w:tc>
        <w:tc>
          <w:tcPr>
            <w:tcW w:w="3042" w:type="dxa"/>
            <w:shd w:val="clear" w:color="auto" w:fill="auto"/>
          </w:tcPr>
          <w:p w14:paraId="7F6AC8F2" w14:textId="77777777" w:rsidR="00E92E89" w:rsidRPr="00FA2EDD" w:rsidRDefault="00E92E89" w:rsidP="00E92E89">
            <w:pPr>
              <w:rPr>
                <w:rFonts w:ascii="Arial" w:hAnsi="Arial" w:cs="Arial"/>
                <w:sz w:val="22"/>
                <w:szCs w:val="22"/>
              </w:rPr>
            </w:pPr>
          </w:p>
        </w:tc>
      </w:tr>
      <w:tr w:rsidR="00E92E89" w:rsidRPr="00FA2EDD" w14:paraId="34AD3DA0" w14:textId="77777777" w:rsidTr="00E92E89">
        <w:tc>
          <w:tcPr>
            <w:tcW w:w="5778" w:type="dxa"/>
            <w:shd w:val="clear" w:color="auto" w:fill="auto"/>
          </w:tcPr>
          <w:p w14:paraId="63157D83" w14:textId="77777777" w:rsidR="00E92E89" w:rsidRPr="00FA2EDD" w:rsidRDefault="00E92E89" w:rsidP="00E92E89">
            <w:pPr>
              <w:rPr>
                <w:rFonts w:ascii="Arial" w:hAnsi="Arial" w:cs="Arial"/>
                <w:sz w:val="22"/>
                <w:szCs w:val="22"/>
              </w:rPr>
            </w:pPr>
            <w:r w:rsidRPr="00FA2EDD">
              <w:rPr>
                <w:rFonts w:ascii="Arial" w:hAnsi="Arial" w:cs="Arial"/>
                <w:b/>
                <w:sz w:val="22"/>
                <w:szCs w:val="22"/>
              </w:rPr>
              <w:t>II.  MINERAL ORIGIN</w:t>
            </w:r>
          </w:p>
        </w:tc>
        <w:tc>
          <w:tcPr>
            <w:tcW w:w="3042" w:type="dxa"/>
            <w:shd w:val="clear" w:color="auto" w:fill="auto"/>
          </w:tcPr>
          <w:p w14:paraId="4A7CE6C0" w14:textId="77777777" w:rsidR="00E92E89" w:rsidRPr="00FA2EDD" w:rsidRDefault="00E92E89" w:rsidP="00E92E89">
            <w:pPr>
              <w:rPr>
                <w:rFonts w:ascii="Arial" w:hAnsi="Arial" w:cs="Arial"/>
                <w:sz w:val="22"/>
                <w:szCs w:val="22"/>
              </w:rPr>
            </w:pPr>
          </w:p>
        </w:tc>
      </w:tr>
      <w:tr w:rsidR="00E92E89" w:rsidRPr="00FA2EDD" w14:paraId="126D2305" w14:textId="77777777" w:rsidTr="00E92E89">
        <w:tc>
          <w:tcPr>
            <w:tcW w:w="5778" w:type="dxa"/>
            <w:shd w:val="clear" w:color="auto" w:fill="auto"/>
          </w:tcPr>
          <w:p w14:paraId="7521EFD9" w14:textId="77777777" w:rsidR="00E92E89" w:rsidRPr="00FA2EDD" w:rsidRDefault="00E92E89" w:rsidP="00E92E89">
            <w:pPr>
              <w:rPr>
                <w:rFonts w:ascii="Arial" w:hAnsi="Arial" w:cs="Arial"/>
                <w:sz w:val="22"/>
                <w:szCs w:val="22"/>
              </w:rPr>
            </w:pPr>
            <w:r w:rsidRPr="00FA2EDD">
              <w:rPr>
                <w:rFonts w:ascii="Arial" w:hAnsi="Arial" w:cs="Arial"/>
                <w:sz w:val="22"/>
                <w:szCs w:val="22"/>
              </w:rPr>
              <w:t>Chloride of lime (calcium chloride)</w:t>
            </w:r>
          </w:p>
        </w:tc>
        <w:tc>
          <w:tcPr>
            <w:tcW w:w="3042" w:type="dxa"/>
            <w:shd w:val="clear" w:color="auto" w:fill="auto"/>
          </w:tcPr>
          <w:p w14:paraId="31FB5809" w14:textId="77777777" w:rsidR="00E92E89" w:rsidRPr="00FA2EDD" w:rsidRDefault="00E92E89" w:rsidP="00E92E89">
            <w:pPr>
              <w:rPr>
                <w:rFonts w:ascii="Arial" w:hAnsi="Arial" w:cs="Arial"/>
                <w:sz w:val="22"/>
                <w:szCs w:val="22"/>
              </w:rPr>
            </w:pPr>
          </w:p>
        </w:tc>
      </w:tr>
      <w:tr w:rsidR="00E92E89" w:rsidRPr="00FA2EDD" w14:paraId="6FDF1D52" w14:textId="77777777" w:rsidTr="00E92E89">
        <w:tc>
          <w:tcPr>
            <w:tcW w:w="5778" w:type="dxa"/>
            <w:shd w:val="clear" w:color="auto" w:fill="auto"/>
          </w:tcPr>
          <w:p w14:paraId="7FE530CF" w14:textId="77777777" w:rsidR="00E92E89" w:rsidRPr="00FA2EDD" w:rsidRDefault="00E92E89" w:rsidP="00E92E89">
            <w:pPr>
              <w:rPr>
                <w:rFonts w:ascii="Arial" w:hAnsi="Arial" w:cs="Arial"/>
                <w:sz w:val="22"/>
                <w:szCs w:val="22"/>
              </w:rPr>
            </w:pPr>
            <w:r w:rsidRPr="00FA2EDD">
              <w:rPr>
                <w:rFonts w:ascii="Arial" w:hAnsi="Arial" w:cs="Arial"/>
                <w:sz w:val="22"/>
                <w:szCs w:val="22"/>
              </w:rPr>
              <w:t>Clay (e.g. bentonite, perlite, vermiculite, zeolite)</w:t>
            </w:r>
          </w:p>
        </w:tc>
        <w:tc>
          <w:tcPr>
            <w:tcW w:w="3042" w:type="dxa"/>
            <w:shd w:val="clear" w:color="auto" w:fill="auto"/>
          </w:tcPr>
          <w:p w14:paraId="168E65AB" w14:textId="77777777" w:rsidR="00E92E89" w:rsidRPr="00FA2EDD" w:rsidRDefault="00E92E89" w:rsidP="00E92E89">
            <w:pPr>
              <w:rPr>
                <w:rFonts w:ascii="Arial" w:hAnsi="Arial" w:cs="Arial"/>
                <w:sz w:val="22"/>
                <w:szCs w:val="22"/>
              </w:rPr>
            </w:pPr>
          </w:p>
        </w:tc>
      </w:tr>
      <w:tr w:rsidR="00E92E89" w:rsidRPr="00FA2EDD" w14:paraId="779A3D80" w14:textId="77777777" w:rsidTr="00E92E89">
        <w:tc>
          <w:tcPr>
            <w:tcW w:w="5778" w:type="dxa"/>
            <w:shd w:val="clear" w:color="auto" w:fill="auto"/>
          </w:tcPr>
          <w:p w14:paraId="5D74C893"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Copper salts (e.g. sulfate, hydroxide, oxychloride, </w:t>
            </w:r>
            <w:proofErr w:type="spellStart"/>
            <w:r w:rsidRPr="00FA2EDD">
              <w:rPr>
                <w:rFonts w:ascii="Arial" w:hAnsi="Arial" w:cs="Arial"/>
                <w:sz w:val="22"/>
                <w:szCs w:val="22"/>
              </w:rPr>
              <w:t>octanoate</w:t>
            </w:r>
            <w:proofErr w:type="spellEnd"/>
          </w:p>
        </w:tc>
        <w:tc>
          <w:tcPr>
            <w:tcW w:w="3042" w:type="dxa"/>
            <w:shd w:val="clear" w:color="auto" w:fill="auto"/>
          </w:tcPr>
          <w:p w14:paraId="643F9DEB" w14:textId="77777777" w:rsidR="00E92E89" w:rsidRPr="00FA2EDD" w:rsidRDefault="00E92E89" w:rsidP="00E92E89">
            <w:pPr>
              <w:rPr>
                <w:rFonts w:ascii="Arial" w:hAnsi="Arial" w:cs="Arial"/>
                <w:sz w:val="22"/>
                <w:szCs w:val="22"/>
              </w:rPr>
            </w:pPr>
            <w:r w:rsidRPr="00FA2EDD">
              <w:rPr>
                <w:rFonts w:ascii="Arial" w:hAnsi="Arial" w:cs="Arial"/>
                <w:sz w:val="22"/>
                <w:szCs w:val="22"/>
              </w:rPr>
              <w:t>Max 6 kg Cu/ha per year (on a rolling average basis)</w:t>
            </w:r>
          </w:p>
        </w:tc>
      </w:tr>
      <w:tr w:rsidR="00E92E89" w:rsidRPr="00FA2EDD" w14:paraId="44965E1A" w14:textId="77777777" w:rsidTr="00E92E89">
        <w:tc>
          <w:tcPr>
            <w:tcW w:w="5778" w:type="dxa"/>
            <w:shd w:val="clear" w:color="auto" w:fill="auto"/>
          </w:tcPr>
          <w:p w14:paraId="73363E60" w14:textId="77777777" w:rsidR="00E92E89" w:rsidRPr="00FA2EDD" w:rsidRDefault="00E92E89" w:rsidP="00E92E89">
            <w:pPr>
              <w:rPr>
                <w:rFonts w:ascii="Arial" w:hAnsi="Arial" w:cs="Arial"/>
                <w:sz w:val="22"/>
                <w:szCs w:val="22"/>
              </w:rPr>
            </w:pPr>
            <w:r w:rsidRPr="00FA2EDD">
              <w:rPr>
                <w:rFonts w:ascii="Arial" w:hAnsi="Arial" w:cs="Arial"/>
                <w:sz w:val="22"/>
                <w:szCs w:val="22"/>
              </w:rPr>
              <w:t>Diatomaceous earth</w:t>
            </w:r>
          </w:p>
        </w:tc>
        <w:tc>
          <w:tcPr>
            <w:tcW w:w="3042" w:type="dxa"/>
            <w:shd w:val="clear" w:color="auto" w:fill="auto"/>
          </w:tcPr>
          <w:p w14:paraId="0303D1DB" w14:textId="77777777" w:rsidR="00E92E89" w:rsidRPr="00FA2EDD" w:rsidRDefault="00E92E89" w:rsidP="00E92E89">
            <w:pPr>
              <w:rPr>
                <w:rFonts w:ascii="Arial" w:hAnsi="Arial" w:cs="Arial"/>
                <w:sz w:val="22"/>
                <w:szCs w:val="22"/>
              </w:rPr>
            </w:pPr>
          </w:p>
        </w:tc>
      </w:tr>
      <w:tr w:rsidR="00E92E89" w:rsidRPr="00FA2EDD" w14:paraId="35C6A023" w14:textId="77777777" w:rsidTr="00E92E89">
        <w:tc>
          <w:tcPr>
            <w:tcW w:w="5778" w:type="dxa"/>
            <w:shd w:val="clear" w:color="auto" w:fill="auto"/>
          </w:tcPr>
          <w:p w14:paraId="57A4F758" w14:textId="77777777" w:rsidR="00E92E89" w:rsidRPr="00FA2EDD" w:rsidRDefault="00E92E89" w:rsidP="00E92E89">
            <w:pPr>
              <w:rPr>
                <w:rFonts w:ascii="Arial" w:hAnsi="Arial" w:cs="Arial"/>
                <w:sz w:val="22"/>
                <w:szCs w:val="22"/>
              </w:rPr>
            </w:pPr>
            <w:r w:rsidRPr="00FA2EDD">
              <w:rPr>
                <w:rFonts w:ascii="Arial" w:hAnsi="Arial" w:cs="Arial"/>
                <w:sz w:val="22"/>
                <w:szCs w:val="22"/>
              </w:rPr>
              <w:t>Light mineral oils (paraffin)</w:t>
            </w:r>
          </w:p>
        </w:tc>
        <w:tc>
          <w:tcPr>
            <w:tcW w:w="3042" w:type="dxa"/>
            <w:shd w:val="clear" w:color="auto" w:fill="auto"/>
          </w:tcPr>
          <w:p w14:paraId="6EB1CB06" w14:textId="77777777" w:rsidR="00E92E89" w:rsidRPr="00FA2EDD" w:rsidRDefault="00E92E89" w:rsidP="00E92E89">
            <w:pPr>
              <w:rPr>
                <w:rFonts w:ascii="Arial" w:hAnsi="Arial" w:cs="Arial"/>
                <w:sz w:val="22"/>
                <w:szCs w:val="22"/>
              </w:rPr>
            </w:pPr>
          </w:p>
        </w:tc>
      </w:tr>
      <w:tr w:rsidR="00E92E89" w:rsidRPr="00FA2EDD" w14:paraId="03718237" w14:textId="77777777" w:rsidTr="00E92E89">
        <w:tc>
          <w:tcPr>
            <w:tcW w:w="5778" w:type="dxa"/>
            <w:shd w:val="clear" w:color="auto" w:fill="auto"/>
          </w:tcPr>
          <w:p w14:paraId="1FFA3B67" w14:textId="77777777" w:rsidR="00E92E89" w:rsidRPr="00FA2EDD" w:rsidRDefault="00E92E89" w:rsidP="00E92E89">
            <w:pPr>
              <w:rPr>
                <w:rFonts w:ascii="Arial" w:hAnsi="Arial" w:cs="Arial"/>
                <w:sz w:val="22"/>
                <w:szCs w:val="22"/>
              </w:rPr>
            </w:pPr>
            <w:r w:rsidRPr="00FA2EDD">
              <w:rPr>
                <w:rFonts w:ascii="Arial" w:hAnsi="Arial" w:cs="Arial"/>
                <w:sz w:val="22"/>
                <w:szCs w:val="22"/>
              </w:rPr>
              <w:t>Lime sulfur (Calcium polysulfide)</w:t>
            </w:r>
          </w:p>
        </w:tc>
        <w:tc>
          <w:tcPr>
            <w:tcW w:w="3042" w:type="dxa"/>
            <w:shd w:val="clear" w:color="auto" w:fill="auto"/>
          </w:tcPr>
          <w:p w14:paraId="5DC5AC58" w14:textId="77777777" w:rsidR="00E92E89" w:rsidRPr="00FA2EDD" w:rsidRDefault="00E92E89" w:rsidP="00E92E89">
            <w:pPr>
              <w:rPr>
                <w:rFonts w:ascii="Arial" w:hAnsi="Arial" w:cs="Arial"/>
                <w:sz w:val="22"/>
                <w:szCs w:val="22"/>
              </w:rPr>
            </w:pPr>
          </w:p>
        </w:tc>
      </w:tr>
      <w:tr w:rsidR="00E92E89" w:rsidRPr="00FA2EDD" w14:paraId="773C86E8" w14:textId="77777777" w:rsidTr="00E92E89">
        <w:tc>
          <w:tcPr>
            <w:tcW w:w="5778" w:type="dxa"/>
            <w:shd w:val="clear" w:color="auto" w:fill="auto"/>
          </w:tcPr>
          <w:p w14:paraId="349D2E14" w14:textId="77777777" w:rsidR="00E92E89" w:rsidRPr="00FA2EDD" w:rsidRDefault="00E92E89" w:rsidP="00E92E89">
            <w:pPr>
              <w:rPr>
                <w:rFonts w:ascii="Arial" w:hAnsi="Arial" w:cs="Arial"/>
                <w:sz w:val="22"/>
                <w:szCs w:val="22"/>
              </w:rPr>
            </w:pPr>
            <w:r w:rsidRPr="00FA2EDD">
              <w:rPr>
                <w:rFonts w:ascii="Arial" w:hAnsi="Arial" w:cs="Arial"/>
                <w:sz w:val="22"/>
                <w:szCs w:val="22"/>
              </w:rPr>
              <w:t>Potassium bicarbonate</w:t>
            </w:r>
          </w:p>
        </w:tc>
        <w:tc>
          <w:tcPr>
            <w:tcW w:w="3042" w:type="dxa"/>
            <w:shd w:val="clear" w:color="auto" w:fill="auto"/>
          </w:tcPr>
          <w:p w14:paraId="0CFD94A7" w14:textId="77777777" w:rsidR="00E92E89" w:rsidRPr="00FA2EDD" w:rsidRDefault="00E92E89" w:rsidP="00E92E89">
            <w:pPr>
              <w:rPr>
                <w:rFonts w:ascii="Arial" w:hAnsi="Arial" w:cs="Arial"/>
                <w:sz w:val="22"/>
                <w:szCs w:val="22"/>
              </w:rPr>
            </w:pPr>
          </w:p>
        </w:tc>
      </w:tr>
      <w:tr w:rsidR="00E92E89" w:rsidRPr="00FA2EDD" w14:paraId="234B21EB" w14:textId="77777777" w:rsidTr="00E92E89">
        <w:tc>
          <w:tcPr>
            <w:tcW w:w="5778" w:type="dxa"/>
            <w:shd w:val="clear" w:color="auto" w:fill="auto"/>
          </w:tcPr>
          <w:p w14:paraId="681073FB" w14:textId="77777777" w:rsidR="00E92E89" w:rsidRPr="00FA2EDD" w:rsidRDefault="00E92E89" w:rsidP="00E92E89">
            <w:pPr>
              <w:rPr>
                <w:rFonts w:ascii="Arial" w:hAnsi="Arial" w:cs="Arial"/>
                <w:sz w:val="22"/>
                <w:szCs w:val="22"/>
              </w:rPr>
            </w:pPr>
            <w:r w:rsidRPr="00FA2EDD">
              <w:rPr>
                <w:rFonts w:ascii="Arial" w:hAnsi="Arial" w:cs="Arial"/>
                <w:sz w:val="22"/>
                <w:szCs w:val="22"/>
              </w:rPr>
              <w:t>Calcium hydroxide (hydrated lime)</w:t>
            </w:r>
          </w:p>
        </w:tc>
        <w:tc>
          <w:tcPr>
            <w:tcW w:w="3042" w:type="dxa"/>
            <w:shd w:val="clear" w:color="auto" w:fill="auto"/>
          </w:tcPr>
          <w:p w14:paraId="5A3E4E35"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 For application on aerial plant parts only</w:t>
            </w:r>
          </w:p>
        </w:tc>
      </w:tr>
      <w:tr w:rsidR="00E92E89" w:rsidRPr="00FA2EDD" w14:paraId="438F134D" w14:textId="77777777" w:rsidTr="00E92E89">
        <w:tc>
          <w:tcPr>
            <w:tcW w:w="5778" w:type="dxa"/>
            <w:shd w:val="clear" w:color="auto" w:fill="auto"/>
          </w:tcPr>
          <w:p w14:paraId="146105F9" w14:textId="77777777" w:rsidR="00E92E89" w:rsidRPr="00FA2EDD" w:rsidRDefault="00E92E89" w:rsidP="00E92E89">
            <w:pPr>
              <w:rPr>
                <w:rFonts w:ascii="Arial" w:hAnsi="Arial" w:cs="Arial"/>
                <w:sz w:val="22"/>
                <w:szCs w:val="22"/>
              </w:rPr>
            </w:pPr>
            <w:r w:rsidRPr="00FA2EDD">
              <w:rPr>
                <w:rFonts w:ascii="Arial" w:hAnsi="Arial" w:cs="Arial"/>
                <w:sz w:val="22"/>
                <w:szCs w:val="22"/>
              </w:rPr>
              <w:t>Silicates (e.g. sodium silicates, quartz)</w:t>
            </w:r>
          </w:p>
        </w:tc>
        <w:tc>
          <w:tcPr>
            <w:tcW w:w="3042" w:type="dxa"/>
            <w:shd w:val="clear" w:color="auto" w:fill="auto"/>
          </w:tcPr>
          <w:p w14:paraId="692ECD83" w14:textId="77777777" w:rsidR="00E92E89" w:rsidRPr="00FA2EDD" w:rsidRDefault="00E92E89" w:rsidP="00E92E89">
            <w:pPr>
              <w:rPr>
                <w:rFonts w:ascii="Arial" w:hAnsi="Arial" w:cs="Arial"/>
                <w:sz w:val="22"/>
                <w:szCs w:val="22"/>
              </w:rPr>
            </w:pPr>
          </w:p>
        </w:tc>
      </w:tr>
      <w:tr w:rsidR="00E92E89" w:rsidRPr="00FA2EDD" w14:paraId="4469054A" w14:textId="77777777" w:rsidTr="00E92E89">
        <w:tc>
          <w:tcPr>
            <w:tcW w:w="5778" w:type="dxa"/>
            <w:shd w:val="clear" w:color="auto" w:fill="auto"/>
          </w:tcPr>
          <w:p w14:paraId="62E43C59" w14:textId="77777777" w:rsidR="00E92E89" w:rsidRPr="00FA2EDD" w:rsidRDefault="00E92E89" w:rsidP="00E92E89">
            <w:pPr>
              <w:rPr>
                <w:rFonts w:ascii="Arial" w:hAnsi="Arial" w:cs="Arial"/>
                <w:sz w:val="22"/>
                <w:szCs w:val="22"/>
              </w:rPr>
            </w:pPr>
            <w:r w:rsidRPr="00FA2EDD">
              <w:rPr>
                <w:rFonts w:ascii="Arial" w:hAnsi="Arial" w:cs="Arial"/>
                <w:sz w:val="22"/>
                <w:szCs w:val="22"/>
              </w:rPr>
              <w:t>Sodium bicarbonate</w:t>
            </w:r>
          </w:p>
        </w:tc>
        <w:tc>
          <w:tcPr>
            <w:tcW w:w="3042" w:type="dxa"/>
            <w:shd w:val="clear" w:color="auto" w:fill="auto"/>
          </w:tcPr>
          <w:p w14:paraId="68EC1831" w14:textId="77777777" w:rsidR="00E92E89" w:rsidRPr="00FA2EDD" w:rsidRDefault="00E92E89" w:rsidP="00E92E89">
            <w:pPr>
              <w:rPr>
                <w:rFonts w:ascii="Arial" w:hAnsi="Arial" w:cs="Arial"/>
                <w:sz w:val="22"/>
                <w:szCs w:val="22"/>
              </w:rPr>
            </w:pPr>
          </w:p>
        </w:tc>
      </w:tr>
      <w:tr w:rsidR="00E92E89" w:rsidRPr="00FA2EDD" w14:paraId="25ED86A0" w14:textId="77777777" w:rsidTr="00E92E89">
        <w:tc>
          <w:tcPr>
            <w:tcW w:w="5778" w:type="dxa"/>
            <w:shd w:val="clear" w:color="auto" w:fill="auto"/>
          </w:tcPr>
          <w:p w14:paraId="0BFCBA88" w14:textId="77777777" w:rsidR="00E92E89" w:rsidRPr="00FA2EDD" w:rsidRDefault="00E92E89" w:rsidP="00E92E89">
            <w:pPr>
              <w:rPr>
                <w:rFonts w:ascii="Arial" w:hAnsi="Arial" w:cs="Arial"/>
                <w:sz w:val="22"/>
                <w:szCs w:val="22"/>
              </w:rPr>
            </w:pPr>
            <w:r w:rsidRPr="00FA2EDD">
              <w:rPr>
                <w:rFonts w:ascii="Arial" w:hAnsi="Arial" w:cs="Arial"/>
                <w:sz w:val="22"/>
                <w:szCs w:val="22"/>
              </w:rPr>
              <w:lastRenderedPageBreak/>
              <w:t>Sulfur</w:t>
            </w:r>
          </w:p>
        </w:tc>
        <w:tc>
          <w:tcPr>
            <w:tcW w:w="3042" w:type="dxa"/>
            <w:shd w:val="clear" w:color="auto" w:fill="auto"/>
          </w:tcPr>
          <w:p w14:paraId="798CB44A" w14:textId="77777777" w:rsidR="00E92E89" w:rsidRPr="00FA2EDD" w:rsidRDefault="00E92E89" w:rsidP="00E92E89">
            <w:pPr>
              <w:rPr>
                <w:rFonts w:ascii="Arial" w:hAnsi="Arial" w:cs="Arial"/>
                <w:sz w:val="22"/>
                <w:szCs w:val="22"/>
              </w:rPr>
            </w:pPr>
          </w:p>
        </w:tc>
      </w:tr>
      <w:tr w:rsidR="00E92E89" w:rsidRPr="00FA2EDD" w14:paraId="014A7C27" w14:textId="77777777" w:rsidTr="00E92E89">
        <w:tc>
          <w:tcPr>
            <w:tcW w:w="5778" w:type="dxa"/>
            <w:shd w:val="clear" w:color="auto" w:fill="auto"/>
          </w:tcPr>
          <w:p w14:paraId="245278D3" w14:textId="77777777" w:rsidR="00E92E89" w:rsidRPr="00FA2EDD" w:rsidRDefault="00E92E89" w:rsidP="00E92E89">
            <w:pPr>
              <w:rPr>
                <w:rFonts w:ascii="Arial" w:hAnsi="Arial" w:cs="Arial"/>
                <w:sz w:val="22"/>
                <w:szCs w:val="22"/>
              </w:rPr>
            </w:pPr>
          </w:p>
        </w:tc>
        <w:tc>
          <w:tcPr>
            <w:tcW w:w="3042" w:type="dxa"/>
            <w:shd w:val="clear" w:color="auto" w:fill="auto"/>
          </w:tcPr>
          <w:p w14:paraId="0AF2022F" w14:textId="77777777" w:rsidR="00E92E89" w:rsidRPr="00FA2EDD" w:rsidRDefault="00E92E89" w:rsidP="00E92E89">
            <w:pPr>
              <w:rPr>
                <w:rFonts w:ascii="Arial" w:hAnsi="Arial" w:cs="Arial"/>
                <w:sz w:val="22"/>
                <w:szCs w:val="22"/>
              </w:rPr>
            </w:pPr>
          </w:p>
        </w:tc>
      </w:tr>
      <w:tr w:rsidR="00E92E89" w:rsidRPr="00FA2EDD" w14:paraId="2155D397" w14:textId="77777777" w:rsidTr="00E92E89">
        <w:tc>
          <w:tcPr>
            <w:tcW w:w="5778" w:type="dxa"/>
            <w:shd w:val="clear" w:color="auto" w:fill="auto"/>
          </w:tcPr>
          <w:p w14:paraId="218984B0" w14:textId="77777777" w:rsidR="00E92E89" w:rsidRPr="00FA2EDD" w:rsidRDefault="00E92E89" w:rsidP="00E92E89">
            <w:pPr>
              <w:rPr>
                <w:rFonts w:ascii="Arial" w:hAnsi="Arial" w:cs="Arial"/>
                <w:sz w:val="22"/>
                <w:szCs w:val="22"/>
              </w:rPr>
            </w:pPr>
            <w:r w:rsidRPr="00FA2EDD">
              <w:rPr>
                <w:rFonts w:ascii="Arial" w:hAnsi="Arial" w:cs="Arial"/>
                <w:b/>
                <w:sz w:val="22"/>
                <w:szCs w:val="22"/>
              </w:rPr>
              <w:t>III.  MICROORGANISMS</w:t>
            </w:r>
          </w:p>
        </w:tc>
        <w:tc>
          <w:tcPr>
            <w:tcW w:w="3042" w:type="dxa"/>
            <w:shd w:val="clear" w:color="auto" w:fill="auto"/>
          </w:tcPr>
          <w:p w14:paraId="33B42756" w14:textId="77777777" w:rsidR="00E92E89" w:rsidRPr="00FA2EDD" w:rsidRDefault="00E92E89" w:rsidP="00E92E89">
            <w:pPr>
              <w:rPr>
                <w:rFonts w:ascii="Arial" w:hAnsi="Arial" w:cs="Arial"/>
                <w:sz w:val="22"/>
                <w:szCs w:val="22"/>
              </w:rPr>
            </w:pPr>
          </w:p>
        </w:tc>
      </w:tr>
      <w:tr w:rsidR="00E92E89" w:rsidRPr="00FA2EDD" w14:paraId="19727C98" w14:textId="77777777" w:rsidTr="00E92E89">
        <w:tc>
          <w:tcPr>
            <w:tcW w:w="5778" w:type="dxa"/>
            <w:shd w:val="clear" w:color="auto" w:fill="auto"/>
          </w:tcPr>
          <w:p w14:paraId="74A312AB"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Fungal preparations (e.g. </w:t>
            </w:r>
            <w:proofErr w:type="spellStart"/>
            <w:r w:rsidRPr="00FA2EDD">
              <w:rPr>
                <w:rFonts w:ascii="Arial" w:hAnsi="Arial" w:cs="Arial"/>
                <w:sz w:val="22"/>
                <w:szCs w:val="22"/>
              </w:rPr>
              <w:t>spinosad</w:t>
            </w:r>
            <w:proofErr w:type="spellEnd"/>
            <w:r w:rsidRPr="00FA2EDD">
              <w:rPr>
                <w:rFonts w:ascii="Arial" w:hAnsi="Arial" w:cs="Arial"/>
                <w:sz w:val="22"/>
                <w:szCs w:val="22"/>
              </w:rPr>
              <w:t>)</w:t>
            </w:r>
          </w:p>
        </w:tc>
        <w:tc>
          <w:tcPr>
            <w:tcW w:w="3042" w:type="dxa"/>
            <w:shd w:val="clear" w:color="auto" w:fill="auto"/>
          </w:tcPr>
          <w:p w14:paraId="2F102544" w14:textId="77777777" w:rsidR="00E92E89" w:rsidRPr="00FA2EDD" w:rsidRDefault="00E92E89" w:rsidP="00E92E89">
            <w:pPr>
              <w:rPr>
                <w:rFonts w:ascii="Arial" w:hAnsi="Arial" w:cs="Arial"/>
                <w:sz w:val="22"/>
                <w:szCs w:val="22"/>
              </w:rPr>
            </w:pPr>
          </w:p>
        </w:tc>
      </w:tr>
      <w:tr w:rsidR="00E92E89" w:rsidRPr="00FA2EDD" w14:paraId="4BABA027" w14:textId="77777777" w:rsidTr="00E92E89">
        <w:tc>
          <w:tcPr>
            <w:tcW w:w="5778" w:type="dxa"/>
            <w:shd w:val="clear" w:color="auto" w:fill="auto"/>
          </w:tcPr>
          <w:p w14:paraId="5822935B" w14:textId="77777777" w:rsidR="00E92E89" w:rsidRPr="00FA2EDD" w:rsidRDefault="00E92E89" w:rsidP="00E92E89">
            <w:pPr>
              <w:rPr>
                <w:rFonts w:ascii="Arial" w:hAnsi="Arial" w:cs="Arial"/>
                <w:sz w:val="22"/>
                <w:szCs w:val="22"/>
              </w:rPr>
            </w:pPr>
            <w:r w:rsidRPr="00FA2EDD">
              <w:rPr>
                <w:rFonts w:ascii="Arial" w:hAnsi="Arial" w:cs="Arial"/>
                <w:sz w:val="22"/>
                <w:szCs w:val="22"/>
              </w:rPr>
              <w:t>Bacterial preparations (e.g. Bacillus thuringiensis)</w:t>
            </w:r>
          </w:p>
        </w:tc>
        <w:tc>
          <w:tcPr>
            <w:tcW w:w="3042" w:type="dxa"/>
            <w:shd w:val="clear" w:color="auto" w:fill="auto"/>
          </w:tcPr>
          <w:p w14:paraId="417BF67B" w14:textId="77777777" w:rsidR="00E92E89" w:rsidRPr="00FA2EDD" w:rsidRDefault="00E92E89" w:rsidP="00E92E89">
            <w:pPr>
              <w:rPr>
                <w:rFonts w:ascii="Arial" w:hAnsi="Arial" w:cs="Arial"/>
                <w:sz w:val="22"/>
                <w:szCs w:val="22"/>
              </w:rPr>
            </w:pPr>
          </w:p>
        </w:tc>
      </w:tr>
      <w:tr w:rsidR="00E92E89" w:rsidRPr="00FA2EDD" w14:paraId="5ABB8AFB" w14:textId="77777777" w:rsidTr="00E92E89">
        <w:tc>
          <w:tcPr>
            <w:tcW w:w="5778" w:type="dxa"/>
            <w:shd w:val="clear" w:color="auto" w:fill="auto"/>
          </w:tcPr>
          <w:p w14:paraId="122BDF59" w14:textId="77777777" w:rsidR="00E92E89" w:rsidRPr="00FA2EDD" w:rsidRDefault="00E92E89" w:rsidP="00E92E89">
            <w:pPr>
              <w:rPr>
                <w:rFonts w:ascii="Arial" w:hAnsi="Arial" w:cs="Arial"/>
                <w:sz w:val="22"/>
                <w:szCs w:val="22"/>
              </w:rPr>
            </w:pPr>
            <w:r w:rsidRPr="00FA2EDD">
              <w:rPr>
                <w:rFonts w:ascii="Arial" w:hAnsi="Arial" w:cs="Arial"/>
                <w:sz w:val="22"/>
                <w:szCs w:val="22"/>
              </w:rPr>
              <w:t>Release of parasites, predators and sterilized insects</w:t>
            </w:r>
          </w:p>
        </w:tc>
        <w:tc>
          <w:tcPr>
            <w:tcW w:w="3042" w:type="dxa"/>
            <w:shd w:val="clear" w:color="auto" w:fill="auto"/>
          </w:tcPr>
          <w:p w14:paraId="38241161" w14:textId="77777777" w:rsidR="00E92E89" w:rsidRPr="00FA2EDD" w:rsidRDefault="00E92E89" w:rsidP="00E92E89">
            <w:pPr>
              <w:rPr>
                <w:rFonts w:ascii="Arial" w:hAnsi="Arial" w:cs="Arial"/>
                <w:sz w:val="22"/>
                <w:szCs w:val="22"/>
              </w:rPr>
            </w:pPr>
          </w:p>
        </w:tc>
      </w:tr>
      <w:tr w:rsidR="00E92E89" w:rsidRPr="00FA2EDD" w14:paraId="749D5E33" w14:textId="77777777" w:rsidTr="00E92E89">
        <w:tc>
          <w:tcPr>
            <w:tcW w:w="5778" w:type="dxa"/>
            <w:shd w:val="clear" w:color="auto" w:fill="auto"/>
          </w:tcPr>
          <w:p w14:paraId="67CFA9BB"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Viral preparations (e.g. </w:t>
            </w:r>
            <w:proofErr w:type="spellStart"/>
            <w:r w:rsidRPr="00FA2EDD">
              <w:rPr>
                <w:rFonts w:ascii="Arial" w:hAnsi="Arial" w:cs="Arial"/>
                <w:sz w:val="22"/>
                <w:szCs w:val="22"/>
              </w:rPr>
              <w:t>granulosis</w:t>
            </w:r>
            <w:proofErr w:type="spellEnd"/>
            <w:r w:rsidRPr="00FA2EDD">
              <w:rPr>
                <w:rFonts w:ascii="Arial" w:hAnsi="Arial" w:cs="Arial"/>
                <w:sz w:val="22"/>
                <w:szCs w:val="22"/>
              </w:rPr>
              <w:t xml:space="preserve"> virus)</w:t>
            </w:r>
          </w:p>
        </w:tc>
        <w:tc>
          <w:tcPr>
            <w:tcW w:w="3042" w:type="dxa"/>
            <w:shd w:val="clear" w:color="auto" w:fill="auto"/>
          </w:tcPr>
          <w:p w14:paraId="24AF5004" w14:textId="77777777" w:rsidR="00E92E89" w:rsidRPr="00FA2EDD" w:rsidRDefault="00E92E89" w:rsidP="00E92E89">
            <w:pPr>
              <w:rPr>
                <w:rFonts w:ascii="Arial" w:hAnsi="Arial" w:cs="Arial"/>
                <w:sz w:val="22"/>
                <w:szCs w:val="22"/>
              </w:rPr>
            </w:pPr>
          </w:p>
        </w:tc>
      </w:tr>
      <w:tr w:rsidR="00E92E89" w:rsidRPr="00FA2EDD" w14:paraId="06182F92" w14:textId="77777777" w:rsidTr="00E92E89">
        <w:tc>
          <w:tcPr>
            <w:tcW w:w="5778" w:type="dxa"/>
            <w:shd w:val="clear" w:color="auto" w:fill="auto"/>
          </w:tcPr>
          <w:p w14:paraId="5433C5EF" w14:textId="77777777" w:rsidR="00E92E89" w:rsidRPr="00FA2EDD" w:rsidRDefault="00E92E89" w:rsidP="00E92E89">
            <w:pPr>
              <w:rPr>
                <w:rFonts w:ascii="Arial" w:hAnsi="Arial" w:cs="Arial"/>
                <w:sz w:val="22"/>
                <w:szCs w:val="22"/>
              </w:rPr>
            </w:pPr>
          </w:p>
        </w:tc>
        <w:tc>
          <w:tcPr>
            <w:tcW w:w="3042" w:type="dxa"/>
            <w:shd w:val="clear" w:color="auto" w:fill="auto"/>
          </w:tcPr>
          <w:p w14:paraId="613D41F5" w14:textId="77777777" w:rsidR="00E92E89" w:rsidRPr="00FA2EDD" w:rsidRDefault="00E92E89" w:rsidP="00E92E89">
            <w:pPr>
              <w:rPr>
                <w:rFonts w:ascii="Arial" w:hAnsi="Arial" w:cs="Arial"/>
                <w:sz w:val="22"/>
                <w:szCs w:val="22"/>
              </w:rPr>
            </w:pPr>
          </w:p>
        </w:tc>
      </w:tr>
      <w:tr w:rsidR="00E92E89" w:rsidRPr="00FA2EDD" w14:paraId="0D5A157C" w14:textId="77777777" w:rsidTr="00E92E89">
        <w:tc>
          <w:tcPr>
            <w:tcW w:w="5778" w:type="dxa"/>
            <w:shd w:val="clear" w:color="auto" w:fill="auto"/>
          </w:tcPr>
          <w:p w14:paraId="68E5A62A" w14:textId="77777777" w:rsidR="00E92E89" w:rsidRPr="00FA2EDD" w:rsidRDefault="00E92E89" w:rsidP="00E92E89">
            <w:pPr>
              <w:rPr>
                <w:rFonts w:ascii="Arial" w:hAnsi="Arial" w:cs="Arial"/>
                <w:sz w:val="22"/>
                <w:szCs w:val="22"/>
              </w:rPr>
            </w:pPr>
            <w:r w:rsidRPr="00FA2EDD">
              <w:rPr>
                <w:rFonts w:ascii="Arial" w:hAnsi="Arial" w:cs="Arial"/>
                <w:b/>
                <w:sz w:val="22"/>
                <w:szCs w:val="22"/>
              </w:rPr>
              <w:t>IV.  OTHERS</w:t>
            </w:r>
          </w:p>
        </w:tc>
        <w:tc>
          <w:tcPr>
            <w:tcW w:w="3042" w:type="dxa"/>
            <w:shd w:val="clear" w:color="auto" w:fill="auto"/>
          </w:tcPr>
          <w:p w14:paraId="4D2486F4" w14:textId="77777777" w:rsidR="00E92E89" w:rsidRPr="00FA2EDD" w:rsidRDefault="00E92E89" w:rsidP="00E92E89">
            <w:pPr>
              <w:rPr>
                <w:rFonts w:ascii="Arial" w:hAnsi="Arial" w:cs="Arial"/>
                <w:sz w:val="22"/>
                <w:szCs w:val="22"/>
              </w:rPr>
            </w:pPr>
          </w:p>
        </w:tc>
      </w:tr>
      <w:tr w:rsidR="00E92E89" w:rsidRPr="00FA2EDD" w14:paraId="698445E4" w14:textId="77777777" w:rsidTr="00E92E89">
        <w:tc>
          <w:tcPr>
            <w:tcW w:w="5778" w:type="dxa"/>
            <w:shd w:val="clear" w:color="auto" w:fill="auto"/>
          </w:tcPr>
          <w:p w14:paraId="53F6FD87" w14:textId="77777777" w:rsidR="00E92E89" w:rsidRPr="00FA2EDD" w:rsidRDefault="00E92E89" w:rsidP="00E92E89">
            <w:pPr>
              <w:rPr>
                <w:rFonts w:ascii="Arial" w:hAnsi="Arial" w:cs="Arial"/>
                <w:sz w:val="22"/>
                <w:szCs w:val="22"/>
              </w:rPr>
            </w:pPr>
            <w:r w:rsidRPr="00FA2EDD">
              <w:rPr>
                <w:rFonts w:ascii="Arial" w:hAnsi="Arial" w:cs="Arial"/>
                <w:sz w:val="22"/>
                <w:szCs w:val="22"/>
              </w:rPr>
              <w:t>Biodynamic preparations</w:t>
            </w:r>
          </w:p>
        </w:tc>
        <w:tc>
          <w:tcPr>
            <w:tcW w:w="3042" w:type="dxa"/>
            <w:shd w:val="clear" w:color="auto" w:fill="auto"/>
          </w:tcPr>
          <w:p w14:paraId="456908D2" w14:textId="77777777" w:rsidR="00E92E89" w:rsidRPr="00FA2EDD" w:rsidRDefault="00E92E89" w:rsidP="00E92E89">
            <w:pPr>
              <w:rPr>
                <w:rFonts w:ascii="Arial" w:hAnsi="Arial" w:cs="Arial"/>
                <w:sz w:val="22"/>
                <w:szCs w:val="22"/>
              </w:rPr>
            </w:pPr>
          </w:p>
        </w:tc>
      </w:tr>
      <w:tr w:rsidR="00E92E89" w:rsidRPr="00FA2EDD" w14:paraId="2E2C5615" w14:textId="77777777" w:rsidTr="00E92E89">
        <w:tc>
          <w:tcPr>
            <w:tcW w:w="5778" w:type="dxa"/>
            <w:shd w:val="clear" w:color="auto" w:fill="auto"/>
          </w:tcPr>
          <w:p w14:paraId="127A215C" w14:textId="77777777" w:rsidR="00E92E89" w:rsidRPr="00FA2EDD" w:rsidRDefault="00E92E89" w:rsidP="00E92E89">
            <w:pPr>
              <w:rPr>
                <w:rFonts w:ascii="Arial" w:hAnsi="Arial" w:cs="Arial"/>
                <w:sz w:val="22"/>
                <w:szCs w:val="22"/>
              </w:rPr>
            </w:pPr>
            <w:r w:rsidRPr="00FA2EDD">
              <w:rPr>
                <w:rFonts w:ascii="Arial" w:hAnsi="Arial" w:cs="Arial"/>
                <w:sz w:val="22"/>
                <w:szCs w:val="22"/>
              </w:rPr>
              <w:t>Carbon dioxide</w:t>
            </w:r>
          </w:p>
        </w:tc>
        <w:tc>
          <w:tcPr>
            <w:tcW w:w="3042" w:type="dxa"/>
            <w:shd w:val="clear" w:color="auto" w:fill="auto"/>
          </w:tcPr>
          <w:p w14:paraId="725E7E9E" w14:textId="33BDB182" w:rsidR="00E92E89" w:rsidRPr="00FA2EDD" w:rsidRDefault="003C1D4F" w:rsidP="003C1D4F">
            <w:pPr>
              <w:rPr>
                <w:rFonts w:ascii="Arial" w:hAnsi="Arial" w:cs="Arial"/>
                <w:sz w:val="22"/>
                <w:szCs w:val="22"/>
              </w:rPr>
            </w:pPr>
            <w:r w:rsidRPr="00FA2EDD">
              <w:rPr>
                <w:rFonts w:ascii="Arial" w:hAnsi="Arial" w:cs="Arial"/>
                <w:sz w:val="22"/>
                <w:szCs w:val="22"/>
              </w:rPr>
              <w:t>Shall not be the result of burning fuel solely to produce carbon dioxide</w:t>
            </w:r>
            <w:r w:rsidR="0057499C" w:rsidRPr="00FA2EDD">
              <w:rPr>
                <w:rFonts w:ascii="Arial" w:hAnsi="Arial" w:cs="Arial"/>
                <w:sz w:val="22"/>
                <w:szCs w:val="22"/>
              </w:rPr>
              <w:t>; a</w:t>
            </w:r>
            <w:r w:rsidRPr="00FA2EDD">
              <w:rPr>
                <w:rFonts w:ascii="Arial" w:hAnsi="Arial" w:cs="Arial"/>
                <w:sz w:val="22"/>
                <w:szCs w:val="22"/>
              </w:rPr>
              <w:t>llowed only as a by-product of other processes.</w:t>
            </w:r>
          </w:p>
        </w:tc>
      </w:tr>
      <w:tr w:rsidR="00137F53" w:rsidRPr="00FA2EDD" w14:paraId="5BD66239" w14:textId="77777777" w:rsidTr="00E92E89">
        <w:tc>
          <w:tcPr>
            <w:tcW w:w="5778" w:type="dxa"/>
            <w:shd w:val="clear" w:color="auto" w:fill="auto"/>
          </w:tcPr>
          <w:p w14:paraId="35227E52" w14:textId="5D5CC4B8" w:rsidR="00137F53" w:rsidRPr="00FA2EDD" w:rsidRDefault="00137F53" w:rsidP="00137F53">
            <w:pPr>
              <w:rPr>
                <w:rFonts w:ascii="Arial" w:hAnsi="Arial" w:cs="Arial"/>
                <w:sz w:val="22"/>
                <w:szCs w:val="22"/>
              </w:rPr>
            </w:pPr>
            <w:r w:rsidRPr="00FA2EDD">
              <w:rPr>
                <w:rFonts w:ascii="Arial" w:hAnsi="Arial" w:cs="Arial"/>
                <w:sz w:val="22"/>
                <w:szCs w:val="22"/>
              </w:rPr>
              <w:t>Ethyl alcohol</w:t>
            </w:r>
          </w:p>
        </w:tc>
        <w:tc>
          <w:tcPr>
            <w:tcW w:w="3042" w:type="dxa"/>
            <w:shd w:val="clear" w:color="auto" w:fill="auto"/>
          </w:tcPr>
          <w:p w14:paraId="0754D0AE" w14:textId="77777777" w:rsidR="00137F53" w:rsidRPr="00FA2EDD" w:rsidRDefault="00137F53" w:rsidP="00137F53">
            <w:pPr>
              <w:rPr>
                <w:rFonts w:ascii="Arial" w:hAnsi="Arial" w:cs="Arial"/>
                <w:sz w:val="22"/>
                <w:szCs w:val="22"/>
              </w:rPr>
            </w:pPr>
          </w:p>
        </w:tc>
      </w:tr>
      <w:tr w:rsidR="00137F53" w:rsidRPr="00FA2EDD" w14:paraId="440EAC44" w14:textId="77777777" w:rsidTr="00E92E89">
        <w:tc>
          <w:tcPr>
            <w:tcW w:w="5778" w:type="dxa"/>
            <w:shd w:val="clear" w:color="auto" w:fill="auto"/>
          </w:tcPr>
          <w:p w14:paraId="4A831BB1" w14:textId="4AF3AC99" w:rsidR="00137F53" w:rsidRPr="00FA2EDD" w:rsidRDefault="00137F53" w:rsidP="00137F53">
            <w:pPr>
              <w:rPr>
                <w:rFonts w:ascii="Arial" w:hAnsi="Arial" w:cs="Arial"/>
                <w:sz w:val="22"/>
                <w:szCs w:val="22"/>
              </w:rPr>
            </w:pPr>
            <w:r w:rsidRPr="00FA2EDD">
              <w:rPr>
                <w:rFonts w:ascii="Arial" w:hAnsi="Arial" w:cs="Arial"/>
                <w:sz w:val="22"/>
                <w:szCs w:val="22"/>
              </w:rPr>
              <w:t xml:space="preserve">Homeopathic and </w:t>
            </w:r>
            <w:proofErr w:type="spellStart"/>
            <w:r w:rsidRPr="00FA2EDD">
              <w:rPr>
                <w:rFonts w:ascii="Arial" w:hAnsi="Arial" w:cs="Arial"/>
                <w:sz w:val="22"/>
                <w:szCs w:val="22"/>
              </w:rPr>
              <w:t>Ayurvedic</w:t>
            </w:r>
            <w:proofErr w:type="spellEnd"/>
            <w:r w:rsidRPr="00FA2EDD">
              <w:rPr>
                <w:rFonts w:ascii="Arial" w:hAnsi="Arial" w:cs="Arial"/>
                <w:sz w:val="22"/>
                <w:szCs w:val="22"/>
              </w:rPr>
              <w:t xml:space="preserve"> preparations</w:t>
            </w:r>
          </w:p>
        </w:tc>
        <w:tc>
          <w:tcPr>
            <w:tcW w:w="3042" w:type="dxa"/>
            <w:shd w:val="clear" w:color="auto" w:fill="auto"/>
          </w:tcPr>
          <w:p w14:paraId="22CA403A" w14:textId="77777777" w:rsidR="00137F53" w:rsidRPr="00FA2EDD" w:rsidRDefault="00137F53" w:rsidP="00137F53">
            <w:pPr>
              <w:rPr>
                <w:rFonts w:ascii="Arial" w:hAnsi="Arial" w:cs="Arial"/>
                <w:sz w:val="22"/>
                <w:szCs w:val="22"/>
              </w:rPr>
            </w:pPr>
          </w:p>
        </w:tc>
      </w:tr>
      <w:tr w:rsidR="00137F53" w:rsidRPr="00FA2EDD" w14:paraId="1E1C1739" w14:textId="77777777" w:rsidTr="00E92E89">
        <w:tc>
          <w:tcPr>
            <w:tcW w:w="5778" w:type="dxa"/>
            <w:shd w:val="clear" w:color="auto" w:fill="auto"/>
          </w:tcPr>
          <w:p w14:paraId="01F37337" w14:textId="013136B0" w:rsidR="00137F53" w:rsidRPr="00FA2EDD" w:rsidRDefault="00137F53" w:rsidP="00137F53">
            <w:pPr>
              <w:rPr>
                <w:rFonts w:ascii="Arial" w:hAnsi="Arial" w:cs="Arial"/>
                <w:sz w:val="22"/>
                <w:szCs w:val="22"/>
              </w:rPr>
            </w:pPr>
            <w:r w:rsidRPr="00FA2EDD">
              <w:rPr>
                <w:rFonts w:ascii="Arial" w:hAnsi="Arial" w:cs="Arial"/>
                <w:sz w:val="22"/>
                <w:szCs w:val="22"/>
              </w:rPr>
              <w:t xml:space="preserve">Iron phosphates (for use as </w:t>
            </w:r>
            <w:proofErr w:type="spellStart"/>
            <w:r w:rsidRPr="00FA2EDD">
              <w:rPr>
                <w:rFonts w:ascii="Arial" w:hAnsi="Arial" w:cs="Arial"/>
                <w:sz w:val="22"/>
                <w:szCs w:val="22"/>
              </w:rPr>
              <w:t>molluscicide</w:t>
            </w:r>
            <w:proofErr w:type="spellEnd"/>
            <w:r w:rsidRPr="00FA2EDD">
              <w:rPr>
                <w:rFonts w:ascii="Arial" w:hAnsi="Arial" w:cs="Arial"/>
                <w:sz w:val="22"/>
                <w:szCs w:val="22"/>
              </w:rPr>
              <w:t>)</w:t>
            </w:r>
          </w:p>
        </w:tc>
        <w:tc>
          <w:tcPr>
            <w:tcW w:w="3042" w:type="dxa"/>
            <w:shd w:val="clear" w:color="auto" w:fill="auto"/>
          </w:tcPr>
          <w:p w14:paraId="7397B588" w14:textId="77777777" w:rsidR="00137F53" w:rsidRPr="00FA2EDD" w:rsidRDefault="00137F53" w:rsidP="00137F53">
            <w:pPr>
              <w:rPr>
                <w:rFonts w:ascii="Arial" w:hAnsi="Arial" w:cs="Arial"/>
                <w:sz w:val="22"/>
                <w:szCs w:val="22"/>
              </w:rPr>
            </w:pPr>
          </w:p>
        </w:tc>
      </w:tr>
      <w:tr w:rsidR="00137F53" w:rsidRPr="00FA2EDD" w14:paraId="07792644" w14:textId="77777777" w:rsidTr="00E92E89">
        <w:tc>
          <w:tcPr>
            <w:tcW w:w="5778" w:type="dxa"/>
            <w:shd w:val="clear" w:color="auto" w:fill="auto"/>
          </w:tcPr>
          <w:p w14:paraId="36B3B701" w14:textId="580BADE4" w:rsidR="00137F53" w:rsidRPr="00FA2EDD" w:rsidRDefault="00137F53" w:rsidP="00137F53">
            <w:pPr>
              <w:rPr>
                <w:rFonts w:ascii="Arial" w:hAnsi="Arial" w:cs="Arial"/>
                <w:sz w:val="22"/>
                <w:szCs w:val="22"/>
              </w:rPr>
            </w:pPr>
            <w:proofErr w:type="spellStart"/>
            <w:r w:rsidRPr="00FA2EDD">
              <w:rPr>
                <w:rFonts w:ascii="Arial" w:hAnsi="Arial" w:cs="Arial"/>
                <w:sz w:val="22"/>
                <w:szCs w:val="22"/>
              </w:rPr>
              <w:t>Seasalt</w:t>
            </w:r>
            <w:proofErr w:type="spellEnd"/>
            <w:r w:rsidRPr="00FA2EDD">
              <w:rPr>
                <w:rFonts w:ascii="Arial" w:hAnsi="Arial" w:cs="Arial"/>
                <w:sz w:val="22"/>
                <w:szCs w:val="22"/>
              </w:rPr>
              <w:t xml:space="preserve"> and salty water</w:t>
            </w:r>
          </w:p>
        </w:tc>
        <w:tc>
          <w:tcPr>
            <w:tcW w:w="3042" w:type="dxa"/>
            <w:shd w:val="clear" w:color="auto" w:fill="auto"/>
          </w:tcPr>
          <w:p w14:paraId="27807E47" w14:textId="77777777" w:rsidR="00137F53" w:rsidRPr="00FA2EDD" w:rsidRDefault="00137F53" w:rsidP="00137F53">
            <w:pPr>
              <w:rPr>
                <w:rFonts w:ascii="Arial" w:hAnsi="Arial" w:cs="Arial"/>
                <w:sz w:val="22"/>
                <w:szCs w:val="22"/>
              </w:rPr>
            </w:pPr>
          </w:p>
        </w:tc>
      </w:tr>
      <w:tr w:rsidR="00137F53" w:rsidRPr="00FA2EDD" w14:paraId="020D4E49" w14:textId="77777777" w:rsidTr="00E92E89">
        <w:tc>
          <w:tcPr>
            <w:tcW w:w="5778" w:type="dxa"/>
            <w:shd w:val="clear" w:color="auto" w:fill="auto"/>
          </w:tcPr>
          <w:p w14:paraId="4DBDA238" w14:textId="531AE742" w:rsidR="00137F53" w:rsidRPr="00FA2EDD" w:rsidRDefault="00137F53" w:rsidP="00137F53">
            <w:pPr>
              <w:rPr>
                <w:rFonts w:ascii="Arial" w:hAnsi="Arial" w:cs="Arial"/>
                <w:sz w:val="22"/>
                <w:szCs w:val="22"/>
              </w:rPr>
            </w:pPr>
            <w:r w:rsidRPr="00FA2EDD">
              <w:rPr>
                <w:rFonts w:ascii="Arial" w:hAnsi="Arial" w:cs="Arial"/>
                <w:sz w:val="22"/>
                <w:szCs w:val="22"/>
              </w:rPr>
              <w:t>Soft soap</w:t>
            </w:r>
          </w:p>
        </w:tc>
        <w:tc>
          <w:tcPr>
            <w:tcW w:w="3042" w:type="dxa"/>
            <w:shd w:val="clear" w:color="auto" w:fill="auto"/>
          </w:tcPr>
          <w:p w14:paraId="7F051BED" w14:textId="77777777" w:rsidR="00137F53" w:rsidRPr="00FA2EDD" w:rsidRDefault="00137F53" w:rsidP="00137F53">
            <w:pPr>
              <w:rPr>
                <w:rFonts w:ascii="Arial" w:hAnsi="Arial" w:cs="Arial"/>
                <w:sz w:val="22"/>
                <w:szCs w:val="22"/>
              </w:rPr>
            </w:pPr>
          </w:p>
        </w:tc>
      </w:tr>
      <w:tr w:rsidR="00137F53" w:rsidRPr="00FA2EDD" w14:paraId="31021D86" w14:textId="77777777" w:rsidTr="00E92E89">
        <w:tc>
          <w:tcPr>
            <w:tcW w:w="5778" w:type="dxa"/>
            <w:shd w:val="clear" w:color="auto" w:fill="auto"/>
          </w:tcPr>
          <w:p w14:paraId="5380EB4F" w14:textId="72DD4489" w:rsidR="00137F53" w:rsidRPr="00FA2EDD" w:rsidRDefault="00137F53" w:rsidP="00137F53">
            <w:pPr>
              <w:rPr>
                <w:rFonts w:ascii="Arial" w:hAnsi="Arial" w:cs="Arial"/>
                <w:sz w:val="22"/>
                <w:szCs w:val="22"/>
              </w:rPr>
            </w:pPr>
          </w:p>
        </w:tc>
        <w:tc>
          <w:tcPr>
            <w:tcW w:w="3042" w:type="dxa"/>
            <w:shd w:val="clear" w:color="auto" w:fill="auto"/>
          </w:tcPr>
          <w:p w14:paraId="13D016A9" w14:textId="77777777" w:rsidR="00137F53" w:rsidRPr="00FA2EDD" w:rsidRDefault="00137F53" w:rsidP="00137F53">
            <w:pPr>
              <w:rPr>
                <w:rFonts w:ascii="Arial" w:hAnsi="Arial" w:cs="Arial"/>
                <w:sz w:val="22"/>
                <w:szCs w:val="22"/>
              </w:rPr>
            </w:pPr>
          </w:p>
        </w:tc>
      </w:tr>
      <w:tr w:rsidR="00137F53" w:rsidRPr="00FA2EDD" w14:paraId="13E59EAB" w14:textId="77777777" w:rsidTr="00E92E89">
        <w:tc>
          <w:tcPr>
            <w:tcW w:w="5778" w:type="dxa"/>
            <w:shd w:val="clear" w:color="auto" w:fill="auto"/>
          </w:tcPr>
          <w:p w14:paraId="39336623" w14:textId="4A26B5B4" w:rsidR="00137F53" w:rsidRPr="00FA2EDD" w:rsidRDefault="00137F53" w:rsidP="00137F53">
            <w:pPr>
              <w:rPr>
                <w:rFonts w:ascii="Arial" w:hAnsi="Arial" w:cs="Arial"/>
                <w:sz w:val="22"/>
                <w:szCs w:val="22"/>
              </w:rPr>
            </w:pPr>
            <w:r w:rsidRPr="00FA2EDD">
              <w:rPr>
                <w:rFonts w:ascii="Arial" w:hAnsi="Arial" w:cs="Arial"/>
                <w:b/>
                <w:sz w:val="22"/>
                <w:szCs w:val="22"/>
              </w:rPr>
              <w:t>V.  TRAPS, BARRIERS, REPELLENTS</w:t>
            </w:r>
          </w:p>
        </w:tc>
        <w:tc>
          <w:tcPr>
            <w:tcW w:w="3042" w:type="dxa"/>
            <w:shd w:val="clear" w:color="auto" w:fill="auto"/>
          </w:tcPr>
          <w:p w14:paraId="03E218FF" w14:textId="77777777" w:rsidR="00137F53" w:rsidRPr="00FA2EDD" w:rsidRDefault="00137F53" w:rsidP="00137F53">
            <w:pPr>
              <w:rPr>
                <w:rFonts w:ascii="Arial" w:hAnsi="Arial" w:cs="Arial"/>
                <w:sz w:val="22"/>
                <w:szCs w:val="22"/>
              </w:rPr>
            </w:pPr>
          </w:p>
        </w:tc>
      </w:tr>
      <w:tr w:rsidR="00137F53" w:rsidRPr="00FA2EDD" w14:paraId="0280A4EB" w14:textId="77777777" w:rsidTr="00E92E89">
        <w:tc>
          <w:tcPr>
            <w:tcW w:w="5778" w:type="dxa"/>
            <w:shd w:val="clear" w:color="auto" w:fill="auto"/>
          </w:tcPr>
          <w:p w14:paraId="6B04CA27" w14:textId="4A15955A" w:rsidR="00137F53" w:rsidRPr="00FA2EDD" w:rsidRDefault="00137F53" w:rsidP="00137F53">
            <w:pPr>
              <w:rPr>
                <w:rFonts w:ascii="Arial" w:hAnsi="Arial" w:cs="Arial"/>
                <w:sz w:val="22"/>
                <w:szCs w:val="22"/>
              </w:rPr>
            </w:pPr>
            <w:r w:rsidRPr="00FA2EDD">
              <w:rPr>
                <w:rFonts w:ascii="Arial" w:hAnsi="Arial" w:cs="Arial"/>
                <w:sz w:val="22"/>
                <w:szCs w:val="22"/>
              </w:rPr>
              <w:t>Physical methods (e.g. chromatic traps, mechanical traps)</w:t>
            </w:r>
          </w:p>
        </w:tc>
        <w:tc>
          <w:tcPr>
            <w:tcW w:w="3042" w:type="dxa"/>
            <w:shd w:val="clear" w:color="auto" w:fill="auto"/>
          </w:tcPr>
          <w:p w14:paraId="31CC37AD" w14:textId="77777777" w:rsidR="00137F53" w:rsidRPr="00FA2EDD" w:rsidRDefault="00137F53" w:rsidP="00137F53">
            <w:pPr>
              <w:rPr>
                <w:rFonts w:ascii="Arial" w:hAnsi="Arial" w:cs="Arial"/>
                <w:sz w:val="22"/>
                <w:szCs w:val="22"/>
              </w:rPr>
            </w:pPr>
          </w:p>
        </w:tc>
      </w:tr>
      <w:tr w:rsidR="00137F53" w:rsidRPr="00FA2EDD" w14:paraId="6B9A4D2D" w14:textId="77777777" w:rsidTr="00E92E89">
        <w:tc>
          <w:tcPr>
            <w:tcW w:w="5778" w:type="dxa"/>
            <w:shd w:val="clear" w:color="auto" w:fill="auto"/>
          </w:tcPr>
          <w:p w14:paraId="1C438046" w14:textId="390F8B2B" w:rsidR="00137F53" w:rsidRPr="00FA2EDD" w:rsidRDefault="00137F53" w:rsidP="00137F53">
            <w:pPr>
              <w:rPr>
                <w:rFonts w:ascii="Arial" w:hAnsi="Arial" w:cs="Arial"/>
                <w:sz w:val="22"/>
                <w:szCs w:val="22"/>
              </w:rPr>
            </w:pPr>
            <w:r w:rsidRPr="00FA2EDD">
              <w:rPr>
                <w:rFonts w:ascii="Arial" w:hAnsi="Arial" w:cs="Arial"/>
                <w:sz w:val="22"/>
                <w:szCs w:val="22"/>
              </w:rPr>
              <w:t>Mulches, nets</w:t>
            </w:r>
          </w:p>
        </w:tc>
        <w:tc>
          <w:tcPr>
            <w:tcW w:w="3042" w:type="dxa"/>
            <w:shd w:val="clear" w:color="auto" w:fill="auto"/>
          </w:tcPr>
          <w:p w14:paraId="649CBA0C" w14:textId="77777777" w:rsidR="00137F53" w:rsidRPr="00FA2EDD" w:rsidRDefault="00137F53" w:rsidP="00137F53">
            <w:pPr>
              <w:rPr>
                <w:rFonts w:ascii="Arial" w:hAnsi="Arial" w:cs="Arial"/>
                <w:sz w:val="22"/>
                <w:szCs w:val="22"/>
              </w:rPr>
            </w:pPr>
          </w:p>
        </w:tc>
      </w:tr>
      <w:tr w:rsidR="00137F53" w:rsidRPr="00FA2EDD" w14:paraId="66B2D926" w14:textId="77777777" w:rsidTr="00E92E89">
        <w:tc>
          <w:tcPr>
            <w:tcW w:w="5778" w:type="dxa"/>
            <w:shd w:val="clear" w:color="auto" w:fill="auto"/>
          </w:tcPr>
          <w:p w14:paraId="439A25CC" w14:textId="245AB28F" w:rsidR="00137F53" w:rsidRPr="00FA2EDD" w:rsidRDefault="00137F53" w:rsidP="00137F53">
            <w:pPr>
              <w:rPr>
                <w:rFonts w:ascii="Arial" w:hAnsi="Arial" w:cs="Arial"/>
                <w:sz w:val="22"/>
                <w:szCs w:val="22"/>
              </w:rPr>
            </w:pPr>
            <w:r w:rsidRPr="00FA2EDD">
              <w:rPr>
                <w:rFonts w:ascii="Arial" w:hAnsi="Arial" w:cs="Arial"/>
                <w:sz w:val="22"/>
                <w:szCs w:val="22"/>
              </w:rPr>
              <w:t>Pheromones – in traps and dispensers only</w:t>
            </w:r>
          </w:p>
        </w:tc>
        <w:tc>
          <w:tcPr>
            <w:tcW w:w="3042" w:type="dxa"/>
            <w:shd w:val="clear" w:color="auto" w:fill="auto"/>
          </w:tcPr>
          <w:p w14:paraId="0BA8D2FD" w14:textId="77777777" w:rsidR="00137F53" w:rsidRPr="00FA2EDD" w:rsidRDefault="00137F53" w:rsidP="00137F53">
            <w:pPr>
              <w:rPr>
                <w:rFonts w:ascii="Arial" w:hAnsi="Arial" w:cs="Arial"/>
                <w:sz w:val="22"/>
                <w:szCs w:val="22"/>
              </w:rPr>
            </w:pPr>
          </w:p>
        </w:tc>
      </w:tr>
    </w:tbl>
    <w:p w14:paraId="198FA9FE" w14:textId="77777777" w:rsidR="00E92E89" w:rsidRPr="00FA2EDD" w:rsidRDefault="00E92E89" w:rsidP="00E92E89">
      <w:pPr>
        <w:autoSpaceDE w:val="0"/>
        <w:autoSpaceDN w:val="0"/>
        <w:adjustRightInd w:val="0"/>
        <w:rPr>
          <w:rFonts w:ascii="Arial" w:eastAsia="Times New Roman" w:hAnsi="Arial" w:cs="Arial"/>
          <w:sz w:val="22"/>
          <w:szCs w:val="22"/>
        </w:rPr>
      </w:pPr>
    </w:p>
    <w:p w14:paraId="37792574" w14:textId="77777777" w:rsidR="00E92E89" w:rsidRPr="00321010" w:rsidRDefault="00E92E89" w:rsidP="00321010">
      <w:pPr>
        <w:pStyle w:val="Heading1"/>
        <w:jc w:val="center"/>
        <w:rPr>
          <w:sz w:val="24"/>
          <w:szCs w:val="24"/>
        </w:rPr>
      </w:pPr>
      <w:r w:rsidRPr="00FA2EDD">
        <w:rPr>
          <w:sz w:val="22"/>
          <w:szCs w:val="22"/>
          <w:lang w:eastAsia="en-US"/>
        </w:rPr>
        <w:br w:type="page"/>
      </w:r>
      <w:bookmarkStart w:id="209" w:name="_Toc138842604"/>
      <w:bookmarkStart w:id="210" w:name="_Toc138843879"/>
      <w:bookmarkStart w:id="211" w:name="_Toc220726328"/>
      <w:bookmarkStart w:id="212" w:name="_Toc206044590"/>
      <w:bookmarkStart w:id="213" w:name="_Toc206239880"/>
      <w:bookmarkStart w:id="214" w:name="_Toc341457936"/>
      <w:r w:rsidRPr="00321010">
        <w:rPr>
          <w:sz w:val="24"/>
          <w:szCs w:val="24"/>
        </w:rPr>
        <w:lastRenderedPageBreak/>
        <w:t>APPENDIX 4 – TABLE 1:  LIST OF APPROVED ADDITIVES</w:t>
      </w:r>
      <w:r w:rsidRPr="00321010">
        <w:rPr>
          <w:sz w:val="24"/>
          <w:szCs w:val="24"/>
          <w:vertAlign w:val="superscript"/>
        </w:rPr>
        <w:footnoteReference w:id="6"/>
      </w:r>
      <w:r w:rsidRPr="00321010">
        <w:rPr>
          <w:sz w:val="24"/>
          <w:szCs w:val="24"/>
          <w:vertAlign w:val="superscript"/>
        </w:rPr>
        <w:t xml:space="preserve"> </w:t>
      </w:r>
      <w:r w:rsidRPr="00321010">
        <w:rPr>
          <w:sz w:val="24"/>
          <w:szCs w:val="24"/>
        </w:rPr>
        <w:t>AND PROCESSING / POST-HARVEST HANDLING AIDS</w:t>
      </w:r>
      <w:bookmarkEnd w:id="209"/>
      <w:bookmarkEnd w:id="210"/>
      <w:bookmarkEnd w:id="211"/>
      <w:bookmarkEnd w:id="212"/>
      <w:bookmarkEnd w:id="213"/>
      <w:bookmarkEnd w:id="214"/>
    </w:p>
    <w:p w14:paraId="3D9EA51D" w14:textId="77777777" w:rsidR="00E92E89" w:rsidRPr="00FA2EDD" w:rsidRDefault="00E92E89" w:rsidP="00E92E89">
      <w:pPr>
        <w:autoSpaceDE w:val="0"/>
        <w:autoSpaceDN w:val="0"/>
        <w:adjustRightInd w:val="0"/>
        <w:rPr>
          <w:rFonts w:ascii="Arial" w:eastAsia="Times New Roman" w:hAnsi="Arial" w:cs="Arial"/>
          <w:sz w:val="22"/>
          <w:szCs w:val="22"/>
        </w:rPr>
      </w:pPr>
    </w:p>
    <w:p w14:paraId="0A311870" w14:textId="77777777" w:rsidR="00E92E89" w:rsidRPr="00FA2EDD" w:rsidRDefault="00E92E89" w:rsidP="00E92E89">
      <w:pPr>
        <w:autoSpaceDE w:val="0"/>
        <w:autoSpaceDN w:val="0"/>
        <w:adjustRightInd w:val="0"/>
        <w:rPr>
          <w:rFonts w:ascii="Arial" w:eastAsia="Times New Roman" w:hAnsi="Arial" w:cs="Arial"/>
          <w:sz w:val="22"/>
          <w:szCs w:val="22"/>
        </w:rPr>
      </w:pPr>
      <w:r w:rsidRPr="00FA2EDD">
        <w:rPr>
          <w:rFonts w:ascii="Arial" w:eastAsia="Times New Roman" w:hAnsi="Arial" w:cs="Arial"/>
          <w:sz w:val="22"/>
          <w:szCs w:val="22"/>
        </w:rPr>
        <w:t xml:space="preserve">Substances of certified organic origin must be used if commercially available. If organic sources are not available, natural sources must be used if commercially available. Only if organic and natural sources are not available, synthetic forms of the substances below may be used. </w:t>
      </w:r>
    </w:p>
    <w:tbl>
      <w:tblPr>
        <w:tblpPr w:leftFromText="180" w:rightFromText="180" w:vertAnchor="text" w:horzAnchor="page" w:tblpX="1909" w:tblpY="278"/>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2900"/>
        <w:gridCol w:w="1393"/>
        <w:gridCol w:w="840"/>
        <w:gridCol w:w="2340"/>
      </w:tblGrid>
      <w:tr w:rsidR="00E92E89" w:rsidRPr="00FA2EDD" w14:paraId="6171A40D" w14:textId="77777777" w:rsidTr="00E92E89">
        <w:tc>
          <w:tcPr>
            <w:tcW w:w="1060" w:type="dxa"/>
            <w:shd w:val="clear" w:color="auto" w:fill="auto"/>
          </w:tcPr>
          <w:p w14:paraId="18833E6E" w14:textId="77777777" w:rsidR="00E92E89" w:rsidRPr="00FA2EDD" w:rsidRDefault="00E92E89" w:rsidP="00E92E89">
            <w:pPr>
              <w:rPr>
                <w:rFonts w:ascii="Arial" w:hAnsi="Arial" w:cs="Arial"/>
                <w:b/>
                <w:sz w:val="22"/>
                <w:szCs w:val="22"/>
              </w:rPr>
            </w:pPr>
            <w:r w:rsidRPr="00FA2EDD">
              <w:rPr>
                <w:rFonts w:ascii="Arial" w:hAnsi="Arial" w:cs="Arial"/>
                <w:b/>
                <w:sz w:val="22"/>
                <w:szCs w:val="22"/>
              </w:rPr>
              <w:t>INT’L</w:t>
            </w:r>
          </w:p>
          <w:p w14:paraId="7DFECF35" w14:textId="77777777" w:rsidR="00E92E89" w:rsidRPr="00FA2EDD" w:rsidRDefault="00E92E89" w:rsidP="00E92E89">
            <w:pPr>
              <w:rPr>
                <w:rFonts w:ascii="Arial" w:hAnsi="Arial" w:cs="Arial"/>
                <w:b/>
                <w:sz w:val="22"/>
                <w:szCs w:val="22"/>
              </w:rPr>
            </w:pPr>
            <w:r w:rsidRPr="00FA2EDD">
              <w:rPr>
                <w:rFonts w:ascii="Arial" w:hAnsi="Arial" w:cs="Arial"/>
                <w:b/>
                <w:sz w:val="22"/>
                <w:szCs w:val="22"/>
              </w:rPr>
              <w:t>NUMBERING SYSTEM</w:t>
            </w:r>
          </w:p>
        </w:tc>
        <w:tc>
          <w:tcPr>
            <w:tcW w:w="2900" w:type="dxa"/>
            <w:shd w:val="clear" w:color="auto" w:fill="auto"/>
          </w:tcPr>
          <w:p w14:paraId="33602EDF" w14:textId="77777777" w:rsidR="00E92E89" w:rsidRPr="00FA2EDD" w:rsidRDefault="00E92E89" w:rsidP="00E92E89">
            <w:pPr>
              <w:rPr>
                <w:rFonts w:ascii="Arial" w:hAnsi="Arial" w:cs="Arial"/>
                <w:b/>
                <w:sz w:val="22"/>
                <w:szCs w:val="22"/>
              </w:rPr>
            </w:pPr>
            <w:r w:rsidRPr="00FA2EDD">
              <w:rPr>
                <w:rFonts w:ascii="Arial" w:hAnsi="Arial" w:cs="Arial"/>
                <w:b/>
                <w:sz w:val="22"/>
                <w:szCs w:val="22"/>
              </w:rPr>
              <w:t>PRODUCT</w:t>
            </w:r>
          </w:p>
        </w:tc>
        <w:tc>
          <w:tcPr>
            <w:tcW w:w="1393" w:type="dxa"/>
            <w:shd w:val="clear" w:color="auto" w:fill="auto"/>
          </w:tcPr>
          <w:p w14:paraId="0BF2FC5A" w14:textId="77777777" w:rsidR="00E92E89" w:rsidRPr="00FA2EDD" w:rsidRDefault="00E92E89" w:rsidP="00E92E89">
            <w:pPr>
              <w:rPr>
                <w:rFonts w:ascii="Arial" w:hAnsi="Arial" w:cs="Arial"/>
                <w:b/>
                <w:sz w:val="22"/>
                <w:szCs w:val="22"/>
              </w:rPr>
            </w:pPr>
            <w:r w:rsidRPr="00FA2EDD">
              <w:rPr>
                <w:rFonts w:ascii="Arial" w:hAnsi="Arial" w:cs="Arial"/>
                <w:b/>
                <w:sz w:val="22"/>
                <w:szCs w:val="22"/>
              </w:rPr>
              <w:t>ADDITIVE</w:t>
            </w:r>
          </w:p>
        </w:tc>
        <w:tc>
          <w:tcPr>
            <w:tcW w:w="840" w:type="dxa"/>
            <w:shd w:val="clear" w:color="auto" w:fill="auto"/>
          </w:tcPr>
          <w:p w14:paraId="03C7CC49" w14:textId="77777777" w:rsidR="00E92E89" w:rsidRPr="00FA2EDD" w:rsidRDefault="00E92E89" w:rsidP="00E92E89">
            <w:pPr>
              <w:rPr>
                <w:rFonts w:ascii="Arial" w:hAnsi="Arial" w:cs="Arial"/>
                <w:b/>
                <w:sz w:val="22"/>
                <w:szCs w:val="22"/>
              </w:rPr>
            </w:pPr>
            <w:r w:rsidRPr="00FA2EDD">
              <w:rPr>
                <w:rFonts w:ascii="Arial" w:hAnsi="Arial" w:cs="Arial"/>
                <w:b/>
                <w:sz w:val="22"/>
                <w:szCs w:val="22"/>
              </w:rPr>
              <w:t xml:space="preserve">PROC. &amp; Post </w:t>
            </w:r>
            <w:proofErr w:type="spellStart"/>
            <w:r w:rsidRPr="00FA2EDD">
              <w:rPr>
                <w:rFonts w:ascii="Arial" w:hAnsi="Arial" w:cs="Arial"/>
                <w:b/>
                <w:sz w:val="22"/>
                <w:szCs w:val="22"/>
              </w:rPr>
              <w:t>Har</w:t>
            </w:r>
            <w:proofErr w:type="spellEnd"/>
            <w:r w:rsidRPr="00FA2EDD">
              <w:rPr>
                <w:rFonts w:ascii="Arial" w:hAnsi="Arial" w:cs="Arial"/>
                <w:b/>
                <w:sz w:val="22"/>
                <w:szCs w:val="22"/>
              </w:rPr>
              <w:t>. Han.</w:t>
            </w:r>
          </w:p>
          <w:p w14:paraId="22F4B9DA" w14:textId="77777777" w:rsidR="00E92E89" w:rsidRPr="00FA2EDD" w:rsidRDefault="00E92E89" w:rsidP="00E92E89">
            <w:pPr>
              <w:rPr>
                <w:rFonts w:ascii="Arial" w:hAnsi="Arial" w:cs="Arial"/>
                <w:b/>
                <w:sz w:val="22"/>
                <w:szCs w:val="22"/>
              </w:rPr>
            </w:pPr>
            <w:r w:rsidRPr="00FA2EDD">
              <w:rPr>
                <w:rFonts w:ascii="Arial" w:hAnsi="Arial" w:cs="Arial"/>
                <w:b/>
                <w:sz w:val="22"/>
                <w:szCs w:val="22"/>
              </w:rPr>
              <w:t>AID</w:t>
            </w:r>
          </w:p>
        </w:tc>
        <w:tc>
          <w:tcPr>
            <w:tcW w:w="2340" w:type="dxa"/>
            <w:shd w:val="clear" w:color="auto" w:fill="auto"/>
          </w:tcPr>
          <w:p w14:paraId="218AB5EA" w14:textId="77777777" w:rsidR="00E92E89" w:rsidRPr="00FA2EDD" w:rsidRDefault="00E92E89" w:rsidP="00E92E89">
            <w:pPr>
              <w:rPr>
                <w:rFonts w:ascii="Arial" w:hAnsi="Arial" w:cs="Arial"/>
                <w:b/>
                <w:sz w:val="22"/>
                <w:szCs w:val="22"/>
              </w:rPr>
            </w:pPr>
            <w:r w:rsidRPr="00FA2EDD">
              <w:rPr>
                <w:rFonts w:ascii="Arial" w:hAnsi="Arial" w:cs="Arial"/>
                <w:b/>
                <w:sz w:val="22"/>
                <w:szCs w:val="22"/>
              </w:rPr>
              <w:t>LIMITATION/ NOTE</w:t>
            </w:r>
          </w:p>
        </w:tc>
      </w:tr>
      <w:tr w:rsidR="00E92E89" w:rsidRPr="00FA2EDD" w14:paraId="3EDC1086" w14:textId="77777777" w:rsidTr="00E92E89">
        <w:tc>
          <w:tcPr>
            <w:tcW w:w="1060" w:type="dxa"/>
            <w:shd w:val="clear" w:color="auto" w:fill="auto"/>
          </w:tcPr>
          <w:p w14:paraId="5FAF82F4" w14:textId="77777777" w:rsidR="00E92E89" w:rsidRPr="00FA2EDD" w:rsidRDefault="00E92E89" w:rsidP="00E92E89">
            <w:pPr>
              <w:rPr>
                <w:rFonts w:ascii="Arial" w:hAnsi="Arial" w:cs="Arial"/>
                <w:sz w:val="22"/>
                <w:szCs w:val="22"/>
              </w:rPr>
            </w:pPr>
            <w:r w:rsidRPr="00FA2EDD">
              <w:rPr>
                <w:rFonts w:ascii="Arial" w:hAnsi="Arial" w:cs="Arial"/>
                <w:sz w:val="22"/>
                <w:szCs w:val="22"/>
              </w:rPr>
              <w:t>INS 170</w:t>
            </w:r>
          </w:p>
        </w:tc>
        <w:tc>
          <w:tcPr>
            <w:tcW w:w="2900" w:type="dxa"/>
            <w:shd w:val="clear" w:color="auto" w:fill="auto"/>
          </w:tcPr>
          <w:p w14:paraId="6B3FAA9F" w14:textId="77777777" w:rsidR="00E92E89" w:rsidRPr="00FA2EDD" w:rsidRDefault="00E92E89" w:rsidP="00E92E89">
            <w:pPr>
              <w:rPr>
                <w:rFonts w:ascii="Arial" w:hAnsi="Arial" w:cs="Arial"/>
                <w:sz w:val="22"/>
                <w:szCs w:val="22"/>
              </w:rPr>
            </w:pPr>
            <w:r w:rsidRPr="00FA2EDD">
              <w:rPr>
                <w:rFonts w:ascii="Arial" w:hAnsi="Arial" w:cs="Arial"/>
                <w:sz w:val="22"/>
                <w:szCs w:val="22"/>
              </w:rPr>
              <w:t>Calcium carbonate</w:t>
            </w:r>
          </w:p>
        </w:tc>
        <w:tc>
          <w:tcPr>
            <w:tcW w:w="1393" w:type="dxa"/>
            <w:shd w:val="clear" w:color="auto" w:fill="auto"/>
          </w:tcPr>
          <w:p w14:paraId="048189C1"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88E6B7B"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ABE3AA2" w14:textId="77777777" w:rsidR="00E92E89" w:rsidRPr="00FA2EDD" w:rsidRDefault="00E92E89" w:rsidP="00E92E89">
            <w:pPr>
              <w:rPr>
                <w:rFonts w:ascii="Arial" w:hAnsi="Arial" w:cs="Arial"/>
                <w:sz w:val="22"/>
                <w:szCs w:val="22"/>
              </w:rPr>
            </w:pPr>
            <w:r w:rsidRPr="00FA2EDD">
              <w:rPr>
                <w:rFonts w:ascii="Arial" w:hAnsi="Arial" w:cs="Arial"/>
                <w:sz w:val="22"/>
                <w:szCs w:val="22"/>
              </w:rPr>
              <w:t>Not for coloring</w:t>
            </w:r>
          </w:p>
        </w:tc>
      </w:tr>
      <w:tr w:rsidR="00E92E89" w:rsidRPr="00FA2EDD" w14:paraId="5D828519" w14:textId="77777777" w:rsidTr="00E92E89">
        <w:tc>
          <w:tcPr>
            <w:tcW w:w="1060" w:type="dxa"/>
            <w:shd w:val="clear" w:color="auto" w:fill="auto"/>
          </w:tcPr>
          <w:p w14:paraId="1B72BCF3" w14:textId="77777777" w:rsidR="00E92E89" w:rsidRPr="00FA2EDD" w:rsidRDefault="00E92E89" w:rsidP="00E92E89">
            <w:pPr>
              <w:rPr>
                <w:rFonts w:ascii="Arial" w:hAnsi="Arial" w:cs="Arial"/>
                <w:sz w:val="22"/>
                <w:szCs w:val="22"/>
              </w:rPr>
            </w:pPr>
            <w:r w:rsidRPr="00FA2EDD">
              <w:rPr>
                <w:rFonts w:ascii="Arial" w:hAnsi="Arial" w:cs="Arial"/>
                <w:sz w:val="22"/>
                <w:szCs w:val="22"/>
              </w:rPr>
              <w:t>INS 184</w:t>
            </w:r>
          </w:p>
        </w:tc>
        <w:tc>
          <w:tcPr>
            <w:tcW w:w="2900" w:type="dxa"/>
            <w:shd w:val="clear" w:color="auto" w:fill="auto"/>
          </w:tcPr>
          <w:p w14:paraId="1BC768B5" w14:textId="77777777" w:rsidR="00E92E89" w:rsidRPr="00FA2EDD" w:rsidRDefault="00E92E89" w:rsidP="00E92E89">
            <w:pPr>
              <w:rPr>
                <w:rFonts w:ascii="Arial" w:hAnsi="Arial" w:cs="Arial"/>
                <w:sz w:val="22"/>
                <w:szCs w:val="22"/>
              </w:rPr>
            </w:pPr>
            <w:r w:rsidRPr="00FA2EDD">
              <w:rPr>
                <w:rFonts w:ascii="Arial" w:hAnsi="Arial" w:cs="Arial"/>
                <w:sz w:val="22"/>
                <w:szCs w:val="22"/>
              </w:rPr>
              <w:t>Tannic acid</w:t>
            </w:r>
          </w:p>
        </w:tc>
        <w:tc>
          <w:tcPr>
            <w:tcW w:w="1393" w:type="dxa"/>
            <w:shd w:val="clear" w:color="auto" w:fill="auto"/>
          </w:tcPr>
          <w:p w14:paraId="4C08A498" w14:textId="77777777" w:rsidR="00E92E89" w:rsidRPr="00FA2EDD" w:rsidRDefault="00E92E89" w:rsidP="00E92E89">
            <w:pPr>
              <w:rPr>
                <w:rFonts w:ascii="Arial" w:hAnsi="Arial" w:cs="Arial"/>
                <w:sz w:val="22"/>
                <w:szCs w:val="22"/>
              </w:rPr>
            </w:pPr>
          </w:p>
        </w:tc>
        <w:tc>
          <w:tcPr>
            <w:tcW w:w="840" w:type="dxa"/>
            <w:shd w:val="clear" w:color="auto" w:fill="auto"/>
          </w:tcPr>
          <w:p w14:paraId="029F47F2"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3397B188" w14:textId="77777777" w:rsidR="00E92E89" w:rsidRPr="00FA2EDD" w:rsidRDefault="00E92E89" w:rsidP="00E92E89">
            <w:pPr>
              <w:rPr>
                <w:rFonts w:ascii="Arial" w:hAnsi="Arial" w:cs="Arial"/>
                <w:sz w:val="22"/>
                <w:szCs w:val="22"/>
              </w:rPr>
            </w:pPr>
            <w:r w:rsidRPr="00FA2EDD">
              <w:rPr>
                <w:rFonts w:ascii="Arial" w:hAnsi="Arial" w:cs="Arial"/>
                <w:sz w:val="22"/>
                <w:szCs w:val="22"/>
              </w:rPr>
              <w:t>Filtration aid for wine</w:t>
            </w:r>
          </w:p>
        </w:tc>
      </w:tr>
      <w:tr w:rsidR="00E92E89" w:rsidRPr="00FA2EDD" w14:paraId="6F1A467B" w14:textId="77777777" w:rsidTr="00E92E89">
        <w:tc>
          <w:tcPr>
            <w:tcW w:w="1060" w:type="dxa"/>
            <w:shd w:val="clear" w:color="auto" w:fill="auto"/>
          </w:tcPr>
          <w:p w14:paraId="733906FE" w14:textId="77777777" w:rsidR="00E92E89" w:rsidRPr="00FA2EDD" w:rsidRDefault="00E92E89" w:rsidP="00E92E89">
            <w:pPr>
              <w:rPr>
                <w:rFonts w:ascii="Arial" w:hAnsi="Arial" w:cs="Arial"/>
                <w:sz w:val="22"/>
                <w:szCs w:val="22"/>
              </w:rPr>
            </w:pPr>
            <w:r w:rsidRPr="00FA2EDD">
              <w:rPr>
                <w:rFonts w:ascii="Arial" w:hAnsi="Arial" w:cs="Arial"/>
                <w:sz w:val="22"/>
                <w:szCs w:val="22"/>
              </w:rPr>
              <w:t>INS 220</w:t>
            </w:r>
          </w:p>
        </w:tc>
        <w:tc>
          <w:tcPr>
            <w:tcW w:w="2900" w:type="dxa"/>
            <w:shd w:val="clear" w:color="auto" w:fill="auto"/>
          </w:tcPr>
          <w:p w14:paraId="6DCE223A" w14:textId="77777777" w:rsidR="00E92E89" w:rsidRPr="00FA2EDD" w:rsidRDefault="00E92E89" w:rsidP="00E92E89">
            <w:pPr>
              <w:rPr>
                <w:rFonts w:ascii="Arial" w:hAnsi="Arial" w:cs="Arial"/>
                <w:sz w:val="22"/>
                <w:szCs w:val="22"/>
              </w:rPr>
            </w:pPr>
            <w:r w:rsidRPr="00FA2EDD">
              <w:rPr>
                <w:rFonts w:ascii="Arial" w:hAnsi="Arial" w:cs="Arial"/>
                <w:sz w:val="22"/>
                <w:szCs w:val="22"/>
              </w:rPr>
              <w:t>Sulfur dioxide</w:t>
            </w:r>
          </w:p>
        </w:tc>
        <w:tc>
          <w:tcPr>
            <w:tcW w:w="1393" w:type="dxa"/>
            <w:shd w:val="clear" w:color="auto" w:fill="auto"/>
          </w:tcPr>
          <w:p w14:paraId="1803F0E7"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A3D7BB2" w14:textId="77777777" w:rsidR="00E92E89" w:rsidRPr="00FA2EDD" w:rsidRDefault="00E92E89" w:rsidP="00E92E89">
            <w:pPr>
              <w:rPr>
                <w:rFonts w:ascii="Arial" w:hAnsi="Arial" w:cs="Arial"/>
                <w:sz w:val="22"/>
                <w:szCs w:val="22"/>
              </w:rPr>
            </w:pPr>
          </w:p>
        </w:tc>
        <w:tc>
          <w:tcPr>
            <w:tcW w:w="2340" w:type="dxa"/>
            <w:shd w:val="clear" w:color="auto" w:fill="auto"/>
          </w:tcPr>
          <w:p w14:paraId="53BF5B31" w14:textId="77777777" w:rsidR="00E92E89" w:rsidRPr="00FA2EDD" w:rsidRDefault="00E92E89" w:rsidP="00E92E89">
            <w:pPr>
              <w:rPr>
                <w:rFonts w:ascii="Arial" w:hAnsi="Arial" w:cs="Arial"/>
                <w:sz w:val="22"/>
                <w:szCs w:val="22"/>
              </w:rPr>
            </w:pPr>
            <w:r w:rsidRPr="00FA2EDD">
              <w:rPr>
                <w:rFonts w:ascii="Arial" w:hAnsi="Arial" w:cs="Arial"/>
                <w:sz w:val="22"/>
                <w:szCs w:val="22"/>
              </w:rPr>
              <w:t>Only for wine</w:t>
            </w:r>
          </w:p>
        </w:tc>
      </w:tr>
      <w:tr w:rsidR="00E92E89" w:rsidRPr="00FA2EDD" w14:paraId="7BFED7F5" w14:textId="77777777" w:rsidTr="00E92E89">
        <w:tc>
          <w:tcPr>
            <w:tcW w:w="1060" w:type="dxa"/>
            <w:shd w:val="clear" w:color="auto" w:fill="auto"/>
          </w:tcPr>
          <w:p w14:paraId="5E0EDB29" w14:textId="77777777" w:rsidR="00E92E89" w:rsidRPr="00FA2EDD" w:rsidRDefault="00E92E89" w:rsidP="00E92E89">
            <w:pPr>
              <w:rPr>
                <w:rFonts w:ascii="Arial" w:hAnsi="Arial" w:cs="Arial"/>
                <w:sz w:val="22"/>
                <w:szCs w:val="22"/>
              </w:rPr>
            </w:pPr>
            <w:r w:rsidRPr="00FA2EDD">
              <w:rPr>
                <w:rFonts w:ascii="Arial" w:hAnsi="Arial" w:cs="Arial"/>
                <w:sz w:val="22"/>
                <w:szCs w:val="22"/>
              </w:rPr>
              <w:t>INS 224</w:t>
            </w:r>
          </w:p>
        </w:tc>
        <w:tc>
          <w:tcPr>
            <w:tcW w:w="2900" w:type="dxa"/>
            <w:shd w:val="clear" w:color="auto" w:fill="auto"/>
          </w:tcPr>
          <w:p w14:paraId="7AFAA51C" w14:textId="77777777" w:rsidR="00E92E89" w:rsidRPr="00FA2EDD" w:rsidRDefault="00E92E89" w:rsidP="00E92E89">
            <w:pPr>
              <w:rPr>
                <w:rFonts w:ascii="Arial" w:hAnsi="Arial" w:cs="Arial"/>
                <w:sz w:val="22"/>
                <w:szCs w:val="22"/>
              </w:rPr>
            </w:pPr>
            <w:r w:rsidRPr="00FA2EDD">
              <w:rPr>
                <w:rFonts w:ascii="Arial" w:hAnsi="Arial" w:cs="Arial"/>
                <w:sz w:val="22"/>
                <w:szCs w:val="22"/>
              </w:rPr>
              <w:t xml:space="preserve">Potassium </w:t>
            </w:r>
            <w:proofErr w:type="spellStart"/>
            <w:r w:rsidRPr="00FA2EDD">
              <w:rPr>
                <w:rFonts w:ascii="Arial" w:hAnsi="Arial" w:cs="Arial"/>
                <w:sz w:val="22"/>
                <w:szCs w:val="22"/>
              </w:rPr>
              <w:t>metabisulphite</w:t>
            </w:r>
            <w:proofErr w:type="spellEnd"/>
          </w:p>
        </w:tc>
        <w:tc>
          <w:tcPr>
            <w:tcW w:w="1393" w:type="dxa"/>
            <w:shd w:val="clear" w:color="auto" w:fill="auto"/>
          </w:tcPr>
          <w:p w14:paraId="7C9D0E9E"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046AF85" w14:textId="77777777" w:rsidR="00E92E89" w:rsidRPr="00FA2EDD" w:rsidRDefault="00E92E89" w:rsidP="00E92E89">
            <w:pPr>
              <w:rPr>
                <w:rFonts w:ascii="Arial" w:hAnsi="Arial" w:cs="Arial"/>
                <w:sz w:val="22"/>
                <w:szCs w:val="22"/>
              </w:rPr>
            </w:pPr>
          </w:p>
        </w:tc>
        <w:tc>
          <w:tcPr>
            <w:tcW w:w="2340" w:type="dxa"/>
            <w:shd w:val="clear" w:color="auto" w:fill="auto"/>
          </w:tcPr>
          <w:p w14:paraId="22C85F5B" w14:textId="77777777" w:rsidR="00E92E89" w:rsidRPr="00FA2EDD" w:rsidRDefault="00E92E89" w:rsidP="00E92E89">
            <w:pPr>
              <w:rPr>
                <w:rFonts w:ascii="Arial" w:hAnsi="Arial" w:cs="Arial"/>
                <w:sz w:val="22"/>
                <w:szCs w:val="22"/>
              </w:rPr>
            </w:pPr>
            <w:r w:rsidRPr="00FA2EDD">
              <w:rPr>
                <w:rFonts w:ascii="Arial" w:hAnsi="Arial" w:cs="Arial"/>
                <w:sz w:val="22"/>
                <w:szCs w:val="22"/>
              </w:rPr>
              <w:t>Only for wine</w:t>
            </w:r>
          </w:p>
        </w:tc>
      </w:tr>
      <w:tr w:rsidR="00E92E89" w:rsidRPr="00FA2EDD" w14:paraId="79DBFAF3" w14:textId="77777777" w:rsidTr="00E92E89">
        <w:tc>
          <w:tcPr>
            <w:tcW w:w="1060" w:type="dxa"/>
            <w:shd w:val="clear" w:color="auto" w:fill="auto"/>
          </w:tcPr>
          <w:p w14:paraId="7AAFD127" w14:textId="77777777" w:rsidR="00E92E89" w:rsidRPr="00FA2EDD" w:rsidRDefault="00E92E89" w:rsidP="00E92E89">
            <w:pPr>
              <w:rPr>
                <w:rFonts w:ascii="Arial" w:hAnsi="Arial" w:cs="Arial"/>
                <w:sz w:val="22"/>
                <w:szCs w:val="22"/>
              </w:rPr>
            </w:pPr>
            <w:r w:rsidRPr="00FA2EDD">
              <w:rPr>
                <w:rFonts w:ascii="Arial" w:hAnsi="Arial" w:cs="Arial"/>
                <w:sz w:val="22"/>
                <w:szCs w:val="22"/>
              </w:rPr>
              <w:t>INS 270</w:t>
            </w:r>
          </w:p>
        </w:tc>
        <w:tc>
          <w:tcPr>
            <w:tcW w:w="2900" w:type="dxa"/>
            <w:shd w:val="clear" w:color="auto" w:fill="auto"/>
          </w:tcPr>
          <w:p w14:paraId="45F7CED0" w14:textId="77777777" w:rsidR="00E92E89" w:rsidRPr="00FA2EDD" w:rsidRDefault="00E92E89" w:rsidP="00E92E89">
            <w:pPr>
              <w:rPr>
                <w:rFonts w:ascii="Arial" w:hAnsi="Arial" w:cs="Arial"/>
                <w:sz w:val="22"/>
                <w:szCs w:val="22"/>
              </w:rPr>
            </w:pPr>
            <w:r w:rsidRPr="00FA2EDD">
              <w:rPr>
                <w:rFonts w:ascii="Arial" w:hAnsi="Arial" w:cs="Arial"/>
                <w:sz w:val="22"/>
                <w:szCs w:val="22"/>
              </w:rPr>
              <w:t>Lactic acid</w:t>
            </w:r>
          </w:p>
        </w:tc>
        <w:tc>
          <w:tcPr>
            <w:tcW w:w="1393" w:type="dxa"/>
            <w:shd w:val="clear" w:color="auto" w:fill="auto"/>
          </w:tcPr>
          <w:p w14:paraId="4EC5CEF6"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5A1A590"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755931E4" w14:textId="77777777" w:rsidR="00E92E89" w:rsidRPr="00FA2EDD" w:rsidRDefault="00E92E89" w:rsidP="00E92E89">
            <w:pPr>
              <w:rPr>
                <w:rFonts w:ascii="Arial" w:hAnsi="Arial" w:cs="Arial"/>
                <w:sz w:val="22"/>
                <w:szCs w:val="22"/>
              </w:rPr>
            </w:pPr>
          </w:p>
        </w:tc>
      </w:tr>
      <w:tr w:rsidR="00E92E89" w:rsidRPr="00FA2EDD" w14:paraId="3C203804" w14:textId="77777777" w:rsidTr="00E92E89">
        <w:tc>
          <w:tcPr>
            <w:tcW w:w="1060" w:type="dxa"/>
            <w:shd w:val="clear" w:color="auto" w:fill="auto"/>
          </w:tcPr>
          <w:p w14:paraId="073737B0" w14:textId="77777777" w:rsidR="00E92E89" w:rsidRPr="00FA2EDD" w:rsidRDefault="00E92E89" w:rsidP="00E92E89">
            <w:pPr>
              <w:rPr>
                <w:rFonts w:ascii="Arial" w:hAnsi="Arial" w:cs="Arial"/>
                <w:sz w:val="22"/>
                <w:szCs w:val="22"/>
              </w:rPr>
            </w:pPr>
            <w:r w:rsidRPr="00FA2EDD">
              <w:rPr>
                <w:rFonts w:ascii="Arial" w:hAnsi="Arial" w:cs="Arial"/>
                <w:sz w:val="22"/>
                <w:szCs w:val="22"/>
              </w:rPr>
              <w:t>INS 290</w:t>
            </w:r>
          </w:p>
        </w:tc>
        <w:tc>
          <w:tcPr>
            <w:tcW w:w="2900" w:type="dxa"/>
            <w:shd w:val="clear" w:color="auto" w:fill="auto"/>
          </w:tcPr>
          <w:p w14:paraId="6C6014B4" w14:textId="77777777" w:rsidR="00E92E89" w:rsidRPr="00FA2EDD" w:rsidRDefault="00E92E89" w:rsidP="00E92E89">
            <w:pPr>
              <w:rPr>
                <w:rFonts w:ascii="Arial" w:hAnsi="Arial" w:cs="Arial"/>
                <w:sz w:val="22"/>
                <w:szCs w:val="22"/>
              </w:rPr>
            </w:pPr>
            <w:r w:rsidRPr="00FA2EDD">
              <w:rPr>
                <w:rFonts w:ascii="Arial" w:hAnsi="Arial" w:cs="Arial"/>
                <w:sz w:val="22"/>
                <w:szCs w:val="22"/>
              </w:rPr>
              <w:t>Carbon dioxide</w:t>
            </w:r>
          </w:p>
        </w:tc>
        <w:tc>
          <w:tcPr>
            <w:tcW w:w="1393" w:type="dxa"/>
            <w:shd w:val="clear" w:color="auto" w:fill="auto"/>
          </w:tcPr>
          <w:p w14:paraId="3D073F51"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5A14DF11"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DBE6471" w14:textId="77777777" w:rsidR="00E92E89" w:rsidRPr="00FA2EDD" w:rsidRDefault="00E92E89" w:rsidP="00E92E89">
            <w:pPr>
              <w:rPr>
                <w:rFonts w:ascii="Arial" w:hAnsi="Arial" w:cs="Arial"/>
                <w:sz w:val="22"/>
                <w:szCs w:val="22"/>
              </w:rPr>
            </w:pPr>
          </w:p>
        </w:tc>
      </w:tr>
      <w:tr w:rsidR="00E92E89" w:rsidRPr="00FA2EDD" w14:paraId="28A11568" w14:textId="77777777" w:rsidTr="00E92E89">
        <w:tc>
          <w:tcPr>
            <w:tcW w:w="1060" w:type="dxa"/>
            <w:shd w:val="clear" w:color="auto" w:fill="auto"/>
          </w:tcPr>
          <w:p w14:paraId="3B11B9C2" w14:textId="77777777" w:rsidR="00E92E89" w:rsidRPr="00FA2EDD" w:rsidRDefault="00E92E89" w:rsidP="00E92E89">
            <w:pPr>
              <w:rPr>
                <w:rFonts w:ascii="Arial" w:hAnsi="Arial" w:cs="Arial"/>
                <w:sz w:val="22"/>
                <w:szCs w:val="22"/>
              </w:rPr>
            </w:pPr>
            <w:r w:rsidRPr="00FA2EDD">
              <w:rPr>
                <w:rFonts w:ascii="Arial" w:hAnsi="Arial" w:cs="Arial"/>
                <w:sz w:val="22"/>
                <w:szCs w:val="22"/>
              </w:rPr>
              <w:t>INS 296</w:t>
            </w:r>
          </w:p>
        </w:tc>
        <w:tc>
          <w:tcPr>
            <w:tcW w:w="2900" w:type="dxa"/>
            <w:shd w:val="clear" w:color="auto" w:fill="auto"/>
          </w:tcPr>
          <w:p w14:paraId="32102C2E" w14:textId="77777777" w:rsidR="00E92E89" w:rsidRPr="00FA2EDD" w:rsidRDefault="00E92E89" w:rsidP="00E92E89">
            <w:pPr>
              <w:rPr>
                <w:rFonts w:ascii="Arial" w:hAnsi="Arial" w:cs="Arial"/>
                <w:sz w:val="22"/>
                <w:szCs w:val="22"/>
              </w:rPr>
            </w:pPr>
            <w:r w:rsidRPr="00FA2EDD">
              <w:rPr>
                <w:rFonts w:ascii="Arial" w:hAnsi="Arial" w:cs="Arial"/>
                <w:sz w:val="22"/>
                <w:szCs w:val="22"/>
              </w:rPr>
              <w:t>L-malic acid</w:t>
            </w:r>
          </w:p>
        </w:tc>
        <w:tc>
          <w:tcPr>
            <w:tcW w:w="1393" w:type="dxa"/>
            <w:shd w:val="clear" w:color="auto" w:fill="auto"/>
          </w:tcPr>
          <w:p w14:paraId="317BBF59"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3687C9D"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A819796" w14:textId="77777777" w:rsidR="00E92E89" w:rsidRPr="00FA2EDD" w:rsidRDefault="00E92E89" w:rsidP="00E92E89">
            <w:pPr>
              <w:rPr>
                <w:rFonts w:ascii="Arial" w:hAnsi="Arial" w:cs="Arial"/>
                <w:sz w:val="22"/>
                <w:szCs w:val="22"/>
              </w:rPr>
            </w:pPr>
          </w:p>
        </w:tc>
      </w:tr>
      <w:tr w:rsidR="00E92E89" w:rsidRPr="00FA2EDD" w14:paraId="1323021B" w14:textId="77777777" w:rsidTr="00E92E89">
        <w:tc>
          <w:tcPr>
            <w:tcW w:w="1060" w:type="dxa"/>
            <w:shd w:val="clear" w:color="auto" w:fill="auto"/>
          </w:tcPr>
          <w:p w14:paraId="46BF0E4C" w14:textId="77777777" w:rsidR="00E92E89" w:rsidRPr="00FA2EDD" w:rsidRDefault="00E92E89" w:rsidP="00E92E89">
            <w:pPr>
              <w:rPr>
                <w:rFonts w:ascii="Arial" w:hAnsi="Arial" w:cs="Arial"/>
                <w:sz w:val="22"/>
                <w:szCs w:val="22"/>
              </w:rPr>
            </w:pPr>
            <w:r w:rsidRPr="00FA2EDD">
              <w:rPr>
                <w:rFonts w:ascii="Arial" w:hAnsi="Arial" w:cs="Arial"/>
                <w:sz w:val="22"/>
                <w:szCs w:val="22"/>
              </w:rPr>
              <w:t>INS 300</w:t>
            </w:r>
          </w:p>
        </w:tc>
        <w:tc>
          <w:tcPr>
            <w:tcW w:w="2900" w:type="dxa"/>
            <w:shd w:val="clear" w:color="auto" w:fill="auto"/>
          </w:tcPr>
          <w:p w14:paraId="2A945972" w14:textId="77777777" w:rsidR="00E92E89" w:rsidRPr="00FA2EDD" w:rsidRDefault="00E92E89" w:rsidP="00E92E89">
            <w:pPr>
              <w:rPr>
                <w:rFonts w:ascii="Arial" w:hAnsi="Arial" w:cs="Arial"/>
                <w:sz w:val="22"/>
                <w:szCs w:val="22"/>
              </w:rPr>
            </w:pPr>
            <w:r w:rsidRPr="00FA2EDD">
              <w:rPr>
                <w:rFonts w:ascii="Arial" w:hAnsi="Arial" w:cs="Arial"/>
                <w:sz w:val="22"/>
                <w:szCs w:val="22"/>
              </w:rPr>
              <w:t>Ascorbic acid</w:t>
            </w:r>
          </w:p>
        </w:tc>
        <w:tc>
          <w:tcPr>
            <w:tcW w:w="1393" w:type="dxa"/>
            <w:shd w:val="clear" w:color="auto" w:fill="auto"/>
          </w:tcPr>
          <w:p w14:paraId="18382A1B"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DB4106C" w14:textId="77777777" w:rsidR="00E92E89" w:rsidRPr="00FA2EDD" w:rsidRDefault="00E92E89" w:rsidP="00E92E89">
            <w:pPr>
              <w:rPr>
                <w:rFonts w:ascii="Arial" w:hAnsi="Arial" w:cs="Arial"/>
                <w:sz w:val="22"/>
                <w:szCs w:val="22"/>
              </w:rPr>
            </w:pPr>
          </w:p>
        </w:tc>
        <w:tc>
          <w:tcPr>
            <w:tcW w:w="2340" w:type="dxa"/>
            <w:shd w:val="clear" w:color="auto" w:fill="auto"/>
          </w:tcPr>
          <w:p w14:paraId="3FE6C511" w14:textId="77777777" w:rsidR="00E92E89" w:rsidRPr="00FA2EDD" w:rsidRDefault="00E92E89" w:rsidP="00E92E89">
            <w:pPr>
              <w:rPr>
                <w:rFonts w:ascii="Arial" w:hAnsi="Arial" w:cs="Arial"/>
                <w:sz w:val="22"/>
                <w:szCs w:val="22"/>
              </w:rPr>
            </w:pPr>
          </w:p>
        </w:tc>
      </w:tr>
      <w:tr w:rsidR="00E92E89" w:rsidRPr="00FA2EDD" w14:paraId="20037E80" w14:textId="77777777" w:rsidTr="00E92E89">
        <w:tc>
          <w:tcPr>
            <w:tcW w:w="1060" w:type="dxa"/>
            <w:shd w:val="clear" w:color="auto" w:fill="auto"/>
          </w:tcPr>
          <w:p w14:paraId="411492FC" w14:textId="77777777" w:rsidR="00E92E89" w:rsidRPr="00FA2EDD" w:rsidRDefault="00E92E89" w:rsidP="00E92E89">
            <w:pPr>
              <w:rPr>
                <w:rFonts w:ascii="Arial" w:hAnsi="Arial" w:cs="Arial"/>
                <w:sz w:val="22"/>
                <w:szCs w:val="22"/>
              </w:rPr>
            </w:pPr>
            <w:r w:rsidRPr="00FA2EDD">
              <w:rPr>
                <w:rFonts w:ascii="Arial" w:hAnsi="Arial" w:cs="Arial"/>
                <w:sz w:val="22"/>
                <w:szCs w:val="22"/>
              </w:rPr>
              <w:t>INS 306</w:t>
            </w:r>
          </w:p>
        </w:tc>
        <w:tc>
          <w:tcPr>
            <w:tcW w:w="2900" w:type="dxa"/>
            <w:shd w:val="clear" w:color="auto" w:fill="auto"/>
          </w:tcPr>
          <w:p w14:paraId="4D57AAD5" w14:textId="52FE5888" w:rsidR="00E92E89" w:rsidRPr="00FA2EDD" w:rsidRDefault="00E92E89" w:rsidP="00E92E89">
            <w:pPr>
              <w:rPr>
                <w:rFonts w:ascii="Arial" w:hAnsi="Arial" w:cs="Arial"/>
                <w:sz w:val="22"/>
                <w:szCs w:val="22"/>
              </w:rPr>
            </w:pPr>
            <w:r w:rsidRPr="00FA2EDD">
              <w:rPr>
                <w:rFonts w:ascii="Arial" w:hAnsi="Arial" w:cs="Arial"/>
                <w:sz w:val="22"/>
                <w:szCs w:val="22"/>
              </w:rPr>
              <w:t>Tocopherols, mixed natural</w:t>
            </w:r>
            <w:r w:rsidR="00CA3A2C" w:rsidRPr="00FA2EDD">
              <w:rPr>
                <w:rFonts w:ascii="Arial" w:hAnsi="Arial" w:cs="Arial"/>
                <w:sz w:val="22"/>
                <w:szCs w:val="22"/>
              </w:rPr>
              <w:t xml:space="preserve"> concentrates</w:t>
            </w:r>
          </w:p>
        </w:tc>
        <w:tc>
          <w:tcPr>
            <w:tcW w:w="1393" w:type="dxa"/>
            <w:shd w:val="clear" w:color="auto" w:fill="auto"/>
          </w:tcPr>
          <w:p w14:paraId="37418CB0"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8BF1793" w14:textId="77777777" w:rsidR="00E92E89" w:rsidRPr="00FA2EDD" w:rsidRDefault="00E92E89" w:rsidP="00E92E89">
            <w:pPr>
              <w:rPr>
                <w:rFonts w:ascii="Arial" w:hAnsi="Arial" w:cs="Arial"/>
                <w:sz w:val="22"/>
                <w:szCs w:val="22"/>
              </w:rPr>
            </w:pPr>
          </w:p>
        </w:tc>
        <w:tc>
          <w:tcPr>
            <w:tcW w:w="2340" w:type="dxa"/>
            <w:shd w:val="clear" w:color="auto" w:fill="auto"/>
          </w:tcPr>
          <w:p w14:paraId="05F841DD" w14:textId="77777777" w:rsidR="00E92E89" w:rsidRPr="00FA2EDD" w:rsidRDefault="00E92E89" w:rsidP="00E92E89">
            <w:pPr>
              <w:rPr>
                <w:rFonts w:ascii="Arial" w:hAnsi="Arial" w:cs="Arial"/>
                <w:sz w:val="22"/>
                <w:szCs w:val="22"/>
              </w:rPr>
            </w:pPr>
          </w:p>
        </w:tc>
      </w:tr>
      <w:tr w:rsidR="00E92E89" w:rsidRPr="00FA2EDD" w14:paraId="74CDD91D" w14:textId="77777777" w:rsidTr="00E92E89">
        <w:tc>
          <w:tcPr>
            <w:tcW w:w="1060" w:type="dxa"/>
            <w:shd w:val="clear" w:color="auto" w:fill="auto"/>
          </w:tcPr>
          <w:p w14:paraId="38C24A41" w14:textId="77777777" w:rsidR="00E92E89" w:rsidRPr="00FA2EDD" w:rsidRDefault="00E92E89" w:rsidP="00E92E89">
            <w:pPr>
              <w:rPr>
                <w:rFonts w:ascii="Arial" w:hAnsi="Arial" w:cs="Arial"/>
                <w:sz w:val="22"/>
                <w:szCs w:val="22"/>
              </w:rPr>
            </w:pPr>
            <w:r w:rsidRPr="00FA2EDD">
              <w:rPr>
                <w:rFonts w:ascii="Arial" w:hAnsi="Arial" w:cs="Arial"/>
                <w:sz w:val="22"/>
                <w:szCs w:val="22"/>
              </w:rPr>
              <w:t>INS 322</w:t>
            </w:r>
          </w:p>
        </w:tc>
        <w:tc>
          <w:tcPr>
            <w:tcW w:w="2900" w:type="dxa"/>
            <w:shd w:val="clear" w:color="auto" w:fill="auto"/>
          </w:tcPr>
          <w:p w14:paraId="10A776C2" w14:textId="77777777" w:rsidR="00E92E89" w:rsidRPr="00FA2EDD" w:rsidRDefault="00E92E89" w:rsidP="00E92E89">
            <w:pPr>
              <w:rPr>
                <w:rFonts w:ascii="Arial" w:hAnsi="Arial" w:cs="Arial"/>
                <w:sz w:val="22"/>
                <w:szCs w:val="22"/>
              </w:rPr>
            </w:pPr>
            <w:r w:rsidRPr="00FA2EDD">
              <w:rPr>
                <w:rFonts w:ascii="Arial" w:hAnsi="Arial" w:cs="Arial"/>
                <w:sz w:val="22"/>
                <w:szCs w:val="22"/>
              </w:rPr>
              <w:t>Lecithin</w:t>
            </w:r>
          </w:p>
        </w:tc>
        <w:tc>
          <w:tcPr>
            <w:tcW w:w="1393" w:type="dxa"/>
            <w:shd w:val="clear" w:color="auto" w:fill="auto"/>
          </w:tcPr>
          <w:p w14:paraId="0383AD79"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DA2A8E3"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1435F392" w14:textId="77777777" w:rsidR="00E92E89" w:rsidRPr="00FA2EDD" w:rsidRDefault="00E92E89" w:rsidP="00E92E89">
            <w:pPr>
              <w:rPr>
                <w:rFonts w:ascii="Arial" w:hAnsi="Arial" w:cs="Arial"/>
                <w:sz w:val="22"/>
                <w:szCs w:val="22"/>
              </w:rPr>
            </w:pPr>
            <w:r w:rsidRPr="00FA2EDD">
              <w:rPr>
                <w:rFonts w:ascii="Arial" w:hAnsi="Arial" w:cs="Arial"/>
                <w:sz w:val="22"/>
                <w:szCs w:val="22"/>
              </w:rPr>
              <w:t>Obtained without bleaches</w:t>
            </w:r>
          </w:p>
        </w:tc>
      </w:tr>
      <w:tr w:rsidR="00E92E89" w:rsidRPr="00FA2EDD" w14:paraId="3C8661EF" w14:textId="77777777" w:rsidTr="00E92E89">
        <w:tc>
          <w:tcPr>
            <w:tcW w:w="1060" w:type="dxa"/>
            <w:shd w:val="clear" w:color="auto" w:fill="auto"/>
          </w:tcPr>
          <w:p w14:paraId="180F2CC4" w14:textId="77777777" w:rsidR="00E92E89" w:rsidRPr="00FA2EDD" w:rsidRDefault="00E92E89" w:rsidP="00E92E89">
            <w:pPr>
              <w:rPr>
                <w:rFonts w:ascii="Arial" w:hAnsi="Arial" w:cs="Arial"/>
                <w:sz w:val="22"/>
                <w:szCs w:val="22"/>
              </w:rPr>
            </w:pPr>
            <w:r w:rsidRPr="00FA2EDD">
              <w:rPr>
                <w:rFonts w:ascii="Arial" w:hAnsi="Arial" w:cs="Arial"/>
                <w:sz w:val="22"/>
                <w:szCs w:val="22"/>
              </w:rPr>
              <w:t>INS 330</w:t>
            </w:r>
          </w:p>
        </w:tc>
        <w:tc>
          <w:tcPr>
            <w:tcW w:w="2900" w:type="dxa"/>
            <w:shd w:val="clear" w:color="auto" w:fill="auto"/>
          </w:tcPr>
          <w:p w14:paraId="19351F2A" w14:textId="77777777" w:rsidR="00E92E89" w:rsidRPr="00FA2EDD" w:rsidRDefault="00E92E89" w:rsidP="00E92E89">
            <w:pPr>
              <w:rPr>
                <w:rFonts w:ascii="Arial" w:hAnsi="Arial" w:cs="Arial"/>
                <w:sz w:val="22"/>
                <w:szCs w:val="22"/>
              </w:rPr>
            </w:pPr>
            <w:r w:rsidRPr="00FA2EDD">
              <w:rPr>
                <w:rFonts w:ascii="Arial" w:hAnsi="Arial" w:cs="Arial"/>
                <w:sz w:val="22"/>
                <w:szCs w:val="22"/>
              </w:rPr>
              <w:t>Citric acid</w:t>
            </w:r>
          </w:p>
        </w:tc>
        <w:tc>
          <w:tcPr>
            <w:tcW w:w="1393" w:type="dxa"/>
            <w:shd w:val="clear" w:color="auto" w:fill="auto"/>
          </w:tcPr>
          <w:p w14:paraId="25F95E6F"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AA8896F"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5EAD619B" w14:textId="77777777" w:rsidR="00E92E89" w:rsidRPr="00FA2EDD" w:rsidRDefault="00E92E89" w:rsidP="00E92E89">
            <w:pPr>
              <w:rPr>
                <w:rFonts w:ascii="Arial" w:hAnsi="Arial" w:cs="Arial"/>
                <w:sz w:val="22"/>
                <w:szCs w:val="22"/>
              </w:rPr>
            </w:pPr>
          </w:p>
        </w:tc>
      </w:tr>
      <w:tr w:rsidR="00E92E89" w:rsidRPr="00FA2EDD" w14:paraId="59C6030E" w14:textId="77777777" w:rsidTr="00E92E89">
        <w:tc>
          <w:tcPr>
            <w:tcW w:w="1060" w:type="dxa"/>
            <w:shd w:val="clear" w:color="auto" w:fill="auto"/>
          </w:tcPr>
          <w:p w14:paraId="0A67D383" w14:textId="77777777" w:rsidR="00E92E89" w:rsidRPr="00FA2EDD" w:rsidRDefault="00E92E89" w:rsidP="00E92E89">
            <w:pPr>
              <w:rPr>
                <w:rFonts w:ascii="Arial" w:hAnsi="Arial" w:cs="Arial"/>
                <w:sz w:val="22"/>
                <w:szCs w:val="22"/>
              </w:rPr>
            </w:pPr>
            <w:r w:rsidRPr="00FA2EDD">
              <w:rPr>
                <w:rFonts w:ascii="Arial" w:hAnsi="Arial" w:cs="Arial"/>
                <w:sz w:val="22"/>
                <w:szCs w:val="22"/>
              </w:rPr>
              <w:t>INS 331</w:t>
            </w:r>
          </w:p>
        </w:tc>
        <w:tc>
          <w:tcPr>
            <w:tcW w:w="2900" w:type="dxa"/>
            <w:shd w:val="clear" w:color="auto" w:fill="auto"/>
          </w:tcPr>
          <w:p w14:paraId="4C29F938" w14:textId="77777777" w:rsidR="00E92E89" w:rsidRPr="00FA2EDD" w:rsidRDefault="00E92E89" w:rsidP="00E92E89">
            <w:pPr>
              <w:rPr>
                <w:rFonts w:ascii="Arial" w:hAnsi="Arial" w:cs="Arial"/>
                <w:sz w:val="22"/>
                <w:szCs w:val="22"/>
              </w:rPr>
            </w:pPr>
            <w:r w:rsidRPr="00FA2EDD">
              <w:rPr>
                <w:rFonts w:ascii="Arial" w:hAnsi="Arial" w:cs="Arial"/>
                <w:sz w:val="22"/>
                <w:szCs w:val="22"/>
              </w:rPr>
              <w:t>Sodium citrates</w:t>
            </w:r>
          </w:p>
        </w:tc>
        <w:tc>
          <w:tcPr>
            <w:tcW w:w="1393" w:type="dxa"/>
            <w:shd w:val="clear" w:color="auto" w:fill="auto"/>
          </w:tcPr>
          <w:p w14:paraId="014AAEC4"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91F4B61" w14:textId="77777777" w:rsidR="00E92E89" w:rsidRPr="00FA2EDD" w:rsidRDefault="00E92E89" w:rsidP="00E92E89">
            <w:pPr>
              <w:rPr>
                <w:rFonts w:ascii="Arial" w:hAnsi="Arial" w:cs="Arial"/>
                <w:sz w:val="22"/>
                <w:szCs w:val="22"/>
              </w:rPr>
            </w:pPr>
          </w:p>
        </w:tc>
        <w:tc>
          <w:tcPr>
            <w:tcW w:w="2340" w:type="dxa"/>
            <w:shd w:val="clear" w:color="auto" w:fill="auto"/>
          </w:tcPr>
          <w:p w14:paraId="309B883B" w14:textId="77777777" w:rsidR="00E92E89" w:rsidRPr="00FA2EDD" w:rsidRDefault="00E92E89" w:rsidP="00E92E89">
            <w:pPr>
              <w:rPr>
                <w:rFonts w:ascii="Arial" w:hAnsi="Arial" w:cs="Arial"/>
                <w:sz w:val="22"/>
                <w:szCs w:val="22"/>
              </w:rPr>
            </w:pPr>
          </w:p>
        </w:tc>
      </w:tr>
      <w:tr w:rsidR="00E92E89" w:rsidRPr="00FA2EDD" w14:paraId="3D39669A" w14:textId="77777777" w:rsidTr="00E92E89">
        <w:tc>
          <w:tcPr>
            <w:tcW w:w="1060" w:type="dxa"/>
            <w:shd w:val="clear" w:color="auto" w:fill="auto"/>
          </w:tcPr>
          <w:p w14:paraId="1C701A73" w14:textId="77777777" w:rsidR="00E92E89" w:rsidRPr="00FA2EDD" w:rsidRDefault="00E92E89" w:rsidP="00E92E89">
            <w:pPr>
              <w:rPr>
                <w:rFonts w:ascii="Arial" w:hAnsi="Arial" w:cs="Arial"/>
                <w:sz w:val="22"/>
                <w:szCs w:val="22"/>
              </w:rPr>
            </w:pPr>
            <w:r w:rsidRPr="00FA2EDD">
              <w:rPr>
                <w:rFonts w:ascii="Arial" w:hAnsi="Arial" w:cs="Arial"/>
                <w:sz w:val="22"/>
                <w:szCs w:val="22"/>
              </w:rPr>
              <w:t>INS 332</w:t>
            </w:r>
          </w:p>
        </w:tc>
        <w:tc>
          <w:tcPr>
            <w:tcW w:w="2900" w:type="dxa"/>
            <w:shd w:val="clear" w:color="auto" w:fill="auto"/>
          </w:tcPr>
          <w:p w14:paraId="13B36E38" w14:textId="77777777" w:rsidR="00E92E89" w:rsidRPr="00FA2EDD" w:rsidRDefault="00E92E89" w:rsidP="00E92E89">
            <w:pPr>
              <w:rPr>
                <w:rFonts w:ascii="Arial" w:hAnsi="Arial" w:cs="Arial"/>
                <w:sz w:val="22"/>
                <w:szCs w:val="22"/>
              </w:rPr>
            </w:pPr>
            <w:r w:rsidRPr="00FA2EDD">
              <w:rPr>
                <w:rFonts w:ascii="Arial" w:hAnsi="Arial" w:cs="Arial"/>
                <w:sz w:val="22"/>
                <w:szCs w:val="22"/>
              </w:rPr>
              <w:t>Potassium citrates</w:t>
            </w:r>
          </w:p>
        </w:tc>
        <w:tc>
          <w:tcPr>
            <w:tcW w:w="1393" w:type="dxa"/>
            <w:shd w:val="clear" w:color="auto" w:fill="auto"/>
          </w:tcPr>
          <w:p w14:paraId="659815E9"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68D74FF" w14:textId="77777777" w:rsidR="00E92E89" w:rsidRPr="00FA2EDD" w:rsidRDefault="00E92E89" w:rsidP="00E92E89">
            <w:pPr>
              <w:rPr>
                <w:rFonts w:ascii="Arial" w:hAnsi="Arial" w:cs="Arial"/>
                <w:sz w:val="22"/>
                <w:szCs w:val="22"/>
              </w:rPr>
            </w:pPr>
          </w:p>
        </w:tc>
        <w:tc>
          <w:tcPr>
            <w:tcW w:w="2340" w:type="dxa"/>
            <w:shd w:val="clear" w:color="auto" w:fill="auto"/>
          </w:tcPr>
          <w:p w14:paraId="4BCE1CF3" w14:textId="77777777" w:rsidR="00E92E89" w:rsidRPr="00FA2EDD" w:rsidRDefault="00E92E89" w:rsidP="00E92E89">
            <w:pPr>
              <w:rPr>
                <w:rFonts w:ascii="Arial" w:hAnsi="Arial" w:cs="Arial"/>
                <w:sz w:val="22"/>
                <w:szCs w:val="22"/>
              </w:rPr>
            </w:pPr>
          </w:p>
        </w:tc>
      </w:tr>
      <w:tr w:rsidR="00E92E89" w:rsidRPr="00FA2EDD" w14:paraId="69D2078F" w14:textId="77777777" w:rsidTr="00E92E89">
        <w:tc>
          <w:tcPr>
            <w:tcW w:w="1060" w:type="dxa"/>
            <w:shd w:val="clear" w:color="auto" w:fill="auto"/>
          </w:tcPr>
          <w:p w14:paraId="5E21F0FE" w14:textId="77777777" w:rsidR="00E92E89" w:rsidRPr="00FA2EDD" w:rsidRDefault="00E92E89" w:rsidP="00E92E89">
            <w:pPr>
              <w:rPr>
                <w:rFonts w:ascii="Arial" w:hAnsi="Arial" w:cs="Arial"/>
                <w:sz w:val="22"/>
                <w:szCs w:val="22"/>
              </w:rPr>
            </w:pPr>
            <w:r w:rsidRPr="00FA2EDD">
              <w:rPr>
                <w:rFonts w:ascii="Arial" w:hAnsi="Arial" w:cs="Arial"/>
                <w:sz w:val="22"/>
                <w:szCs w:val="22"/>
              </w:rPr>
              <w:t>INS 333</w:t>
            </w:r>
          </w:p>
        </w:tc>
        <w:tc>
          <w:tcPr>
            <w:tcW w:w="2900" w:type="dxa"/>
            <w:shd w:val="clear" w:color="auto" w:fill="auto"/>
          </w:tcPr>
          <w:p w14:paraId="57273250" w14:textId="77777777" w:rsidR="00E92E89" w:rsidRPr="00FA2EDD" w:rsidRDefault="00E92E89" w:rsidP="00E92E89">
            <w:pPr>
              <w:rPr>
                <w:rFonts w:ascii="Arial" w:hAnsi="Arial" w:cs="Arial"/>
                <w:sz w:val="22"/>
                <w:szCs w:val="22"/>
              </w:rPr>
            </w:pPr>
            <w:r w:rsidRPr="00FA2EDD">
              <w:rPr>
                <w:rFonts w:ascii="Arial" w:hAnsi="Arial" w:cs="Arial"/>
                <w:sz w:val="22"/>
                <w:szCs w:val="22"/>
              </w:rPr>
              <w:t>Calcium citrates</w:t>
            </w:r>
          </w:p>
        </w:tc>
        <w:tc>
          <w:tcPr>
            <w:tcW w:w="1393" w:type="dxa"/>
            <w:shd w:val="clear" w:color="auto" w:fill="auto"/>
          </w:tcPr>
          <w:p w14:paraId="15C21270"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514A1154" w14:textId="77777777" w:rsidR="00E92E89" w:rsidRPr="00FA2EDD" w:rsidRDefault="00E92E89" w:rsidP="00E92E89">
            <w:pPr>
              <w:rPr>
                <w:rFonts w:ascii="Arial" w:hAnsi="Arial" w:cs="Arial"/>
                <w:sz w:val="22"/>
                <w:szCs w:val="22"/>
              </w:rPr>
            </w:pPr>
          </w:p>
        </w:tc>
        <w:tc>
          <w:tcPr>
            <w:tcW w:w="2340" w:type="dxa"/>
            <w:shd w:val="clear" w:color="auto" w:fill="auto"/>
          </w:tcPr>
          <w:p w14:paraId="218797AA" w14:textId="77777777" w:rsidR="00E92E89" w:rsidRPr="00FA2EDD" w:rsidRDefault="00E92E89" w:rsidP="00E92E89">
            <w:pPr>
              <w:rPr>
                <w:rFonts w:ascii="Arial" w:hAnsi="Arial" w:cs="Arial"/>
                <w:sz w:val="22"/>
                <w:szCs w:val="22"/>
              </w:rPr>
            </w:pPr>
          </w:p>
        </w:tc>
      </w:tr>
      <w:tr w:rsidR="00E92E89" w:rsidRPr="00FA2EDD" w14:paraId="59C11E7A" w14:textId="77777777" w:rsidTr="00E92E89">
        <w:tc>
          <w:tcPr>
            <w:tcW w:w="1060" w:type="dxa"/>
            <w:shd w:val="clear" w:color="auto" w:fill="auto"/>
          </w:tcPr>
          <w:p w14:paraId="3978D8A2" w14:textId="77777777" w:rsidR="00E92E89" w:rsidRPr="00FA2EDD" w:rsidRDefault="00E92E89" w:rsidP="00E92E89">
            <w:pPr>
              <w:rPr>
                <w:rFonts w:ascii="Arial" w:hAnsi="Arial" w:cs="Arial"/>
                <w:sz w:val="22"/>
                <w:szCs w:val="22"/>
              </w:rPr>
            </w:pPr>
            <w:r w:rsidRPr="00FA2EDD">
              <w:rPr>
                <w:rFonts w:ascii="Arial" w:hAnsi="Arial" w:cs="Arial"/>
                <w:sz w:val="22"/>
                <w:szCs w:val="22"/>
              </w:rPr>
              <w:t>INS 334</w:t>
            </w:r>
          </w:p>
        </w:tc>
        <w:tc>
          <w:tcPr>
            <w:tcW w:w="2900" w:type="dxa"/>
            <w:shd w:val="clear" w:color="auto" w:fill="auto"/>
          </w:tcPr>
          <w:p w14:paraId="6C1B96F7" w14:textId="77777777" w:rsidR="00E92E89" w:rsidRPr="00FA2EDD" w:rsidRDefault="00E92E89" w:rsidP="00E92E89">
            <w:pPr>
              <w:rPr>
                <w:rFonts w:ascii="Arial" w:hAnsi="Arial" w:cs="Arial"/>
                <w:sz w:val="22"/>
                <w:szCs w:val="22"/>
              </w:rPr>
            </w:pPr>
            <w:r w:rsidRPr="00FA2EDD">
              <w:rPr>
                <w:rFonts w:ascii="Arial" w:hAnsi="Arial" w:cs="Arial"/>
                <w:sz w:val="22"/>
                <w:szCs w:val="22"/>
              </w:rPr>
              <w:t>Tartaric acid</w:t>
            </w:r>
          </w:p>
        </w:tc>
        <w:tc>
          <w:tcPr>
            <w:tcW w:w="1393" w:type="dxa"/>
            <w:shd w:val="clear" w:color="auto" w:fill="auto"/>
          </w:tcPr>
          <w:p w14:paraId="797B72F2"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0FF59970"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5C0C2A56" w14:textId="77777777" w:rsidR="00E92E89" w:rsidRPr="00FA2EDD" w:rsidRDefault="00E92E89" w:rsidP="00E92E89">
            <w:pPr>
              <w:rPr>
                <w:rFonts w:ascii="Arial" w:hAnsi="Arial" w:cs="Arial"/>
                <w:sz w:val="22"/>
                <w:szCs w:val="22"/>
              </w:rPr>
            </w:pPr>
            <w:r w:rsidRPr="00FA2EDD">
              <w:rPr>
                <w:rFonts w:ascii="Arial" w:hAnsi="Arial" w:cs="Arial"/>
                <w:sz w:val="22"/>
                <w:szCs w:val="22"/>
              </w:rPr>
              <w:t>Only for wine</w:t>
            </w:r>
          </w:p>
        </w:tc>
      </w:tr>
      <w:tr w:rsidR="00E92E89" w:rsidRPr="00FA2EDD" w14:paraId="75872E18" w14:textId="77777777" w:rsidTr="00E92E89">
        <w:tc>
          <w:tcPr>
            <w:tcW w:w="1060" w:type="dxa"/>
            <w:shd w:val="clear" w:color="auto" w:fill="auto"/>
          </w:tcPr>
          <w:p w14:paraId="60BB041D" w14:textId="77777777" w:rsidR="00E92E89" w:rsidRPr="00FA2EDD" w:rsidRDefault="00E92E89" w:rsidP="00E92E89">
            <w:pPr>
              <w:rPr>
                <w:rFonts w:ascii="Arial" w:hAnsi="Arial" w:cs="Arial"/>
                <w:sz w:val="22"/>
                <w:szCs w:val="22"/>
              </w:rPr>
            </w:pPr>
            <w:r w:rsidRPr="00FA2EDD">
              <w:rPr>
                <w:rFonts w:ascii="Arial" w:hAnsi="Arial" w:cs="Arial"/>
                <w:sz w:val="22"/>
                <w:szCs w:val="22"/>
              </w:rPr>
              <w:t>INS 335</w:t>
            </w:r>
          </w:p>
        </w:tc>
        <w:tc>
          <w:tcPr>
            <w:tcW w:w="2900" w:type="dxa"/>
            <w:shd w:val="clear" w:color="auto" w:fill="auto"/>
          </w:tcPr>
          <w:p w14:paraId="0199A58E" w14:textId="77777777" w:rsidR="00E92E89" w:rsidRPr="00FA2EDD" w:rsidRDefault="00E92E89" w:rsidP="00E92E89">
            <w:pPr>
              <w:rPr>
                <w:rFonts w:ascii="Arial" w:hAnsi="Arial" w:cs="Arial"/>
                <w:sz w:val="22"/>
                <w:szCs w:val="22"/>
              </w:rPr>
            </w:pPr>
            <w:r w:rsidRPr="00FA2EDD">
              <w:rPr>
                <w:rFonts w:ascii="Arial" w:hAnsi="Arial" w:cs="Arial"/>
                <w:sz w:val="22"/>
                <w:szCs w:val="22"/>
              </w:rPr>
              <w:t>Sodium tartrate</w:t>
            </w:r>
          </w:p>
        </w:tc>
        <w:tc>
          <w:tcPr>
            <w:tcW w:w="1393" w:type="dxa"/>
            <w:shd w:val="clear" w:color="auto" w:fill="auto"/>
          </w:tcPr>
          <w:p w14:paraId="7E70E3F7"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4BE68174"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50114C8" w14:textId="77777777" w:rsidR="00E92E89" w:rsidRPr="00FA2EDD" w:rsidRDefault="00E92E89" w:rsidP="00E92E89">
            <w:pPr>
              <w:rPr>
                <w:rFonts w:ascii="Arial" w:hAnsi="Arial" w:cs="Arial"/>
                <w:sz w:val="22"/>
                <w:szCs w:val="22"/>
              </w:rPr>
            </w:pPr>
          </w:p>
        </w:tc>
      </w:tr>
      <w:tr w:rsidR="00E92E89" w:rsidRPr="00FA2EDD" w14:paraId="456FB2D2" w14:textId="77777777" w:rsidTr="00E92E89">
        <w:tc>
          <w:tcPr>
            <w:tcW w:w="1060" w:type="dxa"/>
            <w:shd w:val="clear" w:color="auto" w:fill="auto"/>
          </w:tcPr>
          <w:p w14:paraId="5E004F12" w14:textId="77777777" w:rsidR="00E92E89" w:rsidRPr="00FA2EDD" w:rsidRDefault="00E92E89" w:rsidP="00E92E89">
            <w:pPr>
              <w:rPr>
                <w:rFonts w:ascii="Arial" w:hAnsi="Arial" w:cs="Arial"/>
                <w:sz w:val="22"/>
                <w:szCs w:val="22"/>
              </w:rPr>
            </w:pPr>
            <w:r w:rsidRPr="00FA2EDD">
              <w:rPr>
                <w:rFonts w:ascii="Arial" w:hAnsi="Arial" w:cs="Arial"/>
                <w:sz w:val="22"/>
                <w:szCs w:val="22"/>
              </w:rPr>
              <w:t>INS 336</w:t>
            </w:r>
          </w:p>
        </w:tc>
        <w:tc>
          <w:tcPr>
            <w:tcW w:w="2900" w:type="dxa"/>
            <w:shd w:val="clear" w:color="auto" w:fill="auto"/>
          </w:tcPr>
          <w:p w14:paraId="4CE64539" w14:textId="77777777" w:rsidR="00E92E89" w:rsidRPr="00FA2EDD" w:rsidRDefault="00E92E89" w:rsidP="00E92E89">
            <w:pPr>
              <w:rPr>
                <w:rFonts w:ascii="Arial" w:hAnsi="Arial" w:cs="Arial"/>
                <w:sz w:val="22"/>
                <w:szCs w:val="22"/>
              </w:rPr>
            </w:pPr>
            <w:r w:rsidRPr="00FA2EDD">
              <w:rPr>
                <w:rFonts w:ascii="Arial" w:hAnsi="Arial" w:cs="Arial"/>
                <w:sz w:val="22"/>
                <w:szCs w:val="22"/>
              </w:rPr>
              <w:t>Potassium tartrate</w:t>
            </w:r>
          </w:p>
        </w:tc>
        <w:tc>
          <w:tcPr>
            <w:tcW w:w="1393" w:type="dxa"/>
            <w:shd w:val="clear" w:color="auto" w:fill="auto"/>
          </w:tcPr>
          <w:p w14:paraId="38FA73D3"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B3A3081"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263B051" w14:textId="77777777" w:rsidR="00E92E89" w:rsidRPr="00FA2EDD" w:rsidRDefault="00E92E89" w:rsidP="00E92E89">
            <w:pPr>
              <w:rPr>
                <w:rFonts w:ascii="Arial" w:hAnsi="Arial" w:cs="Arial"/>
                <w:sz w:val="22"/>
                <w:szCs w:val="22"/>
              </w:rPr>
            </w:pPr>
          </w:p>
        </w:tc>
      </w:tr>
      <w:tr w:rsidR="00E92E89" w:rsidRPr="00FA2EDD" w14:paraId="488541B1" w14:textId="77777777" w:rsidTr="00E92E89">
        <w:tc>
          <w:tcPr>
            <w:tcW w:w="1060" w:type="dxa"/>
            <w:shd w:val="clear" w:color="auto" w:fill="auto"/>
          </w:tcPr>
          <w:p w14:paraId="692C0040" w14:textId="77777777" w:rsidR="00E92E89" w:rsidRPr="00FA2EDD" w:rsidRDefault="00E92E89" w:rsidP="00E92E89">
            <w:pPr>
              <w:rPr>
                <w:rFonts w:ascii="Arial" w:hAnsi="Arial" w:cs="Arial"/>
                <w:sz w:val="22"/>
                <w:szCs w:val="22"/>
              </w:rPr>
            </w:pPr>
            <w:r w:rsidRPr="00FA2EDD">
              <w:rPr>
                <w:rFonts w:ascii="Arial" w:hAnsi="Arial" w:cs="Arial"/>
                <w:sz w:val="22"/>
                <w:szCs w:val="22"/>
              </w:rPr>
              <w:t>INS 341</w:t>
            </w:r>
          </w:p>
        </w:tc>
        <w:tc>
          <w:tcPr>
            <w:tcW w:w="2900" w:type="dxa"/>
            <w:shd w:val="clear" w:color="auto" w:fill="auto"/>
          </w:tcPr>
          <w:p w14:paraId="58127F8D" w14:textId="77777777" w:rsidR="00E92E89" w:rsidRPr="00FA2EDD" w:rsidRDefault="00E92E89" w:rsidP="00E92E89">
            <w:pPr>
              <w:rPr>
                <w:rFonts w:ascii="Arial" w:hAnsi="Arial" w:cs="Arial"/>
                <w:sz w:val="22"/>
                <w:szCs w:val="22"/>
              </w:rPr>
            </w:pPr>
            <w:r w:rsidRPr="00FA2EDD">
              <w:rPr>
                <w:rFonts w:ascii="Arial" w:hAnsi="Arial" w:cs="Arial"/>
                <w:sz w:val="22"/>
                <w:szCs w:val="22"/>
              </w:rPr>
              <w:t>Mono calcium phosphate</w:t>
            </w:r>
          </w:p>
        </w:tc>
        <w:tc>
          <w:tcPr>
            <w:tcW w:w="1393" w:type="dxa"/>
            <w:shd w:val="clear" w:color="auto" w:fill="auto"/>
          </w:tcPr>
          <w:p w14:paraId="58B41811"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00C27D5" w14:textId="77777777" w:rsidR="00E92E89" w:rsidRPr="00FA2EDD" w:rsidRDefault="00E92E89" w:rsidP="00E92E89">
            <w:pPr>
              <w:rPr>
                <w:rFonts w:ascii="Arial" w:hAnsi="Arial" w:cs="Arial"/>
                <w:sz w:val="22"/>
                <w:szCs w:val="22"/>
              </w:rPr>
            </w:pPr>
          </w:p>
        </w:tc>
        <w:tc>
          <w:tcPr>
            <w:tcW w:w="2340" w:type="dxa"/>
            <w:shd w:val="clear" w:color="auto" w:fill="auto"/>
          </w:tcPr>
          <w:p w14:paraId="3D60E02F" w14:textId="77777777" w:rsidR="00E92E89" w:rsidRPr="00FA2EDD" w:rsidRDefault="00E92E89" w:rsidP="00E92E89">
            <w:pPr>
              <w:rPr>
                <w:rFonts w:ascii="Arial" w:hAnsi="Arial" w:cs="Arial"/>
                <w:sz w:val="22"/>
                <w:szCs w:val="22"/>
              </w:rPr>
            </w:pPr>
            <w:r w:rsidRPr="00FA2EDD">
              <w:rPr>
                <w:rFonts w:ascii="Arial" w:hAnsi="Arial" w:cs="Arial"/>
                <w:sz w:val="22"/>
                <w:szCs w:val="22"/>
              </w:rPr>
              <w:t>Only for “raising flour”</w:t>
            </w:r>
          </w:p>
        </w:tc>
      </w:tr>
      <w:tr w:rsidR="00E92E89" w:rsidRPr="00FA2EDD" w14:paraId="21EA9C75" w14:textId="77777777" w:rsidTr="00E92E89">
        <w:tc>
          <w:tcPr>
            <w:tcW w:w="1060" w:type="dxa"/>
            <w:shd w:val="clear" w:color="auto" w:fill="auto"/>
          </w:tcPr>
          <w:p w14:paraId="3B35FC3E" w14:textId="77777777" w:rsidR="00E92E89" w:rsidRPr="00FA2EDD" w:rsidRDefault="00E92E89" w:rsidP="00E92E89">
            <w:pPr>
              <w:rPr>
                <w:rFonts w:ascii="Arial" w:hAnsi="Arial" w:cs="Arial"/>
                <w:sz w:val="22"/>
                <w:szCs w:val="22"/>
              </w:rPr>
            </w:pPr>
            <w:r w:rsidRPr="00FA2EDD">
              <w:rPr>
                <w:rFonts w:ascii="Arial" w:hAnsi="Arial" w:cs="Arial"/>
                <w:sz w:val="22"/>
                <w:szCs w:val="22"/>
              </w:rPr>
              <w:t>INS 342</w:t>
            </w:r>
          </w:p>
        </w:tc>
        <w:tc>
          <w:tcPr>
            <w:tcW w:w="2900" w:type="dxa"/>
            <w:shd w:val="clear" w:color="auto" w:fill="auto"/>
          </w:tcPr>
          <w:p w14:paraId="211AA14E" w14:textId="77777777" w:rsidR="00E92E89" w:rsidRPr="00FA2EDD" w:rsidRDefault="00E92E89" w:rsidP="00E92E89">
            <w:pPr>
              <w:rPr>
                <w:rFonts w:ascii="Arial" w:hAnsi="Arial" w:cs="Arial"/>
                <w:sz w:val="22"/>
                <w:szCs w:val="22"/>
              </w:rPr>
            </w:pPr>
            <w:r w:rsidRPr="00FA2EDD">
              <w:rPr>
                <w:rFonts w:ascii="Arial" w:hAnsi="Arial" w:cs="Arial"/>
                <w:sz w:val="22"/>
                <w:szCs w:val="22"/>
              </w:rPr>
              <w:t>Ammonium phosphate</w:t>
            </w:r>
          </w:p>
        </w:tc>
        <w:tc>
          <w:tcPr>
            <w:tcW w:w="1393" w:type="dxa"/>
            <w:shd w:val="clear" w:color="auto" w:fill="auto"/>
          </w:tcPr>
          <w:p w14:paraId="15AAEB74"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59178ADE" w14:textId="77777777" w:rsidR="00E92E89" w:rsidRPr="00FA2EDD" w:rsidRDefault="00E92E89" w:rsidP="00E92E89">
            <w:pPr>
              <w:rPr>
                <w:rFonts w:ascii="Arial" w:hAnsi="Arial" w:cs="Arial"/>
                <w:sz w:val="22"/>
                <w:szCs w:val="22"/>
              </w:rPr>
            </w:pPr>
          </w:p>
        </w:tc>
        <w:tc>
          <w:tcPr>
            <w:tcW w:w="2340" w:type="dxa"/>
            <w:shd w:val="clear" w:color="auto" w:fill="auto"/>
          </w:tcPr>
          <w:p w14:paraId="77375CA8" w14:textId="77777777" w:rsidR="00E92E89" w:rsidRPr="00FA2EDD" w:rsidRDefault="00E92E89" w:rsidP="00E92E89">
            <w:pPr>
              <w:rPr>
                <w:rFonts w:ascii="Arial" w:hAnsi="Arial" w:cs="Arial"/>
                <w:sz w:val="22"/>
                <w:szCs w:val="22"/>
              </w:rPr>
            </w:pPr>
            <w:r w:rsidRPr="00FA2EDD">
              <w:rPr>
                <w:rFonts w:ascii="Arial" w:hAnsi="Arial" w:cs="Arial"/>
                <w:sz w:val="22"/>
                <w:szCs w:val="22"/>
              </w:rPr>
              <w:t>Restricted to 0.3 gm/l in wine</w:t>
            </w:r>
          </w:p>
        </w:tc>
      </w:tr>
      <w:tr w:rsidR="00E92E89" w:rsidRPr="00FA2EDD" w14:paraId="41B18B8F" w14:textId="77777777" w:rsidTr="00E92E89">
        <w:tc>
          <w:tcPr>
            <w:tcW w:w="1060" w:type="dxa"/>
            <w:shd w:val="clear" w:color="auto" w:fill="auto"/>
          </w:tcPr>
          <w:p w14:paraId="4080FF0F" w14:textId="77777777" w:rsidR="00E92E89" w:rsidRPr="00FA2EDD" w:rsidRDefault="00E92E89" w:rsidP="00E92E89">
            <w:pPr>
              <w:rPr>
                <w:rFonts w:ascii="Arial" w:hAnsi="Arial" w:cs="Arial"/>
                <w:sz w:val="22"/>
                <w:szCs w:val="22"/>
              </w:rPr>
            </w:pPr>
            <w:r w:rsidRPr="00FA2EDD">
              <w:rPr>
                <w:rFonts w:ascii="Arial" w:hAnsi="Arial" w:cs="Arial"/>
                <w:sz w:val="22"/>
                <w:szCs w:val="22"/>
              </w:rPr>
              <w:t>INS 400</w:t>
            </w:r>
          </w:p>
        </w:tc>
        <w:tc>
          <w:tcPr>
            <w:tcW w:w="2900" w:type="dxa"/>
            <w:shd w:val="clear" w:color="auto" w:fill="auto"/>
          </w:tcPr>
          <w:p w14:paraId="2FC5B206"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Alginic</w:t>
            </w:r>
            <w:proofErr w:type="spellEnd"/>
            <w:r w:rsidRPr="00FA2EDD">
              <w:rPr>
                <w:rFonts w:ascii="Arial" w:hAnsi="Arial" w:cs="Arial"/>
                <w:sz w:val="22"/>
                <w:szCs w:val="22"/>
              </w:rPr>
              <w:t xml:space="preserve"> acid</w:t>
            </w:r>
          </w:p>
        </w:tc>
        <w:tc>
          <w:tcPr>
            <w:tcW w:w="1393" w:type="dxa"/>
            <w:shd w:val="clear" w:color="auto" w:fill="auto"/>
          </w:tcPr>
          <w:p w14:paraId="4E4B6646"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D9F59F4" w14:textId="77777777" w:rsidR="00E92E89" w:rsidRPr="00FA2EDD" w:rsidRDefault="00E92E89" w:rsidP="00E92E89">
            <w:pPr>
              <w:rPr>
                <w:rFonts w:ascii="Arial" w:hAnsi="Arial" w:cs="Arial"/>
                <w:sz w:val="22"/>
                <w:szCs w:val="22"/>
              </w:rPr>
            </w:pPr>
          </w:p>
        </w:tc>
        <w:tc>
          <w:tcPr>
            <w:tcW w:w="2340" w:type="dxa"/>
            <w:shd w:val="clear" w:color="auto" w:fill="auto"/>
          </w:tcPr>
          <w:p w14:paraId="254ACD45" w14:textId="77777777" w:rsidR="00E92E89" w:rsidRPr="00FA2EDD" w:rsidRDefault="00E92E89" w:rsidP="00E92E89">
            <w:pPr>
              <w:rPr>
                <w:rFonts w:ascii="Arial" w:hAnsi="Arial" w:cs="Arial"/>
                <w:sz w:val="22"/>
                <w:szCs w:val="22"/>
              </w:rPr>
            </w:pPr>
          </w:p>
        </w:tc>
      </w:tr>
      <w:tr w:rsidR="00E92E89" w:rsidRPr="00FA2EDD" w14:paraId="4C338B3D" w14:textId="77777777" w:rsidTr="00E92E89">
        <w:tc>
          <w:tcPr>
            <w:tcW w:w="1060" w:type="dxa"/>
            <w:shd w:val="clear" w:color="auto" w:fill="auto"/>
          </w:tcPr>
          <w:p w14:paraId="5343CF54" w14:textId="77777777" w:rsidR="00E92E89" w:rsidRPr="00FA2EDD" w:rsidRDefault="00E92E89" w:rsidP="00E92E89">
            <w:pPr>
              <w:rPr>
                <w:rFonts w:ascii="Arial" w:hAnsi="Arial" w:cs="Arial"/>
                <w:sz w:val="22"/>
                <w:szCs w:val="22"/>
              </w:rPr>
            </w:pPr>
            <w:r w:rsidRPr="00FA2EDD">
              <w:rPr>
                <w:rFonts w:ascii="Arial" w:hAnsi="Arial" w:cs="Arial"/>
                <w:sz w:val="22"/>
                <w:szCs w:val="22"/>
              </w:rPr>
              <w:t>INS 401</w:t>
            </w:r>
          </w:p>
        </w:tc>
        <w:tc>
          <w:tcPr>
            <w:tcW w:w="2900" w:type="dxa"/>
            <w:shd w:val="clear" w:color="auto" w:fill="auto"/>
          </w:tcPr>
          <w:p w14:paraId="6B75B64F" w14:textId="77777777" w:rsidR="00E92E89" w:rsidRPr="00FA2EDD" w:rsidRDefault="00E92E89" w:rsidP="00E92E89">
            <w:pPr>
              <w:rPr>
                <w:rFonts w:ascii="Arial" w:hAnsi="Arial" w:cs="Arial"/>
                <w:sz w:val="22"/>
                <w:szCs w:val="22"/>
              </w:rPr>
            </w:pPr>
            <w:r w:rsidRPr="00FA2EDD">
              <w:rPr>
                <w:rFonts w:ascii="Arial" w:hAnsi="Arial" w:cs="Arial"/>
                <w:sz w:val="22"/>
                <w:szCs w:val="22"/>
              </w:rPr>
              <w:t>Sodium alginate</w:t>
            </w:r>
          </w:p>
        </w:tc>
        <w:tc>
          <w:tcPr>
            <w:tcW w:w="1393" w:type="dxa"/>
            <w:shd w:val="clear" w:color="auto" w:fill="auto"/>
          </w:tcPr>
          <w:p w14:paraId="1DDFEB03"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247A4BD" w14:textId="77777777" w:rsidR="00E92E89" w:rsidRPr="00FA2EDD" w:rsidRDefault="00E92E89" w:rsidP="00E92E89">
            <w:pPr>
              <w:rPr>
                <w:rFonts w:ascii="Arial" w:hAnsi="Arial" w:cs="Arial"/>
                <w:sz w:val="22"/>
                <w:szCs w:val="22"/>
              </w:rPr>
            </w:pPr>
          </w:p>
        </w:tc>
        <w:tc>
          <w:tcPr>
            <w:tcW w:w="2340" w:type="dxa"/>
            <w:shd w:val="clear" w:color="auto" w:fill="auto"/>
          </w:tcPr>
          <w:p w14:paraId="0187A78D" w14:textId="77777777" w:rsidR="00E92E89" w:rsidRPr="00FA2EDD" w:rsidRDefault="00E92E89" w:rsidP="00E92E89">
            <w:pPr>
              <w:rPr>
                <w:rFonts w:ascii="Arial" w:hAnsi="Arial" w:cs="Arial"/>
                <w:sz w:val="22"/>
                <w:szCs w:val="22"/>
              </w:rPr>
            </w:pPr>
          </w:p>
        </w:tc>
      </w:tr>
      <w:tr w:rsidR="00E92E89" w:rsidRPr="00FA2EDD" w14:paraId="71373FF7" w14:textId="77777777" w:rsidTr="00E92E89">
        <w:tc>
          <w:tcPr>
            <w:tcW w:w="1060" w:type="dxa"/>
            <w:shd w:val="clear" w:color="auto" w:fill="auto"/>
          </w:tcPr>
          <w:p w14:paraId="707173C8" w14:textId="77777777" w:rsidR="00E92E89" w:rsidRPr="00FA2EDD" w:rsidRDefault="00E92E89" w:rsidP="00E92E89">
            <w:pPr>
              <w:rPr>
                <w:rFonts w:ascii="Arial" w:hAnsi="Arial" w:cs="Arial"/>
                <w:sz w:val="22"/>
                <w:szCs w:val="22"/>
              </w:rPr>
            </w:pPr>
            <w:r w:rsidRPr="00FA2EDD">
              <w:rPr>
                <w:rFonts w:ascii="Arial" w:hAnsi="Arial" w:cs="Arial"/>
                <w:sz w:val="22"/>
                <w:szCs w:val="22"/>
              </w:rPr>
              <w:t>INS 402</w:t>
            </w:r>
          </w:p>
        </w:tc>
        <w:tc>
          <w:tcPr>
            <w:tcW w:w="2900" w:type="dxa"/>
            <w:shd w:val="clear" w:color="auto" w:fill="auto"/>
          </w:tcPr>
          <w:p w14:paraId="4B73B60B" w14:textId="77777777" w:rsidR="00E92E89" w:rsidRPr="00FA2EDD" w:rsidRDefault="00E92E89" w:rsidP="00E92E89">
            <w:pPr>
              <w:rPr>
                <w:rFonts w:ascii="Arial" w:hAnsi="Arial" w:cs="Arial"/>
                <w:sz w:val="22"/>
                <w:szCs w:val="22"/>
              </w:rPr>
            </w:pPr>
            <w:r w:rsidRPr="00FA2EDD">
              <w:rPr>
                <w:rFonts w:ascii="Arial" w:hAnsi="Arial" w:cs="Arial"/>
                <w:sz w:val="22"/>
                <w:szCs w:val="22"/>
              </w:rPr>
              <w:t>Potassium alginate</w:t>
            </w:r>
          </w:p>
        </w:tc>
        <w:tc>
          <w:tcPr>
            <w:tcW w:w="1393" w:type="dxa"/>
            <w:shd w:val="clear" w:color="auto" w:fill="auto"/>
          </w:tcPr>
          <w:p w14:paraId="311B9D89"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0B776CEF" w14:textId="77777777" w:rsidR="00E92E89" w:rsidRPr="00FA2EDD" w:rsidRDefault="00E92E89" w:rsidP="00E92E89">
            <w:pPr>
              <w:rPr>
                <w:rFonts w:ascii="Arial" w:hAnsi="Arial" w:cs="Arial"/>
                <w:sz w:val="22"/>
                <w:szCs w:val="22"/>
              </w:rPr>
            </w:pPr>
          </w:p>
        </w:tc>
        <w:tc>
          <w:tcPr>
            <w:tcW w:w="2340" w:type="dxa"/>
            <w:shd w:val="clear" w:color="auto" w:fill="auto"/>
          </w:tcPr>
          <w:p w14:paraId="7F9AD055" w14:textId="77777777" w:rsidR="00E92E89" w:rsidRPr="00FA2EDD" w:rsidRDefault="00E92E89" w:rsidP="00E92E89">
            <w:pPr>
              <w:rPr>
                <w:rFonts w:ascii="Arial" w:hAnsi="Arial" w:cs="Arial"/>
                <w:sz w:val="22"/>
                <w:szCs w:val="22"/>
              </w:rPr>
            </w:pPr>
          </w:p>
        </w:tc>
      </w:tr>
      <w:tr w:rsidR="00E92E89" w:rsidRPr="00FA2EDD" w14:paraId="57816BD6" w14:textId="77777777" w:rsidTr="00E92E89">
        <w:tc>
          <w:tcPr>
            <w:tcW w:w="1060" w:type="dxa"/>
            <w:shd w:val="clear" w:color="auto" w:fill="auto"/>
          </w:tcPr>
          <w:p w14:paraId="6F9DE6EE" w14:textId="77777777" w:rsidR="00E92E89" w:rsidRPr="00FA2EDD" w:rsidRDefault="00E92E89" w:rsidP="00E92E89">
            <w:pPr>
              <w:rPr>
                <w:rFonts w:ascii="Arial" w:hAnsi="Arial" w:cs="Arial"/>
                <w:sz w:val="22"/>
                <w:szCs w:val="22"/>
              </w:rPr>
            </w:pPr>
            <w:r w:rsidRPr="00FA2EDD">
              <w:rPr>
                <w:rFonts w:ascii="Arial" w:hAnsi="Arial" w:cs="Arial"/>
                <w:sz w:val="22"/>
                <w:szCs w:val="22"/>
              </w:rPr>
              <w:t>INS 406</w:t>
            </w:r>
          </w:p>
        </w:tc>
        <w:tc>
          <w:tcPr>
            <w:tcW w:w="2900" w:type="dxa"/>
            <w:shd w:val="clear" w:color="auto" w:fill="auto"/>
          </w:tcPr>
          <w:p w14:paraId="17B13093" w14:textId="77777777" w:rsidR="00E92E89" w:rsidRPr="00FA2EDD" w:rsidRDefault="00E92E89" w:rsidP="00E92E89">
            <w:pPr>
              <w:rPr>
                <w:rFonts w:ascii="Arial" w:hAnsi="Arial" w:cs="Arial"/>
                <w:sz w:val="22"/>
                <w:szCs w:val="22"/>
              </w:rPr>
            </w:pPr>
            <w:r w:rsidRPr="00FA2EDD">
              <w:rPr>
                <w:rFonts w:ascii="Arial" w:hAnsi="Arial" w:cs="Arial"/>
                <w:sz w:val="22"/>
                <w:szCs w:val="22"/>
              </w:rPr>
              <w:t>Agar</w:t>
            </w:r>
          </w:p>
        </w:tc>
        <w:tc>
          <w:tcPr>
            <w:tcW w:w="1393" w:type="dxa"/>
            <w:shd w:val="clear" w:color="auto" w:fill="auto"/>
          </w:tcPr>
          <w:p w14:paraId="03A1317A"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59F3C007" w14:textId="77777777" w:rsidR="00E92E89" w:rsidRPr="00FA2EDD" w:rsidRDefault="00E92E89" w:rsidP="00E92E89">
            <w:pPr>
              <w:rPr>
                <w:rFonts w:ascii="Arial" w:hAnsi="Arial" w:cs="Arial"/>
                <w:sz w:val="22"/>
                <w:szCs w:val="22"/>
              </w:rPr>
            </w:pPr>
          </w:p>
        </w:tc>
        <w:tc>
          <w:tcPr>
            <w:tcW w:w="2340" w:type="dxa"/>
            <w:shd w:val="clear" w:color="auto" w:fill="auto"/>
          </w:tcPr>
          <w:p w14:paraId="771ABAE9" w14:textId="77777777" w:rsidR="00E92E89" w:rsidRPr="00FA2EDD" w:rsidRDefault="00E92E89" w:rsidP="00E92E89">
            <w:pPr>
              <w:rPr>
                <w:rFonts w:ascii="Arial" w:hAnsi="Arial" w:cs="Arial"/>
                <w:sz w:val="22"/>
                <w:szCs w:val="22"/>
              </w:rPr>
            </w:pPr>
          </w:p>
        </w:tc>
      </w:tr>
      <w:tr w:rsidR="00E92E89" w:rsidRPr="00FA2EDD" w14:paraId="123F2661" w14:textId="77777777" w:rsidTr="00E92E89">
        <w:tc>
          <w:tcPr>
            <w:tcW w:w="1060" w:type="dxa"/>
            <w:shd w:val="clear" w:color="auto" w:fill="auto"/>
          </w:tcPr>
          <w:p w14:paraId="1B12DFDD" w14:textId="77777777" w:rsidR="00E92E89" w:rsidRPr="00FA2EDD" w:rsidRDefault="00E92E89" w:rsidP="00E92E89">
            <w:pPr>
              <w:rPr>
                <w:rFonts w:ascii="Arial" w:hAnsi="Arial" w:cs="Arial"/>
                <w:sz w:val="22"/>
                <w:szCs w:val="22"/>
              </w:rPr>
            </w:pPr>
            <w:r w:rsidRPr="00FA2EDD">
              <w:rPr>
                <w:rFonts w:ascii="Arial" w:hAnsi="Arial" w:cs="Arial"/>
                <w:sz w:val="22"/>
                <w:szCs w:val="22"/>
              </w:rPr>
              <w:t>INS 407</w:t>
            </w:r>
          </w:p>
        </w:tc>
        <w:tc>
          <w:tcPr>
            <w:tcW w:w="2900" w:type="dxa"/>
            <w:shd w:val="clear" w:color="auto" w:fill="auto"/>
          </w:tcPr>
          <w:p w14:paraId="3E22E313" w14:textId="77777777" w:rsidR="00E92E89" w:rsidRPr="00FA2EDD" w:rsidRDefault="00E92E89" w:rsidP="00E92E89">
            <w:pPr>
              <w:rPr>
                <w:rFonts w:ascii="Arial" w:hAnsi="Arial" w:cs="Arial"/>
                <w:sz w:val="22"/>
                <w:szCs w:val="22"/>
              </w:rPr>
            </w:pPr>
            <w:r w:rsidRPr="00FA2EDD">
              <w:rPr>
                <w:rFonts w:ascii="Arial" w:hAnsi="Arial" w:cs="Arial"/>
                <w:sz w:val="22"/>
                <w:szCs w:val="22"/>
              </w:rPr>
              <w:t>Carrageenan</w:t>
            </w:r>
          </w:p>
        </w:tc>
        <w:tc>
          <w:tcPr>
            <w:tcW w:w="1393" w:type="dxa"/>
            <w:shd w:val="clear" w:color="auto" w:fill="auto"/>
          </w:tcPr>
          <w:p w14:paraId="5B6E15CF"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9479219" w14:textId="77777777" w:rsidR="00E92E89" w:rsidRPr="00FA2EDD" w:rsidRDefault="00E92E89" w:rsidP="00E92E89">
            <w:pPr>
              <w:rPr>
                <w:rFonts w:ascii="Arial" w:hAnsi="Arial" w:cs="Arial"/>
                <w:sz w:val="22"/>
                <w:szCs w:val="22"/>
              </w:rPr>
            </w:pPr>
          </w:p>
        </w:tc>
        <w:tc>
          <w:tcPr>
            <w:tcW w:w="2340" w:type="dxa"/>
            <w:shd w:val="clear" w:color="auto" w:fill="auto"/>
          </w:tcPr>
          <w:p w14:paraId="39BC9223" w14:textId="77777777" w:rsidR="00E92E89" w:rsidRPr="00FA2EDD" w:rsidRDefault="00E92E89" w:rsidP="00E92E89">
            <w:pPr>
              <w:rPr>
                <w:rFonts w:ascii="Arial" w:hAnsi="Arial" w:cs="Arial"/>
                <w:sz w:val="22"/>
                <w:szCs w:val="22"/>
              </w:rPr>
            </w:pPr>
          </w:p>
        </w:tc>
      </w:tr>
      <w:tr w:rsidR="00E92E89" w:rsidRPr="00FA2EDD" w14:paraId="60F90FFD" w14:textId="77777777" w:rsidTr="00E92E89">
        <w:tc>
          <w:tcPr>
            <w:tcW w:w="1060" w:type="dxa"/>
            <w:shd w:val="clear" w:color="auto" w:fill="auto"/>
          </w:tcPr>
          <w:p w14:paraId="1BB00CAA" w14:textId="77777777" w:rsidR="00E92E89" w:rsidRPr="00FA2EDD" w:rsidRDefault="00E92E89" w:rsidP="00E92E89">
            <w:pPr>
              <w:rPr>
                <w:rFonts w:ascii="Arial" w:hAnsi="Arial" w:cs="Arial"/>
                <w:sz w:val="22"/>
                <w:szCs w:val="22"/>
              </w:rPr>
            </w:pPr>
            <w:r w:rsidRPr="00FA2EDD">
              <w:rPr>
                <w:rFonts w:ascii="Arial" w:hAnsi="Arial" w:cs="Arial"/>
                <w:sz w:val="22"/>
                <w:szCs w:val="22"/>
              </w:rPr>
              <w:t>INS 410</w:t>
            </w:r>
          </w:p>
        </w:tc>
        <w:tc>
          <w:tcPr>
            <w:tcW w:w="2900" w:type="dxa"/>
            <w:shd w:val="clear" w:color="auto" w:fill="auto"/>
          </w:tcPr>
          <w:p w14:paraId="4BE29CCA" w14:textId="77777777" w:rsidR="00E92E89" w:rsidRPr="00FA2EDD" w:rsidRDefault="00E92E89" w:rsidP="00E92E89">
            <w:pPr>
              <w:rPr>
                <w:rFonts w:ascii="Arial" w:hAnsi="Arial" w:cs="Arial"/>
                <w:sz w:val="22"/>
                <w:szCs w:val="22"/>
              </w:rPr>
            </w:pPr>
            <w:r w:rsidRPr="00FA2EDD">
              <w:rPr>
                <w:rFonts w:ascii="Arial" w:hAnsi="Arial" w:cs="Arial"/>
                <w:sz w:val="22"/>
                <w:szCs w:val="22"/>
              </w:rPr>
              <w:t>Locust bean gum</w:t>
            </w:r>
          </w:p>
        </w:tc>
        <w:tc>
          <w:tcPr>
            <w:tcW w:w="1393" w:type="dxa"/>
            <w:shd w:val="clear" w:color="auto" w:fill="auto"/>
          </w:tcPr>
          <w:p w14:paraId="4FA5D2B7"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7918E73" w14:textId="77777777" w:rsidR="00E92E89" w:rsidRPr="00FA2EDD" w:rsidRDefault="00E92E89" w:rsidP="00E92E89">
            <w:pPr>
              <w:rPr>
                <w:rFonts w:ascii="Arial" w:hAnsi="Arial" w:cs="Arial"/>
                <w:sz w:val="22"/>
                <w:szCs w:val="22"/>
              </w:rPr>
            </w:pPr>
          </w:p>
        </w:tc>
        <w:tc>
          <w:tcPr>
            <w:tcW w:w="2340" w:type="dxa"/>
            <w:shd w:val="clear" w:color="auto" w:fill="auto"/>
          </w:tcPr>
          <w:p w14:paraId="16128EB2" w14:textId="77777777" w:rsidR="00E92E89" w:rsidRPr="00FA2EDD" w:rsidRDefault="00E92E89" w:rsidP="00E92E89">
            <w:pPr>
              <w:rPr>
                <w:rFonts w:ascii="Arial" w:hAnsi="Arial" w:cs="Arial"/>
                <w:sz w:val="22"/>
                <w:szCs w:val="22"/>
              </w:rPr>
            </w:pPr>
          </w:p>
        </w:tc>
      </w:tr>
      <w:tr w:rsidR="00E92E89" w:rsidRPr="00FA2EDD" w14:paraId="5BCB470C" w14:textId="77777777" w:rsidTr="00E92E89">
        <w:tc>
          <w:tcPr>
            <w:tcW w:w="1060" w:type="dxa"/>
            <w:shd w:val="clear" w:color="auto" w:fill="auto"/>
          </w:tcPr>
          <w:p w14:paraId="4DE74822" w14:textId="77777777" w:rsidR="00E92E89" w:rsidRPr="00FA2EDD" w:rsidRDefault="00E92E89" w:rsidP="00E92E89">
            <w:pPr>
              <w:rPr>
                <w:rFonts w:ascii="Arial" w:hAnsi="Arial" w:cs="Arial"/>
                <w:sz w:val="22"/>
                <w:szCs w:val="22"/>
              </w:rPr>
            </w:pPr>
            <w:r w:rsidRPr="00FA2EDD">
              <w:rPr>
                <w:rFonts w:ascii="Arial" w:hAnsi="Arial" w:cs="Arial"/>
                <w:sz w:val="22"/>
                <w:szCs w:val="22"/>
              </w:rPr>
              <w:t>INS 412</w:t>
            </w:r>
          </w:p>
        </w:tc>
        <w:tc>
          <w:tcPr>
            <w:tcW w:w="2900" w:type="dxa"/>
            <w:shd w:val="clear" w:color="auto" w:fill="auto"/>
          </w:tcPr>
          <w:p w14:paraId="3CC7176B" w14:textId="77777777" w:rsidR="00E92E89" w:rsidRPr="00FA2EDD" w:rsidRDefault="00E92E89" w:rsidP="00E92E89">
            <w:pPr>
              <w:rPr>
                <w:rFonts w:ascii="Arial" w:hAnsi="Arial" w:cs="Arial"/>
                <w:sz w:val="22"/>
                <w:szCs w:val="22"/>
              </w:rPr>
            </w:pPr>
            <w:r w:rsidRPr="00FA2EDD">
              <w:rPr>
                <w:rFonts w:ascii="Arial" w:hAnsi="Arial" w:cs="Arial"/>
                <w:sz w:val="22"/>
                <w:szCs w:val="22"/>
              </w:rPr>
              <w:t>Guar gum</w:t>
            </w:r>
          </w:p>
        </w:tc>
        <w:tc>
          <w:tcPr>
            <w:tcW w:w="1393" w:type="dxa"/>
            <w:shd w:val="clear" w:color="auto" w:fill="auto"/>
          </w:tcPr>
          <w:p w14:paraId="3CDA4042"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BDFFC65" w14:textId="77777777" w:rsidR="00E92E89" w:rsidRPr="00FA2EDD" w:rsidRDefault="00E92E89" w:rsidP="00E92E89">
            <w:pPr>
              <w:rPr>
                <w:rFonts w:ascii="Arial" w:hAnsi="Arial" w:cs="Arial"/>
                <w:sz w:val="22"/>
                <w:szCs w:val="22"/>
              </w:rPr>
            </w:pPr>
          </w:p>
        </w:tc>
        <w:tc>
          <w:tcPr>
            <w:tcW w:w="2340" w:type="dxa"/>
            <w:shd w:val="clear" w:color="auto" w:fill="auto"/>
          </w:tcPr>
          <w:p w14:paraId="7AE26F0D" w14:textId="77777777" w:rsidR="00E92E89" w:rsidRPr="00FA2EDD" w:rsidRDefault="00E92E89" w:rsidP="00E92E89">
            <w:pPr>
              <w:rPr>
                <w:rFonts w:ascii="Arial" w:hAnsi="Arial" w:cs="Arial"/>
                <w:sz w:val="22"/>
                <w:szCs w:val="22"/>
              </w:rPr>
            </w:pPr>
          </w:p>
        </w:tc>
      </w:tr>
      <w:tr w:rsidR="00E92E89" w:rsidRPr="00FA2EDD" w14:paraId="42A23485" w14:textId="77777777" w:rsidTr="00E92E89">
        <w:tc>
          <w:tcPr>
            <w:tcW w:w="1060" w:type="dxa"/>
            <w:shd w:val="clear" w:color="auto" w:fill="auto"/>
          </w:tcPr>
          <w:p w14:paraId="207184FB" w14:textId="77777777" w:rsidR="00E92E89" w:rsidRPr="00FA2EDD" w:rsidRDefault="00E92E89" w:rsidP="00E92E89">
            <w:pPr>
              <w:rPr>
                <w:rFonts w:ascii="Arial" w:hAnsi="Arial" w:cs="Arial"/>
                <w:sz w:val="22"/>
                <w:szCs w:val="22"/>
              </w:rPr>
            </w:pPr>
            <w:r w:rsidRPr="00FA2EDD">
              <w:rPr>
                <w:rFonts w:ascii="Arial" w:hAnsi="Arial" w:cs="Arial"/>
                <w:sz w:val="22"/>
                <w:szCs w:val="22"/>
              </w:rPr>
              <w:t>INS 413</w:t>
            </w:r>
          </w:p>
        </w:tc>
        <w:tc>
          <w:tcPr>
            <w:tcW w:w="2900" w:type="dxa"/>
            <w:shd w:val="clear" w:color="auto" w:fill="auto"/>
          </w:tcPr>
          <w:p w14:paraId="3E07610F"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Tragacanth</w:t>
            </w:r>
            <w:proofErr w:type="spellEnd"/>
            <w:r w:rsidRPr="00FA2EDD">
              <w:rPr>
                <w:rFonts w:ascii="Arial" w:hAnsi="Arial" w:cs="Arial"/>
                <w:sz w:val="22"/>
                <w:szCs w:val="22"/>
              </w:rPr>
              <w:t xml:space="preserve"> gum</w:t>
            </w:r>
          </w:p>
        </w:tc>
        <w:tc>
          <w:tcPr>
            <w:tcW w:w="1393" w:type="dxa"/>
            <w:shd w:val="clear" w:color="auto" w:fill="auto"/>
          </w:tcPr>
          <w:p w14:paraId="3C23480D" w14:textId="77777777" w:rsidR="00E92E89" w:rsidRPr="00FA2EDD" w:rsidRDefault="00E92E89" w:rsidP="00E92E89">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08FFF21" w14:textId="77777777" w:rsidR="00E92E89" w:rsidRPr="00FA2EDD" w:rsidRDefault="00E92E89" w:rsidP="00E92E89">
            <w:pPr>
              <w:rPr>
                <w:rFonts w:ascii="Arial" w:hAnsi="Arial" w:cs="Arial"/>
                <w:sz w:val="22"/>
                <w:szCs w:val="22"/>
              </w:rPr>
            </w:pPr>
          </w:p>
        </w:tc>
        <w:tc>
          <w:tcPr>
            <w:tcW w:w="2340" w:type="dxa"/>
            <w:shd w:val="clear" w:color="auto" w:fill="auto"/>
          </w:tcPr>
          <w:p w14:paraId="1F3B57C0" w14:textId="77777777" w:rsidR="00E92E89" w:rsidRPr="00FA2EDD" w:rsidRDefault="00E92E89" w:rsidP="00E92E89">
            <w:pPr>
              <w:rPr>
                <w:rFonts w:ascii="Arial" w:hAnsi="Arial" w:cs="Arial"/>
                <w:sz w:val="22"/>
                <w:szCs w:val="22"/>
              </w:rPr>
            </w:pPr>
          </w:p>
        </w:tc>
      </w:tr>
      <w:tr w:rsidR="00896F3F" w:rsidRPr="00FA2EDD" w14:paraId="0827726F" w14:textId="77777777" w:rsidTr="00E92E89">
        <w:tc>
          <w:tcPr>
            <w:tcW w:w="1060" w:type="dxa"/>
            <w:shd w:val="clear" w:color="auto" w:fill="auto"/>
          </w:tcPr>
          <w:p w14:paraId="507B3682" w14:textId="3F45E36F" w:rsidR="00896F3F" w:rsidRPr="00FA2EDD" w:rsidRDefault="00896F3F" w:rsidP="00896F3F">
            <w:pPr>
              <w:rPr>
                <w:rFonts w:ascii="Arial" w:hAnsi="Arial" w:cs="Arial"/>
                <w:sz w:val="22"/>
                <w:szCs w:val="22"/>
              </w:rPr>
            </w:pPr>
            <w:r w:rsidRPr="00FA2EDD">
              <w:rPr>
                <w:rFonts w:ascii="Arial" w:hAnsi="Arial" w:cs="Arial"/>
                <w:sz w:val="22"/>
                <w:szCs w:val="22"/>
              </w:rPr>
              <w:t>INS 414</w:t>
            </w:r>
          </w:p>
        </w:tc>
        <w:tc>
          <w:tcPr>
            <w:tcW w:w="2900" w:type="dxa"/>
            <w:shd w:val="clear" w:color="auto" w:fill="auto"/>
          </w:tcPr>
          <w:p w14:paraId="21E6FB29" w14:textId="773301FF" w:rsidR="00896F3F" w:rsidRPr="00FA2EDD" w:rsidRDefault="00896F3F" w:rsidP="00896F3F">
            <w:pPr>
              <w:rPr>
                <w:rFonts w:ascii="Arial" w:hAnsi="Arial" w:cs="Arial"/>
                <w:sz w:val="22"/>
                <w:szCs w:val="22"/>
              </w:rPr>
            </w:pPr>
            <w:r w:rsidRPr="00FA2EDD">
              <w:rPr>
                <w:rFonts w:ascii="Arial" w:hAnsi="Arial" w:cs="Arial"/>
                <w:sz w:val="22"/>
                <w:szCs w:val="22"/>
              </w:rPr>
              <w:t>Arabic gum</w:t>
            </w:r>
          </w:p>
        </w:tc>
        <w:tc>
          <w:tcPr>
            <w:tcW w:w="1393" w:type="dxa"/>
            <w:shd w:val="clear" w:color="auto" w:fill="auto"/>
          </w:tcPr>
          <w:p w14:paraId="353E16E2" w14:textId="7AE08A52"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A009E6A" w14:textId="77777777" w:rsidR="00896F3F" w:rsidRPr="00FA2EDD" w:rsidRDefault="00896F3F" w:rsidP="00896F3F">
            <w:pPr>
              <w:rPr>
                <w:rFonts w:ascii="Arial" w:hAnsi="Arial" w:cs="Arial"/>
                <w:sz w:val="22"/>
                <w:szCs w:val="22"/>
              </w:rPr>
            </w:pPr>
          </w:p>
        </w:tc>
        <w:tc>
          <w:tcPr>
            <w:tcW w:w="2340" w:type="dxa"/>
            <w:shd w:val="clear" w:color="auto" w:fill="auto"/>
          </w:tcPr>
          <w:p w14:paraId="74CA18D4" w14:textId="77777777" w:rsidR="00896F3F" w:rsidRPr="00FA2EDD" w:rsidRDefault="00896F3F" w:rsidP="00896F3F">
            <w:pPr>
              <w:rPr>
                <w:rFonts w:ascii="Arial" w:hAnsi="Arial" w:cs="Arial"/>
                <w:sz w:val="22"/>
                <w:szCs w:val="22"/>
              </w:rPr>
            </w:pPr>
          </w:p>
        </w:tc>
      </w:tr>
      <w:tr w:rsidR="00896F3F" w:rsidRPr="00FA2EDD" w14:paraId="5027A48E" w14:textId="77777777" w:rsidTr="00E92E89">
        <w:tc>
          <w:tcPr>
            <w:tcW w:w="1060" w:type="dxa"/>
            <w:shd w:val="clear" w:color="auto" w:fill="auto"/>
          </w:tcPr>
          <w:p w14:paraId="63C5AF00" w14:textId="528EBC87" w:rsidR="00896F3F" w:rsidRPr="00FA2EDD" w:rsidRDefault="00896F3F" w:rsidP="00896F3F">
            <w:pPr>
              <w:rPr>
                <w:rFonts w:ascii="Arial" w:hAnsi="Arial" w:cs="Arial"/>
                <w:sz w:val="22"/>
                <w:szCs w:val="22"/>
              </w:rPr>
            </w:pPr>
            <w:r w:rsidRPr="00FA2EDD">
              <w:rPr>
                <w:rFonts w:ascii="Arial" w:hAnsi="Arial" w:cs="Arial"/>
                <w:sz w:val="22"/>
                <w:szCs w:val="22"/>
              </w:rPr>
              <w:t>INS 415</w:t>
            </w:r>
          </w:p>
        </w:tc>
        <w:tc>
          <w:tcPr>
            <w:tcW w:w="2900" w:type="dxa"/>
            <w:shd w:val="clear" w:color="auto" w:fill="auto"/>
          </w:tcPr>
          <w:p w14:paraId="31D7874A" w14:textId="48E35CD6" w:rsidR="00896F3F" w:rsidRPr="00FA2EDD" w:rsidRDefault="00896F3F" w:rsidP="00896F3F">
            <w:pPr>
              <w:rPr>
                <w:rFonts w:ascii="Arial" w:hAnsi="Arial" w:cs="Arial"/>
                <w:sz w:val="22"/>
                <w:szCs w:val="22"/>
              </w:rPr>
            </w:pPr>
            <w:r w:rsidRPr="00FA2EDD">
              <w:rPr>
                <w:rFonts w:ascii="Arial" w:hAnsi="Arial" w:cs="Arial"/>
                <w:sz w:val="22"/>
                <w:szCs w:val="22"/>
              </w:rPr>
              <w:t>Xanthan gum</w:t>
            </w:r>
          </w:p>
        </w:tc>
        <w:tc>
          <w:tcPr>
            <w:tcW w:w="1393" w:type="dxa"/>
            <w:shd w:val="clear" w:color="auto" w:fill="auto"/>
          </w:tcPr>
          <w:p w14:paraId="346DF820" w14:textId="556D56C2"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9D4C015" w14:textId="77777777" w:rsidR="00896F3F" w:rsidRPr="00FA2EDD" w:rsidRDefault="00896F3F" w:rsidP="00896F3F">
            <w:pPr>
              <w:rPr>
                <w:rFonts w:ascii="Arial" w:hAnsi="Arial" w:cs="Arial"/>
                <w:sz w:val="22"/>
                <w:szCs w:val="22"/>
              </w:rPr>
            </w:pPr>
          </w:p>
        </w:tc>
        <w:tc>
          <w:tcPr>
            <w:tcW w:w="2340" w:type="dxa"/>
            <w:shd w:val="clear" w:color="auto" w:fill="auto"/>
          </w:tcPr>
          <w:p w14:paraId="71D9EB60" w14:textId="77777777" w:rsidR="00896F3F" w:rsidRPr="00FA2EDD" w:rsidRDefault="00896F3F" w:rsidP="00896F3F">
            <w:pPr>
              <w:rPr>
                <w:rFonts w:ascii="Arial" w:hAnsi="Arial" w:cs="Arial"/>
                <w:sz w:val="22"/>
                <w:szCs w:val="22"/>
              </w:rPr>
            </w:pPr>
          </w:p>
        </w:tc>
      </w:tr>
      <w:tr w:rsidR="00896F3F" w:rsidRPr="00FA2EDD" w14:paraId="306ACF07" w14:textId="77777777" w:rsidTr="00E92E89">
        <w:tc>
          <w:tcPr>
            <w:tcW w:w="1060" w:type="dxa"/>
            <w:shd w:val="clear" w:color="auto" w:fill="auto"/>
          </w:tcPr>
          <w:p w14:paraId="3DEB8BDE" w14:textId="6DD03C6C" w:rsidR="00896F3F" w:rsidRPr="00FA2EDD" w:rsidDel="00896F3F" w:rsidRDefault="00896F3F" w:rsidP="00896F3F">
            <w:pPr>
              <w:rPr>
                <w:rFonts w:ascii="Arial" w:hAnsi="Arial" w:cs="Arial"/>
                <w:sz w:val="22"/>
                <w:szCs w:val="22"/>
              </w:rPr>
            </w:pPr>
            <w:r w:rsidRPr="00FA2EDD">
              <w:rPr>
                <w:rFonts w:ascii="Arial" w:hAnsi="Arial" w:cs="Arial"/>
                <w:sz w:val="22"/>
                <w:szCs w:val="22"/>
              </w:rPr>
              <w:t>INS 428</w:t>
            </w:r>
          </w:p>
        </w:tc>
        <w:tc>
          <w:tcPr>
            <w:tcW w:w="2900" w:type="dxa"/>
            <w:shd w:val="clear" w:color="auto" w:fill="auto"/>
          </w:tcPr>
          <w:p w14:paraId="10619878" w14:textId="68AADEBD" w:rsidR="00896F3F" w:rsidRPr="00FA2EDD" w:rsidDel="00896F3F" w:rsidRDefault="00896F3F" w:rsidP="00896F3F">
            <w:pPr>
              <w:rPr>
                <w:rFonts w:ascii="Arial" w:hAnsi="Arial" w:cs="Arial"/>
                <w:sz w:val="22"/>
                <w:szCs w:val="22"/>
              </w:rPr>
            </w:pPr>
            <w:r w:rsidRPr="00FA2EDD">
              <w:rPr>
                <w:rFonts w:ascii="Arial" w:hAnsi="Arial" w:cs="Arial"/>
                <w:sz w:val="22"/>
                <w:szCs w:val="22"/>
              </w:rPr>
              <w:t>Gelatin</w:t>
            </w:r>
          </w:p>
        </w:tc>
        <w:tc>
          <w:tcPr>
            <w:tcW w:w="1393" w:type="dxa"/>
            <w:shd w:val="clear" w:color="auto" w:fill="auto"/>
          </w:tcPr>
          <w:p w14:paraId="0B22FEC0"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5893C658" w14:textId="7E2FDAE3"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382CF975" w14:textId="77777777" w:rsidR="00896F3F" w:rsidRPr="00FA2EDD" w:rsidRDefault="00896F3F" w:rsidP="00896F3F">
            <w:pPr>
              <w:rPr>
                <w:rFonts w:ascii="Arial" w:hAnsi="Arial" w:cs="Arial"/>
                <w:sz w:val="22"/>
                <w:szCs w:val="22"/>
              </w:rPr>
            </w:pPr>
          </w:p>
        </w:tc>
      </w:tr>
      <w:tr w:rsidR="00896F3F" w:rsidRPr="00FA2EDD" w14:paraId="53D48789" w14:textId="77777777" w:rsidTr="00E92E89">
        <w:tc>
          <w:tcPr>
            <w:tcW w:w="1060" w:type="dxa"/>
            <w:shd w:val="clear" w:color="auto" w:fill="auto"/>
          </w:tcPr>
          <w:p w14:paraId="57F23EB2" w14:textId="0CED3BB1" w:rsidR="00896F3F" w:rsidRPr="00FA2EDD" w:rsidDel="00896F3F" w:rsidRDefault="00896F3F" w:rsidP="00896F3F">
            <w:pPr>
              <w:rPr>
                <w:rFonts w:ascii="Arial" w:hAnsi="Arial" w:cs="Arial"/>
                <w:sz w:val="22"/>
                <w:szCs w:val="22"/>
              </w:rPr>
            </w:pPr>
            <w:r w:rsidRPr="00FA2EDD">
              <w:rPr>
                <w:rFonts w:ascii="Arial" w:hAnsi="Arial" w:cs="Arial"/>
                <w:sz w:val="22"/>
                <w:szCs w:val="22"/>
              </w:rPr>
              <w:t>INS 440</w:t>
            </w:r>
          </w:p>
        </w:tc>
        <w:tc>
          <w:tcPr>
            <w:tcW w:w="2900" w:type="dxa"/>
            <w:shd w:val="clear" w:color="auto" w:fill="auto"/>
          </w:tcPr>
          <w:p w14:paraId="035C0550" w14:textId="0417A748" w:rsidR="00896F3F" w:rsidRPr="00FA2EDD" w:rsidDel="00896F3F" w:rsidRDefault="00896F3F" w:rsidP="00896F3F">
            <w:pPr>
              <w:rPr>
                <w:rFonts w:ascii="Arial" w:hAnsi="Arial" w:cs="Arial"/>
                <w:sz w:val="22"/>
                <w:szCs w:val="22"/>
              </w:rPr>
            </w:pPr>
            <w:r w:rsidRPr="00FA2EDD">
              <w:rPr>
                <w:rFonts w:ascii="Arial" w:hAnsi="Arial" w:cs="Arial"/>
                <w:sz w:val="22"/>
                <w:szCs w:val="22"/>
              </w:rPr>
              <w:t>Pectin</w:t>
            </w:r>
          </w:p>
        </w:tc>
        <w:tc>
          <w:tcPr>
            <w:tcW w:w="1393" w:type="dxa"/>
            <w:shd w:val="clear" w:color="auto" w:fill="auto"/>
          </w:tcPr>
          <w:p w14:paraId="7C448EF2" w14:textId="1A792E8E"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D2CE5A7" w14:textId="77777777" w:rsidR="00896F3F" w:rsidRPr="00FA2EDD" w:rsidRDefault="00896F3F" w:rsidP="00896F3F">
            <w:pPr>
              <w:rPr>
                <w:rFonts w:ascii="Arial" w:hAnsi="Arial" w:cs="Arial"/>
                <w:sz w:val="22"/>
                <w:szCs w:val="22"/>
              </w:rPr>
            </w:pPr>
          </w:p>
        </w:tc>
        <w:tc>
          <w:tcPr>
            <w:tcW w:w="2340" w:type="dxa"/>
            <w:shd w:val="clear" w:color="auto" w:fill="auto"/>
          </w:tcPr>
          <w:p w14:paraId="6E732EBA" w14:textId="35FBB64F" w:rsidR="00896F3F" w:rsidRPr="00FA2EDD" w:rsidRDefault="00896F3F" w:rsidP="00896F3F">
            <w:pPr>
              <w:rPr>
                <w:rFonts w:ascii="Arial" w:hAnsi="Arial" w:cs="Arial"/>
                <w:sz w:val="22"/>
                <w:szCs w:val="22"/>
              </w:rPr>
            </w:pPr>
            <w:r w:rsidRPr="00FA2EDD">
              <w:rPr>
                <w:rFonts w:ascii="Arial" w:hAnsi="Arial" w:cs="Arial"/>
                <w:sz w:val="22"/>
                <w:szCs w:val="22"/>
              </w:rPr>
              <w:t>Unmodified</w:t>
            </w:r>
          </w:p>
        </w:tc>
      </w:tr>
      <w:tr w:rsidR="00896F3F" w:rsidRPr="00FA2EDD" w14:paraId="5D6349B1" w14:textId="77777777" w:rsidTr="00E92E89">
        <w:tc>
          <w:tcPr>
            <w:tcW w:w="1060" w:type="dxa"/>
            <w:shd w:val="clear" w:color="auto" w:fill="auto"/>
          </w:tcPr>
          <w:p w14:paraId="1C242E25" w14:textId="148DBB6F" w:rsidR="00896F3F" w:rsidRPr="00FA2EDD" w:rsidDel="00896F3F" w:rsidRDefault="00896F3F" w:rsidP="00896F3F">
            <w:pPr>
              <w:rPr>
                <w:rFonts w:ascii="Arial" w:hAnsi="Arial" w:cs="Arial"/>
                <w:sz w:val="22"/>
                <w:szCs w:val="22"/>
              </w:rPr>
            </w:pPr>
            <w:r w:rsidRPr="00FA2EDD">
              <w:rPr>
                <w:rFonts w:ascii="Arial" w:hAnsi="Arial" w:cs="Arial"/>
                <w:sz w:val="22"/>
                <w:szCs w:val="22"/>
              </w:rPr>
              <w:t>INS 500</w:t>
            </w:r>
          </w:p>
        </w:tc>
        <w:tc>
          <w:tcPr>
            <w:tcW w:w="2900" w:type="dxa"/>
            <w:shd w:val="clear" w:color="auto" w:fill="auto"/>
          </w:tcPr>
          <w:p w14:paraId="330AF96A" w14:textId="1C5C56C9" w:rsidR="00896F3F" w:rsidRPr="00FA2EDD" w:rsidDel="00896F3F" w:rsidRDefault="00896F3F" w:rsidP="00896F3F">
            <w:pPr>
              <w:rPr>
                <w:rFonts w:ascii="Arial" w:hAnsi="Arial" w:cs="Arial"/>
                <w:sz w:val="22"/>
                <w:szCs w:val="22"/>
              </w:rPr>
            </w:pPr>
            <w:r w:rsidRPr="00FA2EDD">
              <w:rPr>
                <w:rFonts w:ascii="Arial" w:hAnsi="Arial" w:cs="Arial"/>
                <w:sz w:val="22"/>
                <w:szCs w:val="22"/>
              </w:rPr>
              <w:t>Sodium carbonates</w:t>
            </w:r>
          </w:p>
        </w:tc>
        <w:tc>
          <w:tcPr>
            <w:tcW w:w="1393" w:type="dxa"/>
            <w:shd w:val="clear" w:color="auto" w:fill="auto"/>
          </w:tcPr>
          <w:p w14:paraId="470F2549" w14:textId="1D7A1F1C"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B1629D4" w14:textId="71083096"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C4F685C" w14:textId="77777777" w:rsidR="00896F3F" w:rsidRPr="00FA2EDD" w:rsidRDefault="00896F3F" w:rsidP="00896F3F">
            <w:pPr>
              <w:rPr>
                <w:rFonts w:ascii="Arial" w:hAnsi="Arial" w:cs="Arial"/>
                <w:sz w:val="22"/>
                <w:szCs w:val="22"/>
              </w:rPr>
            </w:pPr>
          </w:p>
        </w:tc>
      </w:tr>
      <w:tr w:rsidR="00896F3F" w:rsidRPr="00FA2EDD" w14:paraId="4B2DAC97" w14:textId="77777777" w:rsidTr="00E92E89">
        <w:tc>
          <w:tcPr>
            <w:tcW w:w="1060" w:type="dxa"/>
            <w:shd w:val="clear" w:color="auto" w:fill="auto"/>
          </w:tcPr>
          <w:p w14:paraId="450EF4F3" w14:textId="623CEC44" w:rsidR="00896F3F" w:rsidRPr="00FA2EDD" w:rsidDel="00896F3F" w:rsidRDefault="00896F3F" w:rsidP="00896F3F">
            <w:pPr>
              <w:rPr>
                <w:rFonts w:ascii="Arial" w:hAnsi="Arial" w:cs="Arial"/>
                <w:sz w:val="22"/>
                <w:szCs w:val="22"/>
              </w:rPr>
            </w:pPr>
            <w:r w:rsidRPr="00FA2EDD">
              <w:rPr>
                <w:rFonts w:ascii="Arial" w:hAnsi="Arial" w:cs="Arial"/>
                <w:sz w:val="22"/>
                <w:szCs w:val="22"/>
              </w:rPr>
              <w:t>INS 501</w:t>
            </w:r>
          </w:p>
        </w:tc>
        <w:tc>
          <w:tcPr>
            <w:tcW w:w="2900" w:type="dxa"/>
            <w:shd w:val="clear" w:color="auto" w:fill="auto"/>
          </w:tcPr>
          <w:p w14:paraId="69D7EC76" w14:textId="5640DD9E" w:rsidR="00896F3F" w:rsidRPr="00FA2EDD" w:rsidDel="00896F3F" w:rsidRDefault="00896F3F" w:rsidP="00896F3F">
            <w:pPr>
              <w:rPr>
                <w:rFonts w:ascii="Arial" w:hAnsi="Arial" w:cs="Arial"/>
                <w:sz w:val="22"/>
                <w:szCs w:val="22"/>
              </w:rPr>
            </w:pPr>
            <w:r w:rsidRPr="00FA2EDD">
              <w:rPr>
                <w:rFonts w:ascii="Arial" w:hAnsi="Arial" w:cs="Arial"/>
                <w:sz w:val="22"/>
                <w:szCs w:val="22"/>
              </w:rPr>
              <w:t>Potassium carbonates</w:t>
            </w:r>
          </w:p>
        </w:tc>
        <w:tc>
          <w:tcPr>
            <w:tcW w:w="1393" w:type="dxa"/>
            <w:shd w:val="clear" w:color="auto" w:fill="auto"/>
          </w:tcPr>
          <w:p w14:paraId="1B975112" w14:textId="1182EC57"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70DF017" w14:textId="66B17555"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CC05FF3" w14:textId="77777777" w:rsidR="00896F3F" w:rsidRPr="00FA2EDD" w:rsidRDefault="00896F3F" w:rsidP="00896F3F">
            <w:pPr>
              <w:rPr>
                <w:rFonts w:ascii="Arial" w:hAnsi="Arial" w:cs="Arial"/>
                <w:sz w:val="22"/>
                <w:szCs w:val="22"/>
              </w:rPr>
            </w:pPr>
          </w:p>
        </w:tc>
      </w:tr>
      <w:tr w:rsidR="00896F3F" w:rsidRPr="00FA2EDD" w14:paraId="5CF8237F" w14:textId="77777777" w:rsidTr="00E92E89">
        <w:tc>
          <w:tcPr>
            <w:tcW w:w="1060" w:type="dxa"/>
            <w:shd w:val="clear" w:color="auto" w:fill="auto"/>
          </w:tcPr>
          <w:p w14:paraId="3243095A" w14:textId="40EF32C4" w:rsidR="00896F3F" w:rsidRPr="00FA2EDD" w:rsidDel="00896F3F" w:rsidRDefault="00896F3F" w:rsidP="00896F3F">
            <w:pPr>
              <w:rPr>
                <w:rFonts w:ascii="Arial" w:hAnsi="Arial" w:cs="Arial"/>
                <w:sz w:val="22"/>
                <w:szCs w:val="22"/>
              </w:rPr>
            </w:pPr>
            <w:r w:rsidRPr="00FA2EDD">
              <w:rPr>
                <w:rFonts w:ascii="Arial" w:hAnsi="Arial" w:cs="Arial"/>
                <w:sz w:val="22"/>
                <w:szCs w:val="22"/>
              </w:rPr>
              <w:lastRenderedPageBreak/>
              <w:t>INS 503</w:t>
            </w:r>
          </w:p>
        </w:tc>
        <w:tc>
          <w:tcPr>
            <w:tcW w:w="2900" w:type="dxa"/>
            <w:shd w:val="clear" w:color="auto" w:fill="auto"/>
          </w:tcPr>
          <w:p w14:paraId="50CA9C22" w14:textId="337B70D4" w:rsidR="00896F3F" w:rsidRPr="00FA2EDD" w:rsidDel="00896F3F" w:rsidRDefault="00896F3F" w:rsidP="00896F3F">
            <w:pPr>
              <w:rPr>
                <w:rFonts w:ascii="Arial" w:hAnsi="Arial" w:cs="Arial"/>
                <w:sz w:val="22"/>
                <w:szCs w:val="22"/>
              </w:rPr>
            </w:pPr>
            <w:r w:rsidRPr="00FA2EDD">
              <w:rPr>
                <w:rFonts w:ascii="Arial" w:hAnsi="Arial" w:cs="Arial"/>
                <w:sz w:val="22"/>
                <w:szCs w:val="22"/>
              </w:rPr>
              <w:t>Ammonium carbonates</w:t>
            </w:r>
          </w:p>
        </w:tc>
        <w:tc>
          <w:tcPr>
            <w:tcW w:w="1393" w:type="dxa"/>
            <w:shd w:val="clear" w:color="auto" w:fill="auto"/>
          </w:tcPr>
          <w:p w14:paraId="07D4A769" w14:textId="21A456E0"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04271F92" w14:textId="77777777" w:rsidR="00896F3F" w:rsidRPr="00FA2EDD" w:rsidRDefault="00896F3F" w:rsidP="00896F3F">
            <w:pPr>
              <w:rPr>
                <w:rFonts w:ascii="Arial" w:hAnsi="Arial" w:cs="Arial"/>
                <w:sz w:val="22"/>
                <w:szCs w:val="22"/>
              </w:rPr>
            </w:pPr>
          </w:p>
        </w:tc>
        <w:tc>
          <w:tcPr>
            <w:tcW w:w="2340" w:type="dxa"/>
            <w:shd w:val="clear" w:color="auto" w:fill="auto"/>
          </w:tcPr>
          <w:p w14:paraId="6BF2CEE5" w14:textId="38A58B65" w:rsidR="00896F3F" w:rsidRPr="00FA2EDD" w:rsidRDefault="00896F3F" w:rsidP="00896F3F">
            <w:pPr>
              <w:rPr>
                <w:rFonts w:ascii="Arial" w:hAnsi="Arial" w:cs="Arial"/>
                <w:sz w:val="22"/>
                <w:szCs w:val="22"/>
              </w:rPr>
            </w:pPr>
            <w:r w:rsidRPr="00FA2EDD">
              <w:rPr>
                <w:rFonts w:ascii="Arial" w:hAnsi="Arial" w:cs="Arial"/>
                <w:sz w:val="22"/>
                <w:szCs w:val="22"/>
              </w:rPr>
              <w:t>Only for cereal products, confectionery, cakes and biscuits</w:t>
            </w:r>
          </w:p>
        </w:tc>
      </w:tr>
      <w:tr w:rsidR="00896F3F" w:rsidRPr="00FA2EDD" w14:paraId="50DDAB8D" w14:textId="77777777" w:rsidTr="00E92E89">
        <w:tc>
          <w:tcPr>
            <w:tcW w:w="1060" w:type="dxa"/>
            <w:shd w:val="clear" w:color="auto" w:fill="auto"/>
          </w:tcPr>
          <w:p w14:paraId="1D73D812" w14:textId="41E16820" w:rsidR="00896F3F" w:rsidRPr="00FA2EDD" w:rsidDel="00896F3F" w:rsidRDefault="00896F3F" w:rsidP="00896F3F">
            <w:pPr>
              <w:rPr>
                <w:rFonts w:ascii="Arial" w:hAnsi="Arial" w:cs="Arial"/>
                <w:sz w:val="22"/>
                <w:szCs w:val="22"/>
              </w:rPr>
            </w:pPr>
            <w:r w:rsidRPr="00FA2EDD">
              <w:rPr>
                <w:rFonts w:ascii="Arial" w:hAnsi="Arial" w:cs="Arial"/>
                <w:sz w:val="22"/>
                <w:szCs w:val="22"/>
              </w:rPr>
              <w:t>INS 504</w:t>
            </w:r>
          </w:p>
        </w:tc>
        <w:tc>
          <w:tcPr>
            <w:tcW w:w="2900" w:type="dxa"/>
            <w:shd w:val="clear" w:color="auto" w:fill="auto"/>
          </w:tcPr>
          <w:p w14:paraId="0034E703" w14:textId="7F646392" w:rsidR="00896F3F" w:rsidRPr="00FA2EDD" w:rsidDel="00896F3F" w:rsidRDefault="00896F3F" w:rsidP="00896F3F">
            <w:pPr>
              <w:rPr>
                <w:rFonts w:ascii="Arial" w:hAnsi="Arial" w:cs="Arial"/>
                <w:sz w:val="22"/>
                <w:szCs w:val="22"/>
              </w:rPr>
            </w:pPr>
            <w:r w:rsidRPr="00FA2EDD">
              <w:rPr>
                <w:rFonts w:ascii="Arial" w:hAnsi="Arial" w:cs="Arial"/>
                <w:sz w:val="22"/>
                <w:szCs w:val="22"/>
              </w:rPr>
              <w:t>Magnesium carbonates</w:t>
            </w:r>
          </w:p>
        </w:tc>
        <w:tc>
          <w:tcPr>
            <w:tcW w:w="1393" w:type="dxa"/>
            <w:shd w:val="clear" w:color="auto" w:fill="auto"/>
          </w:tcPr>
          <w:p w14:paraId="088F019C" w14:textId="494CD0F9"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13D74E5" w14:textId="77777777" w:rsidR="00896F3F" w:rsidRPr="00FA2EDD" w:rsidRDefault="00896F3F" w:rsidP="00896F3F">
            <w:pPr>
              <w:rPr>
                <w:rFonts w:ascii="Arial" w:hAnsi="Arial" w:cs="Arial"/>
                <w:sz w:val="22"/>
                <w:szCs w:val="22"/>
              </w:rPr>
            </w:pPr>
          </w:p>
        </w:tc>
        <w:tc>
          <w:tcPr>
            <w:tcW w:w="2340" w:type="dxa"/>
            <w:shd w:val="clear" w:color="auto" w:fill="auto"/>
          </w:tcPr>
          <w:p w14:paraId="5DBA5863" w14:textId="77777777" w:rsidR="00896F3F" w:rsidRPr="00FA2EDD" w:rsidRDefault="00896F3F" w:rsidP="00896F3F">
            <w:pPr>
              <w:rPr>
                <w:rFonts w:ascii="Arial" w:hAnsi="Arial" w:cs="Arial"/>
                <w:sz w:val="22"/>
                <w:szCs w:val="22"/>
              </w:rPr>
            </w:pPr>
          </w:p>
        </w:tc>
      </w:tr>
      <w:tr w:rsidR="00896F3F" w:rsidRPr="00FA2EDD" w14:paraId="09E35317" w14:textId="77777777" w:rsidTr="00E92E89">
        <w:tc>
          <w:tcPr>
            <w:tcW w:w="1060" w:type="dxa"/>
            <w:shd w:val="clear" w:color="auto" w:fill="auto"/>
          </w:tcPr>
          <w:p w14:paraId="630B150A" w14:textId="22F9C0E4" w:rsidR="00896F3F" w:rsidRPr="00FA2EDD" w:rsidDel="00896F3F" w:rsidRDefault="00896F3F" w:rsidP="00896F3F">
            <w:pPr>
              <w:rPr>
                <w:rFonts w:ascii="Arial" w:hAnsi="Arial" w:cs="Arial"/>
                <w:sz w:val="22"/>
                <w:szCs w:val="22"/>
              </w:rPr>
            </w:pPr>
            <w:r w:rsidRPr="00FA2EDD">
              <w:rPr>
                <w:rFonts w:ascii="Arial" w:hAnsi="Arial" w:cs="Arial"/>
                <w:sz w:val="22"/>
                <w:szCs w:val="22"/>
              </w:rPr>
              <w:t>INS 508</w:t>
            </w:r>
          </w:p>
        </w:tc>
        <w:tc>
          <w:tcPr>
            <w:tcW w:w="2900" w:type="dxa"/>
            <w:shd w:val="clear" w:color="auto" w:fill="auto"/>
          </w:tcPr>
          <w:p w14:paraId="3B331226" w14:textId="6269BBE6" w:rsidR="00896F3F" w:rsidRPr="00FA2EDD" w:rsidDel="00896F3F" w:rsidRDefault="00896F3F" w:rsidP="00896F3F">
            <w:pPr>
              <w:rPr>
                <w:rFonts w:ascii="Arial" w:hAnsi="Arial" w:cs="Arial"/>
                <w:sz w:val="22"/>
                <w:szCs w:val="22"/>
              </w:rPr>
            </w:pPr>
            <w:r w:rsidRPr="00FA2EDD">
              <w:rPr>
                <w:rFonts w:ascii="Arial" w:hAnsi="Arial" w:cs="Arial"/>
                <w:sz w:val="22"/>
                <w:szCs w:val="22"/>
              </w:rPr>
              <w:t>Potassium chloride</w:t>
            </w:r>
          </w:p>
        </w:tc>
        <w:tc>
          <w:tcPr>
            <w:tcW w:w="1393" w:type="dxa"/>
            <w:shd w:val="clear" w:color="auto" w:fill="auto"/>
          </w:tcPr>
          <w:p w14:paraId="314C1CC3" w14:textId="0D5A54ED"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4FF84054" w14:textId="77777777" w:rsidR="00896F3F" w:rsidRPr="00FA2EDD" w:rsidRDefault="00896F3F" w:rsidP="00896F3F">
            <w:pPr>
              <w:rPr>
                <w:rFonts w:ascii="Arial" w:hAnsi="Arial" w:cs="Arial"/>
                <w:sz w:val="22"/>
                <w:szCs w:val="22"/>
              </w:rPr>
            </w:pPr>
          </w:p>
        </w:tc>
        <w:tc>
          <w:tcPr>
            <w:tcW w:w="2340" w:type="dxa"/>
            <w:shd w:val="clear" w:color="auto" w:fill="auto"/>
          </w:tcPr>
          <w:p w14:paraId="01C8A80B" w14:textId="77777777" w:rsidR="00896F3F" w:rsidRPr="00FA2EDD" w:rsidRDefault="00896F3F" w:rsidP="00896F3F">
            <w:pPr>
              <w:rPr>
                <w:rFonts w:ascii="Arial" w:hAnsi="Arial" w:cs="Arial"/>
                <w:sz w:val="22"/>
                <w:szCs w:val="22"/>
              </w:rPr>
            </w:pPr>
          </w:p>
        </w:tc>
      </w:tr>
      <w:tr w:rsidR="00896F3F" w:rsidRPr="00FA2EDD" w14:paraId="49F0ED19" w14:textId="77777777" w:rsidTr="00E92E89">
        <w:tc>
          <w:tcPr>
            <w:tcW w:w="1060" w:type="dxa"/>
            <w:shd w:val="clear" w:color="auto" w:fill="auto"/>
          </w:tcPr>
          <w:p w14:paraId="70F74976" w14:textId="5D78D0ED" w:rsidR="00896F3F" w:rsidRPr="00FA2EDD" w:rsidDel="00896F3F" w:rsidRDefault="00896F3F" w:rsidP="00896F3F">
            <w:pPr>
              <w:rPr>
                <w:rFonts w:ascii="Arial" w:hAnsi="Arial" w:cs="Arial"/>
                <w:sz w:val="22"/>
                <w:szCs w:val="22"/>
              </w:rPr>
            </w:pPr>
            <w:r w:rsidRPr="00FA2EDD">
              <w:rPr>
                <w:rFonts w:ascii="Arial" w:hAnsi="Arial" w:cs="Arial"/>
                <w:sz w:val="22"/>
                <w:szCs w:val="22"/>
              </w:rPr>
              <w:t>INS 509</w:t>
            </w:r>
          </w:p>
        </w:tc>
        <w:tc>
          <w:tcPr>
            <w:tcW w:w="2900" w:type="dxa"/>
            <w:shd w:val="clear" w:color="auto" w:fill="auto"/>
          </w:tcPr>
          <w:p w14:paraId="59CA15DD" w14:textId="7EF40336" w:rsidR="00896F3F" w:rsidRPr="00FA2EDD" w:rsidDel="00896F3F" w:rsidRDefault="00896F3F" w:rsidP="00896F3F">
            <w:pPr>
              <w:rPr>
                <w:rFonts w:ascii="Arial" w:hAnsi="Arial" w:cs="Arial"/>
                <w:sz w:val="22"/>
                <w:szCs w:val="22"/>
              </w:rPr>
            </w:pPr>
            <w:r w:rsidRPr="00FA2EDD">
              <w:rPr>
                <w:rFonts w:ascii="Arial" w:hAnsi="Arial" w:cs="Arial"/>
                <w:sz w:val="22"/>
                <w:szCs w:val="22"/>
              </w:rPr>
              <w:t>Calcium chloride</w:t>
            </w:r>
          </w:p>
        </w:tc>
        <w:tc>
          <w:tcPr>
            <w:tcW w:w="1393" w:type="dxa"/>
            <w:shd w:val="clear" w:color="auto" w:fill="auto"/>
          </w:tcPr>
          <w:p w14:paraId="38B5A078" w14:textId="722C3D21"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AD9E5A0" w14:textId="26320769"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44AF04A" w14:textId="77777777" w:rsidR="00896F3F" w:rsidRPr="00FA2EDD" w:rsidRDefault="00896F3F" w:rsidP="00896F3F">
            <w:pPr>
              <w:rPr>
                <w:rFonts w:ascii="Arial" w:hAnsi="Arial" w:cs="Arial"/>
                <w:sz w:val="22"/>
                <w:szCs w:val="22"/>
              </w:rPr>
            </w:pPr>
          </w:p>
        </w:tc>
      </w:tr>
      <w:tr w:rsidR="00896F3F" w:rsidRPr="00FA2EDD" w14:paraId="783F1FB4" w14:textId="77777777" w:rsidTr="00E92E89">
        <w:tc>
          <w:tcPr>
            <w:tcW w:w="1060" w:type="dxa"/>
            <w:shd w:val="clear" w:color="auto" w:fill="auto"/>
          </w:tcPr>
          <w:p w14:paraId="3AC4A3FC" w14:textId="68531AB0" w:rsidR="00896F3F" w:rsidRPr="00FA2EDD" w:rsidDel="00896F3F" w:rsidRDefault="00896F3F" w:rsidP="00896F3F">
            <w:pPr>
              <w:rPr>
                <w:rFonts w:ascii="Arial" w:hAnsi="Arial" w:cs="Arial"/>
                <w:sz w:val="22"/>
                <w:szCs w:val="22"/>
              </w:rPr>
            </w:pPr>
            <w:r w:rsidRPr="00FA2EDD">
              <w:rPr>
                <w:rFonts w:ascii="Arial" w:hAnsi="Arial" w:cs="Arial"/>
                <w:sz w:val="22"/>
                <w:szCs w:val="22"/>
              </w:rPr>
              <w:t>INS 511</w:t>
            </w:r>
          </w:p>
        </w:tc>
        <w:tc>
          <w:tcPr>
            <w:tcW w:w="2900" w:type="dxa"/>
            <w:shd w:val="clear" w:color="auto" w:fill="auto"/>
          </w:tcPr>
          <w:p w14:paraId="24D3D476" w14:textId="5733C015" w:rsidR="00896F3F" w:rsidRPr="00FA2EDD" w:rsidDel="00896F3F" w:rsidRDefault="00896F3F" w:rsidP="00896F3F">
            <w:pPr>
              <w:rPr>
                <w:rFonts w:ascii="Arial" w:hAnsi="Arial" w:cs="Arial"/>
                <w:sz w:val="22"/>
                <w:szCs w:val="22"/>
              </w:rPr>
            </w:pPr>
            <w:r w:rsidRPr="00FA2EDD">
              <w:rPr>
                <w:rFonts w:ascii="Arial" w:hAnsi="Arial" w:cs="Arial"/>
                <w:sz w:val="22"/>
                <w:szCs w:val="22"/>
              </w:rPr>
              <w:t>Magnesium chloride</w:t>
            </w:r>
          </w:p>
        </w:tc>
        <w:tc>
          <w:tcPr>
            <w:tcW w:w="1393" w:type="dxa"/>
            <w:shd w:val="clear" w:color="auto" w:fill="auto"/>
          </w:tcPr>
          <w:p w14:paraId="6D8A8B81" w14:textId="775CBFEA"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716CF7E" w14:textId="3C3B6F7D"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412309E3" w14:textId="4F30F570" w:rsidR="00896F3F" w:rsidRPr="00FA2EDD" w:rsidRDefault="00896F3F" w:rsidP="00896F3F">
            <w:pPr>
              <w:rPr>
                <w:rFonts w:ascii="Arial" w:hAnsi="Arial" w:cs="Arial"/>
                <w:sz w:val="22"/>
                <w:szCs w:val="22"/>
              </w:rPr>
            </w:pPr>
            <w:r w:rsidRPr="00FA2EDD">
              <w:rPr>
                <w:rFonts w:ascii="Arial" w:hAnsi="Arial" w:cs="Arial"/>
                <w:sz w:val="22"/>
                <w:szCs w:val="22"/>
              </w:rPr>
              <w:t>Only for soybean products</w:t>
            </w:r>
          </w:p>
        </w:tc>
      </w:tr>
      <w:tr w:rsidR="00896F3F" w:rsidRPr="00FA2EDD" w14:paraId="2F908230" w14:textId="77777777" w:rsidTr="00E92E89">
        <w:tc>
          <w:tcPr>
            <w:tcW w:w="1060" w:type="dxa"/>
            <w:shd w:val="clear" w:color="auto" w:fill="auto"/>
          </w:tcPr>
          <w:p w14:paraId="28B03F38" w14:textId="24449A2A" w:rsidR="00896F3F" w:rsidRPr="00FA2EDD" w:rsidDel="00896F3F" w:rsidRDefault="00896F3F" w:rsidP="00896F3F">
            <w:pPr>
              <w:rPr>
                <w:rFonts w:ascii="Arial" w:hAnsi="Arial" w:cs="Arial"/>
                <w:sz w:val="22"/>
                <w:szCs w:val="22"/>
              </w:rPr>
            </w:pPr>
            <w:r w:rsidRPr="00FA2EDD">
              <w:rPr>
                <w:rFonts w:ascii="Arial" w:hAnsi="Arial" w:cs="Arial"/>
                <w:sz w:val="22"/>
                <w:szCs w:val="22"/>
              </w:rPr>
              <w:t>INS 513</w:t>
            </w:r>
          </w:p>
        </w:tc>
        <w:tc>
          <w:tcPr>
            <w:tcW w:w="2900" w:type="dxa"/>
            <w:shd w:val="clear" w:color="auto" w:fill="auto"/>
          </w:tcPr>
          <w:p w14:paraId="0C760084" w14:textId="76DAF3E1" w:rsidR="00896F3F" w:rsidRPr="00FA2EDD" w:rsidDel="00896F3F" w:rsidRDefault="00896F3F" w:rsidP="00896F3F">
            <w:pPr>
              <w:rPr>
                <w:rFonts w:ascii="Arial" w:hAnsi="Arial" w:cs="Arial"/>
                <w:sz w:val="22"/>
                <w:szCs w:val="22"/>
              </w:rPr>
            </w:pPr>
            <w:r w:rsidRPr="00FA2EDD">
              <w:rPr>
                <w:rFonts w:ascii="Arial" w:hAnsi="Arial" w:cs="Arial"/>
                <w:sz w:val="22"/>
                <w:szCs w:val="22"/>
              </w:rPr>
              <w:t>Sulfuric acid</w:t>
            </w:r>
          </w:p>
        </w:tc>
        <w:tc>
          <w:tcPr>
            <w:tcW w:w="1393" w:type="dxa"/>
            <w:shd w:val="clear" w:color="auto" w:fill="auto"/>
          </w:tcPr>
          <w:p w14:paraId="25FE9222" w14:textId="48CAE889"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238F573" w14:textId="2B47BBE5"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79FFF7C9" w14:textId="77777777" w:rsidR="00896F3F" w:rsidRPr="00FA2EDD" w:rsidRDefault="00896F3F" w:rsidP="00566DEF">
            <w:pPr>
              <w:rPr>
                <w:rFonts w:ascii="Arial" w:hAnsi="Arial" w:cs="Arial"/>
                <w:sz w:val="22"/>
                <w:szCs w:val="22"/>
              </w:rPr>
            </w:pPr>
            <w:r w:rsidRPr="00FA2EDD">
              <w:rPr>
                <w:rFonts w:ascii="Arial" w:hAnsi="Arial" w:cs="Arial"/>
                <w:sz w:val="22"/>
                <w:szCs w:val="22"/>
              </w:rPr>
              <w:t>As processing aid for pH adjustment of water during sugar processing.</w:t>
            </w:r>
          </w:p>
          <w:p w14:paraId="4E2D011D" w14:textId="6BD1D1AD" w:rsidR="00896F3F" w:rsidRPr="00FA2EDD" w:rsidRDefault="00896F3F" w:rsidP="00896F3F">
            <w:pPr>
              <w:rPr>
                <w:rFonts w:ascii="Arial" w:hAnsi="Arial" w:cs="Arial"/>
                <w:sz w:val="22"/>
                <w:szCs w:val="22"/>
              </w:rPr>
            </w:pPr>
            <w:r w:rsidRPr="00FA2EDD">
              <w:rPr>
                <w:rFonts w:ascii="Arial" w:hAnsi="Arial" w:cs="Arial"/>
                <w:sz w:val="22"/>
                <w:szCs w:val="22"/>
              </w:rPr>
              <w:t>As additive for wine and apple cider production</w:t>
            </w:r>
          </w:p>
        </w:tc>
      </w:tr>
      <w:tr w:rsidR="00896F3F" w:rsidRPr="00FA2EDD" w14:paraId="2979C463" w14:textId="77777777" w:rsidTr="00E92E89">
        <w:tc>
          <w:tcPr>
            <w:tcW w:w="1060" w:type="dxa"/>
            <w:shd w:val="clear" w:color="auto" w:fill="auto"/>
          </w:tcPr>
          <w:p w14:paraId="240AED70" w14:textId="6B65DD32" w:rsidR="00896F3F" w:rsidRPr="00FA2EDD" w:rsidDel="00896F3F" w:rsidRDefault="00896F3F" w:rsidP="00896F3F">
            <w:pPr>
              <w:rPr>
                <w:rFonts w:ascii="Arial" w:hAnsi="Arial" w:cs="Arial"/>
                <w:sz w:val="22"/>
                <w:szCs w:val="22"/>
              </w:rPr>
            </w:pPr>
            <w:r w:rsidRPr="00FA2EDD">
              <w:rPr>
                <w:rFonts w:ascii="Arial" w:hAnsi="Arial" w:cs="Arial"/>
                <w:sz w:val="22"/>
                <w:szCs w:val="22"/>
              </w:rPr>
              <w:t>INS 516</w:t>
            </w:r>
          </w:p>
        </w:tc>
        <w:tc>
          <w:tcPr>
            <w:tcW w:w="2900" w:type="dxa"/>
            <w:shd w:val="clear" w:color="auto" w:fill="auto"/>
          </w:tcPr>
          <w:p w14:paraId="5243ADD0" w14:textId="3DE3B10A" w:rsidR="00896F3F" w:rsidRPr="00FA2EDD" w:rsidDel="00896F3F" w:rsidRDefault="00896F3F" w:rsidP="00896F3F">
            <w:pPr>
              <w:rPr>
                <w:rFonts w:ascii="Arial" w:hAnsi="Arial" w:cs="Arial"/>
                <w:sz w:val="22"/>
                <w:szCs w:val="22"/>
              </w:rPr>
            </w:pPr>
            <w:r w:rsidRPr="00FA2EDD">
              <w:rPr>
                <w:rFonts w:ascii="Arial" w:hAnsi="Arial" w:cs="Arial"/>
                <w:sz w:val="22"/>
                <w:szCs w:val="22"/>
              </w:rPr>
              <w:t>Calcium sulfate</w:t>
            </w:r>
          </w:p>
        </w:tc>
        <w:tc>
          <w:tcPr>
            <w:tcW w:w="1393" w:type="dxa"/>
            <w:shd w:val="clear" w:color="auto" w:fill="auto"/>
          </w:tcPr>
          <w:p w14:paraId="096FF363" w14:textId="630B996F"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6D8C2E1" w14:textId="77777777" w:rsidR="00896F3F" w:rsidRPr="00FA2EDD" w:rsidRDefault="00896F3F" w:rsidP="00896F3F">
            <w:pPr>
              <w:rPr>
                <w:rFonts w:ascii="Arial" w:hAnsi="Arial" w:cs="Arial"/>
                <w:sz w:val="22"/>
                <w:szCs w:val="22"/>
              </w:rPr>
            </w:pPr>
          </w:p>
        </w:tc>
        <w:tc>
          <w:tcPr>
            <w:tcW w:w="2340" w:type="dxa"/>
            <w:shd w:val="clear" w:color="auto" w:fill="auto"/>
          </w:tcPr>
          <w:p w14:paraId="64B90821" w14:textId="4F0A1822" w:rsidR="00896F3F" w:rsidRPr="00FA2EDD" w:rsidRDefault="00896F3F" w:rsidP="00896F3F">
            <w:pPr>
              <w:rPr>
                <w:rFonts w:ascii="Arial" w:hAnsi="Arial" w:cs="Arial"/>
                <w:sz w:val="22"/>
                <w:szCs w:val="22"/>
              </w:rPr>
            </w:pPr>
            <w:r w:rsidRPr="00FA2EDD">
              <w:rPr>
                <w:rFonts w:ascii="Arial" w:hAnsi="Arial" w:cs="Arial"/>
                <w:sz w:val="22"/>
                <w:szCs w:val="22"/>
              </w:rPr>
              <w:t>For soybean products, confectionery and in bakers’ yeast</w:t>
            </w:r>
          </w:p>
        </w:tc>
      </w:tr>
      <w:tr w:rsidR="00896F3F" w:rsidRPr="00FA2EDD" w14:paraId="38DFBA29" w14:textId="77777777" w:rsidTr="00E92E89">
        <w:tc>
          <w:tcPr>
            <w:tcW w:w="1060" w:type="dxa"/>
            <w:shd w:val="clear" w:color="auto" w:fill="auto"/>
          </w:tcPr>
          <w:p w14:paraId="3F6FE11B" w14:textId="514C9DE7" w:rsidR="00896F3F" w:rsidRPr="00FA2EDD" w:rsidDel="00896F3F" w:rsidRDefault="00896F3F" w:rsidP="00896F3F">
            <w:pPr>
              <w:rPr>
                <w:rFonts w:ascii="Arial" w:hAnsi="Arial" w:cs="Arial"/>
                <w:sz w:val="22"/>
                <w:szCs w:val="22"/>
              </w:rPr>
            </w:pPr>
            <w:r w:rsidRPr="00FA2EDD">
              <w:rPr>
                <w:rFonts w:ascii="Arial" w:hAnsi="Arial" w:cs="Arial"/>
                <w:sz w:val="22"/>
                <w:szCs w:val="22"/>
              </w:rPr>
              <w:t>INS 517</w:t>
            </w:r>
          </w:p>
        </w:tc>
        <w:tc>
          <w:tcPr>
            <w:tcW w:w="2900" w:type="dxa"/>
            <w:shd w:val="clear" w:color="auto" w:fill="auto"/>
          </w:tcPr>
          <w:p w14:paraId="421BAC2A" w14:textId="035280B0" w:rsidR="00896F3F" w:rsidRPr="00FA2EDD" w:rsidDel="00896F3F" w:rsidRDefault="00896F3F" w:rsidP="00896F3F">
            <w:pPr>
              <w:rPr>
                <w:rFonts w:ascii="Arial" w:hAnsi="Arial" w:cs="Arial"/>
                <w:sz w:val="22"/>
                <w:szCs w:val="22"/>
              </w:rPr>
            </w:pPr>
            <w:r w:rsidRPr="00FA2EDD">
              <w:rPr>
                <w:rFonts w:ascii="Arial" w:hAnsi="Arial" w:cs="Arial"/>
                <w:sz w:val="22"/>
                <w:szCs w:val="22"/>
              </w:rPr>
              <w:t>Ammonium sulfate</w:t>
            </w:r>
          </w:p>
        </w:tc>
        <w:tc>
          <w:tcPr>
            <w:tcW w:w="1393" w:type="dxa"/>
            <w:shd w:val="clear" w:color="auto" w:fill="auto"/>
          </w:tcPr>
          <w:p w14:paraId="3AA89B8E" w14:textId="0F1F8448"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71645752" w14:textId="77777777" w:rsidR="00896F3F" w:rsidRPr="00FA2EDD" w:rsidRDefault="00896F3F" w:rsidP="00896F3F">
            <w:pPr>
              <w:rPr>
                <w:rFonts w:ascii="Arial" w:hAnsi="Arial" w:cs="Arial"/>
                <w:sz w:val="22"/>
                <w:szCs w:val="22"/>
              </w:rPr>
            </w:pPr>
          </w:p>
        </w:tc>
        <w:tc>
          <w:tcPr>
            <w:tcW w:w="2340" w:type="dxa"/>
            <w:shd w:val="clear" w:color="auto" w:fill="auto"/>
          </w:tcPr>
          <w:p w14:paraId="3176E298" w14:textId="4722754E" w:rsidR="00896F3F" w:rsidRPr="00FA2EDD" w:rsidRDefault="00896F3F" w:rsidP="00896F3F">
            <w:pPr>
              <w:rPr>
                <w:rFonts w:ascii="Arial" w:hAnsi="Arial" w:cs="Arial"/>
                <w:sz w:val="22"/>
                <w:szCs w:val="22"/>
              </w:rPr>
            </w:pPr>
            <w:r w:rsidRPr="00FA2EDD">
              <w:rPr>
                <w:rFonts w:ascii="Arial" w:hAnsi="Arial" w:cs="Arial"/>
                <w:sz w:val="22"/>
                <w:szCs w:val="22"/>
              </w:rPr>
              <w:t>Only for wine, restricted to 0.3 mg/l</w:t>
            </w:r>
          </w:p>
        </w:tc>
      </w:tr>
      <w:tr w:rsidR="00896F3F" w:rsidRPr="00FA2EDD" w14:paraId="62C6CB0F" w14:textId="77777777" w:rsidTr="00E92E89">
        <w:tc>
          <w:tcPr>
            <w:tcW w:w="1060" w:type="dxa"/>
            <w:shd w:val="clear" w:color="auto" w:fill="auto"/>
          </w:tcPr>
          <w:p w14:paraId="79F581AB" w14:textId="0FFB1631" w:rsidR="00896F3F" w:rsidRPr="00FA2EDD" w:rsidDel="00896F3F" w:rsidRDefault="00896F3F" w:rsidP="00896F3F">
            <w:pPr>
              <w:rPr>
                <w:rFonts w:ascii="Arial" w:hAnsi="Arial" w:cs="Arial"/>
                <w:sz w:val="22"/>
                <w:szCs w:val="22"/>
              </w:rPr>
            </w:pPr>
            <w:r w:rsidRPr="00FA2EDD">
              <w:rPr>
                <w:rFonts w:ascii="Arial" w:hAnsi="Arial" w:cs="Arial"/>
                <w:sz w:val="22"/>
                <w:szCs w:val="22"/>
              </w:rPr>
              <w:t>INS 524</w:t>
            </w:r>
          </w:p>
        </w:tc>
        <w:tc>
          <w:tcPr>
            <w:tcW w:w="2900" w:type="dxa"/>
            <w:shd w:val="clear" w:color="auto" w:fill="auto"/>
          </w:tcPr>
          <w:p w14:paraId="5A7C87F6" w14:textId="2E8F1C03" w:rsidR="00896F3F" w:rsidRPr="00FA2EDD" w:rsidDel="00896F3F" w:rsidRDefault="00896F3F" w:rsidP="00896F3F">
            <w:pPr>
              <w:rPr>
                <w:rFonts w:ascii="Arial" w:hAnsi="Arial" w:cs="Arial"/>
                <w:sz w:val="22"/>
                <w:szCs w:val="22"/>
              </w:rPr>
            </w:pPr>
            <w:r w:rsidRPr="00FA2EDD">
              <w:rPr>
                <w:rFonts w:ascii="Arial" w:hAnsi="Arial" w:cs="Arial"/>
                <w:sz w:val="22"/>
                <w:szCs w:val="22"/>
              </w:rPr>
              <w:t>Sodium hydroxide</w:t>
            </w:r>
          </w:p>
        </w:tc>
        <w:tc>
          <w:tcPr>
            <w:tcW w:w="1393" w:type="dxa"/>
            <w:shd w:val="clear" w:color="auto" w:fill="auto"/>
          </w:tcPr>
          <w:p w14:paraId="7678D888" w14:textId="43325A22"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1517D664" w14:textId="7DB8A948"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4E886CE7" w14:textId="304334AE" w:rsidR="00896F3F" w:rsidRPr="00FA2EDD" w:rsidRDefault="00896F3F" w:rsidP="00896F3F">
            <w:pPr>
              <w:rPr>
                <w:rFonts w:ascii="Arial" w:hAnsi="Arial" w:cs="Arial"/>
                <w:sz w:val="22"/>
                <w:szCs w:val="22"/>
              </w:rPr>
            </w:pPr>
            <w:r w:rsidRPr="00FA2EDD">
              <w:rPr>
                <w:rFonts w:ascii="Arial" w:hAnsi="Arial" w:cs="Arial"/>
                <w:sz w:val="22"/>
                <w:szCs w:val="22"/>
              </w:rPr>
              <w:t>For sugar processing and for the surface treatment of traditional bakery products</w:t>
            </w:r>
          </w:p>
        </w:tc>
      </w:tr>
      <w:tr w:rsidR="00896F3F" w:rsidRPr="00FA2EDD" w14:paraId="338E101E" w14:textId="77777777" w:rsidTr="00E92E89">
        <w:tc>
          <w:tcPr>
            <w:tcW w:w="1060" w:type="dxa"/>
            <w:shd w:val="clear" w:color="auto" w:fill="auto"/>
          </w:tcPr>
          <w:p w14:paraId="7F68E2ED" w14:textId="1D48C510" w:rsidR="00896F3F" w:rsidRPr="00FA2EDD" w:rsidDel="00896F3F" w:rsidRDefault="00896F3F" w:rsidP="00896F3F">
            <w:pPr>
              <w:rPr>
                <w:rFonts w:ascii="Arial" w:hAnsi="Arial" w:cs="Arial"/>
                <w:sz w:val="22"/>
                <w:szCs w:val="22"/>
              </w:rPr>
            </w:pPr>
            <w:r w:rsidRPr="00FA2EDD">
              <w:rPr>
                <w:rFonts w:ascii="Arial" w:hAnsi="Arial" w:cs="Arial"/>
                <w:sz w:val="22"/>
                <w:szCs w:val="22"/>
              </w:rPr>
              <w:t>INS 526</w:t>
            </w:r>
          </w:p>
        </w:tc>
        <w:tc>
          <w:tcPr>
            <w:tcW w:w="2900" w:type="dxa"/>
            <w:shd w:val="clear" w:color="auto" w:fill="auto"/>
          </w:tcPr>
          <w:p w14:paraId="75D68E30" w14:textId="0BBCC617" w:rsidR="00896F3F" w:rsidRPr="00FA2EDD" w:rsidDel="00896F3F" w:rsidRDefault="00896F3F" w:rsidP="00896F3F">
            <w:pPr>
              <w:rPr>
                <w:rFonts w:ascii="Arial" w:hAnsi="Arial" w:cs="Arial"/>
                <w:sz w:val="22"/>
                <w:szCs w:val="22"/>
              </w:rPr>
            </w:pPr>
            <w:r w:rsidRPr="00FA2EDD">
              <w:rPr>
                <w:rFonts w:ascii="Arial" w:hAnsi="Arial" w:cs="Arial"/>
                <w:sz w:val="22"/>
                <w:szCs w:val="22"/>
              </w:rPr>
              <w:t>Calcium hydroxide</w:t>
            </w:r>
          </w:p>
        </w:tc>
        <w:tc>
          <w:tcPr>
            <w:tcW w:w="1393" w:type="dxa"/>
            <w:shd w:val="clear" w:color="auto" w:fill="auto"/>
          </w:tcPr>
          <w:p w14:paraId="4319BD73" w14:textId="64081A93"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4D85C1EA" w14:textId="25F0586A"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107C9A46" w14:textId="77777777" w:rsidR="00896F3F" w:rsidRPr="00FA2EDD" w:rsidRDefault="00896F3F" w:rsidP="00566DEF">
            <w:pPr>
              <w:rPr>
                <w:rFonts w:ascii="Arial" w:hAnsi="Arial" w:cs="Arial"/>
                <w:sz w:val="22"/>
                <w:szCs w:val="22"/>
              </w:rPr>
            </w:pPr>
            <w:r w:rsidRPr="00FA2EDD">
              <w:rPr>
                <w:rFonts w:ascii="Arial" w:hAnsi="Arial" w:cs="Arial"/>
                <w:sz w:val="22"/>
                <w:szCs w:val="22"/>
              </w:rPr>
              <w:t>Food additive for maize tortilla flour</w:t>
            </w:r>
          </w:p>
          <w:p w14:paraId="1F6CFF62" w14:textId="17373903" w:rsidR="00896F3F" w:rsidRPr="00FA2EDD" w:rsidRDefault="00896F3F" w:rsidP="00896F3F">
            <w:pPr>
              <w:rPr>
                <w:rFonts w:ascii="Arial" w:hAnsi="Arial" w:cs="Arial"/>
                <w:sz w:val="22"/>
                <w:szCs w:val="22"/>
              </w:rPr>
            </w:pPr>
            <w:r w:rsidRPr="00FA2EDD">
              <w:rPr>
                <w:rFonts w:ascii="Arial" w:hAnsi="Arial" w:cs="Arial"/>
                <w:sz w:val="22"/>
                <w:szCs w:val="22"/>
              </w:rPr>
              <w:t>Processing aid for sugar</w:t>
            </w:r>
          </w:p>
        </w:tc>
      </w:tr>
      <w:tr w:rsidR="00896F3F" w:rsidRPr="00FA2EDD" w14:paraId="223484D8" w14:textId="77777777" w:rsidTr="00E92E89">
        <w:tc>
          <w:tcPr>
            <w:tcW w:w="1060" w:type="dxa"/>
            <w:shd w:val="clear" w:color="auto" w:fill="auto"/>
          </w:tcPr>
          <w:p w14:paraId="6C0D2D9B" w14:textId="3ECB12FB" w:rsidR="00896F3F" w:rsidRPr="00FA2EDD" w:rsidDel="00896F3F" w:rsidRDefault="00896F3F" w:rsidP="00896F3F">
            <w:pPr>
              <w:rPr>
                <w:rFonts w:ascii="Arial" w:hAnsi="Arial" w:cs="Arial"/>
                <w:sz w:val="22"/>
                <w:szCs w:val="22"/>
              </w:rPr>
            </w:pPr>
            <w:r w:rsidRPr="00FA2EDD">
              <w:rPr>
                <w:rFonts w:ascii="Arial" w:hAnsi="Arial" w:cs="Arial"/>
                <w:sz w:val="22"/>
                <w:szCs w:val="22"/>
              </w:rPr>
              <w:t>INS 551</w:t>
            </w:r>
          </w:p>
        </w:tc>
        <w:tc>
          <w:tcPr>
            <w:tcW w:w="2900" w:type="dxa"/>
            <w:shd w:val="clear" w:color="auto" w:fill="auto"/>
          </w:tcPr>
          <w:p w14:paraId="509B83ED" w14:textId="0FA40FF0" w:rsidR="00896F3F" w:rsidRPr="00FA2EDD" w:rsidDel="00896F3F" w:rsidRDefault="00896F3F" w:rsidP="00896F3F">
            <w:pPr>
              <w:rPr>
                <w:rFonts w:ascii="Arial" w:hAnsi="Arial" w:cs="Arial"/>
                <w:sz w:val="22"/>
                <w:szCs w:val="22"/>
              </w:rPr>
            </w:pPr>
            <w:r w:rsidRPr="00FA2EDD">
              <w:rPr>
                <w:rFonts w:ascii="Arial" w:hAnsi="Arial" w:cs="Arial"/>
                <w:sz w:val="22"/>
                <w:szCs w:val="22"/>
              </w:rPr>
              <w:t>Silicon dioxide (amorphous)</w:t>
            </w:r>
          </w:p>
        </w:tc>
        <w:tc>
          <w:tcPr>
            <w:tcW w:w="1393" w:type="dxa"/>
            <w:shd w:val="clear" w:color="auto" w:fill="auto"/>
          </w:tcPr>
          <w:p w14:paraId="7920F53C"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006CEC59" w14:textId="24041B1E"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DB3B505" w14:textId="77777777" w:rsidR="00896F3F" w:rsidRPr="00FA2EDD" w:rsidRDefault="00896F3F" w:rsidP="00896F3F">
            <w:pPr>
              <w:rPr>
                <w:rFonts w:ascii="Arial" w:hAnsi="Arial" w:cs="Arial"/>
                <w:sz w:val="22"/>
                <w:szCs w:val="22"/>
              </w:rPr>
            </w:pPr>
          </w:p>
        </w:tc>
      </w:tr>
      <w:tr w:rsidR="00896F3F" w:rsidRPr="00FA2EDD" w14:paraId="6457B4F0" w14:textId="77777777" w:rsidTr="00E92E89">
        <w:tc>
          <w:tcPr>
            <w:tcW w:w="1060" w:type="dxa"/>
            <w:shd w:val="clear" w:color="auto" w:fill="auto"/>
          </w:tcPr>
          <w:p w14:paraId="42073934" w14:textId="4C9118D4" w:rsidR="00896F3F" w:rsidRPr="00FA2EDD" w:rsidDel="00896F3F" w:rsidRDefault="00896F3F" w:rsidP="00896F3F">
            <w:pPr>
              <w:rPr>
                <w:rFonts w:ascii="Arial" w:hAnsi="Arial" w:cs="Arial"/>
                <w:sz w:val="22"/>
                <w:szCs w:val="22"/>
              </w:rPr>
            </w:pPr>
            <w:r w:rsidRPr="00FA2EDD">
              <w:rPr>
                <w:rFonts w:ascii="Arial" w:hAnsi="Arial" w:cs="Arial"/>
                <w:sz w:val="22"/>
                <w:szCs w:val="22"/>
              </w:rPr>
              <w:t>INS 553</w:t>
            </w:r>
          </w:p>
        </w:tc>
        <w:tc>
          <w:tcPr>
            <w:tcW w:w="2900" w:type="dxa"/>
            <w:shd w:val="clear" w:color="auto" w:fill="auto"/>
          </w:tcPr>
          <w:p w14:paraId="2A2A58D5" w14:textId="75724911" w:rsidR="00896F3F" w:rsidRPr="00FA2EDD" w:rsidDel="00896F3F" w:rsidRDefault="00896F3F" w:rsidP="00896F3F">
            <w:pPr>
              <w:rPr>
                <w:rFonts w:ascii="Arial" w:hAnsi="Arial" w:cs="Arial"/>
                <w:sz w:val="22"/>
                <w:szCs w:val="22"/>
              </w:rPr>
            </w:pPr>
            <w:r w:rsidRPr="00FA2EDD">
              <w:rPr>
                <w:rFonts w:ascii="Arial" w:hAnsi="Arial" w:cs="Arial"/>
                <w:sz w:val="22"/>
                <w:szCs w:val="22"/>
              </w:rPr>
              <w:t>Talc</w:t>
            </w:r>
          </w:p>
        </w:tc>
        <w:tc>
          <w:tcPr>
            <w:tcW w:w="1393" w:type="dxa"/>
            <w:shd w:val="clear" w:color="auto" w:fill="auto"/>
          </w:tcPr>
          <w:p w14:paraId="359EAE29"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238C1903" w14:textId="3C69F907"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50A851D2" w14:textId="77777777" w:rsidR="00896F3F" w:rsidRPr="00FA2EDD" w:rsidRDefault="00896F3F" w:rsidP="00896F3F">
            <w:pPr>
              <w:rPr>
                <w:rFonts w:ascii="Arial" w:hAnsi="Arial" w:cs="Arial"/>
                <w:sz w:val="22"/>
                <w:szCs w:val="22"/>
              </w:rPr>
            </w:pPr>
          </w:p>
        </w:tc>
      </w:tr>
      <w:tr w:rsidR="00896F3F" w:rsidRPr="00FA2EDD" w14:paraId="78CE6D75" w14:textId="77777777" w:rsidTr="00E92E89">
        <w:tc>
          <w:tcPr>
            <w:tcW w:w="1060" w:type="dxa"/>
            <w:shd w:val="clear" w:color="auto" w:fill="auto"/>
          </w:tcPr>
          <w:p w14:paraId="13C53840" w14:textId="48835217" w:rsidR="00896F3F" w:rsidRPr="00FA2EDD" w:rsidDel="00896F3F" w:rsidRDefault="00896F3F" w:rsidP="00896F3F">
            <w:pPr>
              <w:rPr>
                <w:rFonts w:ascii="Arial" w:hAnsi="Arial" w:cs="Arial"/>
                <w:sz w:val="22"/>
                <w:szCs w:val="22"/>
              </w:rPr>
            </w:pPr>
            <w:r w:rsidRPr="00FA2EDD">
              <w:rPr>
                <w:rFonts w:ascii="Arial" w:hAnsi="Arial" w:cs="Arial"/>
                <w:sz w:val="22"/>
                <w:szCs w:val="22"/>
              </w:rPr>
              <w:t>INS 558</w:t>
            </w:r>
          </w:p>
        </w:tc>
        <w:tc>
          <w:tcPr>
            <w:tcW w:w="2900" w:type="dxa"/>
            <w:shd w:val="clear" w:color="auto" w:fill="auto"/>
          </w:tcPr>
          <w:p w14:paraId="100BB9A8" w14:textId="70F1204F" w:rsidR="00896F3F" w:rsidRPr="00FA2EDD" w:rsidDel="00896F3F" w:rsidRDefault="00896F3F" w:rsidP="00896F3F">
            <w:pPr>
              <w:rPr>
                <w:rFonts w:ascii="Arial" w:hAnsi="Arial" w:cs="Arial"/>
                <w:sz w:val="22"/>
                <w:szCs w:val="22"/>
              </w:rPr>
            </w:pPr>
            <w:r w:rsidRPr="00FA2EDD">
              <w:rPr>
                <w:rFonts w:ascii="Arial" w:hAnsi="Arial" w:cs="Arial"/>
                <w:sz w:val="22"/>
                <w:szCs w:val="22"/>
              </w:rPr>
              <w:t>Bentonite</w:t>
            </w:r>
          </w:p>
        </w:tc>
        <w:tc>
          <w:tcPr>
            <w:tcW w:w="1393" w:type="dxa"/>
            <w:shd w:val="clear" w:color="auto" w:fill="auto"/>
          </w:tcPr>
          <w:p w14:paraId="2CDE23AC"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610B3574" w14:textId="6D715C60"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60E9749" w14:textId="30F1BB73" w:rsidR="00896F3F" w:rsidRPr="00FA2EDD" w:rsidRDefault="00896F3F" w:rsidP="00896F3F">
            <w:pPr>
              <w:rPr>
                <w:rFonts w:ascii="Arial" w:hAnsi="Arial" w:cs="Arial"/>
                <w:sz w:val="22"/>
                <w:szCs w:val="22"/>
              </w:rPr>
            </w:pPr>
            <w:r w:rsidRPr="00FA2EDD">
              <w:rPr>
                <w:rFonts w:ascii="Arial" w:hAnsi="Arial" w:cs="Arial"/>
                <w:sz w:val="22"/>
                <w:szCs w:val="22"/>
              </w:rPr>
              <w:t>Only for fruit and vegetable products</w:t>
            </w:r>
          </w:p>
        </w:tc>
      </w:tr>
      <w:tr w:rsidR="00896F3F" w:rsidRPr="00FA2EDD" w14:paraId="6CAFFB01" w14:textId="77777777" w:rsidTr="00E92E89">
        <w:tc>
          <w:tcPr>
            <w:tcW w:w="1060" w:type="dxa"/>
            <w:shd w:val="clear" w:color="auto" w:fill="auto"/>
          </w:tcPr>
          <w:p w14:paraId="224A2C93" w14:textId="44B0E5E5" w:rsidR="00896F3F" w:rsidRPr="00FA2EDD" w:rsidDel="00896F3F" w:rsidRDefault="00896F3F" w:rsidP="00896F3F">
            <w:pPr>
              <w:rPr>
                <w:rFonts w:ascii="Arial" w:hAnsi="Arial" w:cs="Arial"/>
                <w:sz w:val="22"/>
                <w:szCs w:val="22"/>
              </w:rPr>
            </w:pPr>
            <w:r w:rsidRPr="00FA2EDD">
              <w:rPr>
                <w:rFonts w:ascii="Arial" w:hAnsi="Arial" w:cs="Arial"/>
                <w:sz w:val="22"/>
                <w:szCs w:val="22"/>
              </w:rPr>
              <w:t>INS 901</w:t>
            </w:r>
          </w:p>
        </w:tc>
        <w:tc>
          <w:tcPr>
            <w:tcW w:w="2900" w:type="dxa"/>
            <w:shd w:val="clear" w:color="auto" w:fill="auto"/>
          </w:tcPr>
          <w:p w14:paraId="129CBBAD" w14:textId="51706818" w:rsidR="00896F3F" w:rsidRPr="00FA2EDD" w:rsidDel="00896F3F" w:rsidRDefault="00896F3F" w:rsidP="00896F3F">
            <w:pPr>
              <w:rPr>
                <w:rFonts w:ascii="Arial" w:hAnsi="Arial" w:cs="Arial"/>
                <w:sz w:val="22"/>
                <w:szCs w:val="22"/>
              </w:rPr>
            </w:pPr>
            <w:r w:rsidRPr="00FA2EDD">
              <w:rPr>
                <w:rFonts w:ascii="Arial" w:hAnsi="Arial" w:cs="Arial"/>
                <w:sz w:val="22"/>
                <w:szCs w:val="22"/>
              </w:rPr>
              <w:t>Beeswax</w:t>
            </w:r>
          </w:p>
        </w:tc>
        <w:tc>
          <w:tcPr>
            <w:tcW w:w="1393" w:type="dxa"/>
            <w:shd w:val="clear" w:color="auto" w:fill="auto"/>
          </w:tcPr>
          <w:p w14:paraId="21D89F23"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0E5DB98A" w14:textId="60563BC1"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3CA3A2F9" w14:textId="77777777" w:rsidR="00896F3F" w:rsidRPr="00FA2EDD" w:rsidRDefault="00896F3F" w:rsidP="00896F3F">
            <w:pPr>
              <w:rPr>
                <w:rFonts w:ascii="Arial" w:hAnsi="Arial" w:cs="Arial"/>
                <w:sz w:val="22"/>
                <w:szCs w:val="22"/>
              </w:rPr>
            </w:pPr>
          </w:p>
        </w:tc>
      </w:tr>
      <w:tr w:rsidR="00896F3F" w:rsidRPr="00FA2EDD" w14:paraId="0734AF21" w14:textId="77777777" w:rsidTr="00E92E89">
        <w:tc>
          <w:tcPr>
            <w:tcW w:w="1060" w:type="dxa"/>
            <w:shd w:val="clear" w:color="auto" w:fill="auto"/>
          </w:tcPr>
          <w:p w14:paraId="363D3952" w14:textId="673F4F8D" w:rsidR="00896F3F" w:rsidRPr="00FA2EDD" w:rsidDel="00896F3F" w:rsidRDefault="00896F3F" w:rsidP="00896F3F">
            <w:pPr>
              <w:rPr>
                <w:rFonts w:ascii="Arial" w:hAnsi="Arial" w:cs="Arial"/>
                <w:sz w:val="22"/>
                <w:szCs w:val="22"/>
              </w:rPr>
            </w:pPr>
            <w:r w:rsidRPr="00FA2EDD">
              <w:rPr>
                <w:rFonts w:ascii="Arial" w:hAnsi="Arial" w:cs="Arial"/>
                <w:sz w:val="22"/>
                <w:szCs w:val="22"/>
              </w:rPr>
              <w:t>INS 903</w:t>
            </w:r>
          </w:p>
        </w:tc>
        <w:tc>
          <w:tcPr>
            <w:tcW w:w="2900" w:type="dxa"/>
            <w:shd w:val="clear" w:color="auto" w:fill="auto"/>
          </w:tcPr>
          <w:p w14:paraId="65CCBE40" w14:textId="02DBB868" w:rsidR="00896F3F" w:rsidRPr="00FA2EDD" w:rsidDel="00896F3F" w:rsidRDefault="00896F3F" w:rsidP="00896F3F">
            <w:pPr>
              <w:rPr>
                <w:rFonts w:ascii="Arial" w:hAnsi="Arial" w:cs="Arial"/>
                <w:sz w:val="22"/>
                <w:szCs w:val="22"/>
              </w:rPr>
            </w:pPr>
            <w:r w:rsidRPr="00FA2EDD">
              <w:rPr>
                <w:rFonts w:ascii="Arial" w:hAnsi="Arial" w:cs="Arial"/>
                <w:sz w:val="22"/>
                <w:szCs w:val="22"/>
              </w:rPr>
              <w:t>Carnauba wax</w:t>
            </w:r>
          </w:p>
        </w:tc>
        <w:tc>
          <w:tcPr>
            <w:tcW w:w="1393" w:type="dxa"/>
            <w:shd w:val="clear" w:color="auto" w:fill="auto"/>
          </w:tcPr>
          <w:p w14:paraId="7AAB97AE"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23E6E6C6" w14:textId="423E1BA3"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C2FF772" w14:textId="77777777" w:rsidR="00896F3F" w:rsidRPr="00FA2EDD" w:rsidRDefault="00896F3F" w:rsidP="00896F3F">
            <w:pPr>
              <w:rPr>
                <w:rFonts w:ascii="Arial" w:hAnsi="Arial" w:cs="Arial"/>
                <w:sz w:val="22"/>
                <w:szCs w:val="22"/>
              </w:rPr>
            </w:pPr>
          </w:p>
        </w:tc>
      </w:tr>
      <w:tr w:rsidR="00896F3F" w:rsidRPr="00FA2EDD" w14:paraId="2A5642A2" w14:textId="77777777" w:rsidTr="00E92E89">
        <w:tc>
          <w:tcPr>
            <w:tcW w:w="1060" w:type="dxa"/>
            <w:shd w:val="clear" w:color="auto" w:fill="auto"/>
          </w:tcPr>
          <w:p w14:paraId="0B2F28E2" w14:textId="63B71C59" w:rsidR="00896F3F" w:rsidRPr="00FA2EDD" w:rsidDel="00896F3F" w:rsidRDefault="00896F3F" w:rsidP="00896F3F">
            <w:pPr>
              <w:rPr>
                <w:rFonts w:ascii="Arial" w:hAnsi="Arial" w:cs="Arial"/>
                <w:sz w:val="22"/>
                <w:szCs w:val="22"/>
              </w:rPr>
            </w:pPr>
            <w:r w:rsidRPr="00FA2EDD">
              <w:rPr>
                <w:rFonts w:ascii="Arial" w:hAnsi="Arial" w:cs="Arial"/>
                <w:sz w:val="22"/>
                <w:szCs w:val="22"/>
              </w:rPr>
              <w:t>INS 938</w:t>
            </w:r>
          </w:p>
        </w:tc>
        <w:tc>
          <w:tcPr>
            <w:tcW w:w="2900" w:type="dxa"/>
            <w:shd w:val="clear" w:color="auto" w:fill="auto"/>
          </w:tcPr>
          <w:p w14:paraId="2B4019CE" w14:textId="02C774E7" w:rsidR="00896F3F" w:rsidRPr="00FA2EDD" w:rsidDel="00896F3F" w:rsidRDefault="00896F3F" w:rsidP="00896F3F">
            <w:pPr>
              <w:rPr>
                <w:rFonts w:ascii="Arial" w:hAnsi="Arial" w:cs="Arial"/>
                <w:sz w:val="22"/>
                <w:szCs w:val="22"/>
              </w:rPr>
            </w:pPr>
            <w:r w:rsidRPr="00FA2EDD">
              <w:rPr>
                <w:rFonts w:ascii="Arial" w:hAnsi="Arial" w:cs="Arial"/>
                <w:sz w:val="22"/>
                <w:szCs w:val="22"/>
              </w:rPr>
              <w:t>Argon</w:t>
            </w:r>
          </w:p>
        </w:tc>
        <w:tc>
          <w:tcPr>
            <w:tcW w:w="1393" w:type="dxa"/>
            <w:shd w:val="clear" w:color="auto" w:fill="auto"/>
          </w:tcPr>
          <w:p w14:paraId="552AB40C" w14:textId="38DC6AFB"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624A23BF" w14:textId="77777777" w:rsidR="00896F3F" w:rsidRPr="00FA2EDD" w:rsidRDefault="00896F3F" w:rsidP="00896F3F">
            <w:pPr>
              <w:rPr>
                <w:rFonts w:ascii="Arial" w:hAnsi="Arial" w:cs="Arial"/>
                <w:sz w:val="22"/>
                <w:szCs w:val="22"/>
              </w:rPr>
            </w:pPr>
          </w:p>
        </w:tc>
        <w:tc>
          <w:tcPr>
            <w:tcW w:w="2340" w:type="dxa"/>
            <w:shd w:val="clear" w:color="auto" w:fill="auto"/>
          </w:tcPr>
          <w:p w14:paraId="514A4C19" w14:textId="77777777" w:rsidR="00896F3F" w:rsidRPr="00FA2EDD" w:rsidRDefault="00896F3F" w:rsidP="00896F3F">
            <w:pPr>
              <w:rPr>
                <w:rFonts w:ascii="Arial" w:hAnsi="Arial" w:cs="Arial"/>
                <w:sz w:val="22"/>
                <w:szCs w:val="22"/>
              </w:rPr>
            </w:pPr>
          </w:p>
        </w:tc>
      </w:tr>
      <w:tr w:rsidR="00896F3F" w:rsidRPr="00FA2EDD" w14:paraId="52CB3AA5" w14:textId="77777777" w:rsidTr="00E92E89">
        <w:tc>
          <w:tcPr>
            <w:tcW w:w="1060" w:type="dxa"/>
            <w:shd w:val="clear" w:color="auto" w:fill="auto"/>
          </w:tcPr>
          <w:p w14:paraId="0249C883" w14:textId="7B00E757" w:rsidR="00896F3F" w:rsidRPr="00FA2EDD" w:rsidDel="00896F3F" w:rsidRDefault="00896F3F" w:rsidP="00896F3F">
            <w:pPr>
              <w:rPr>
                <w:rFonts w:ascii="Arial" w:hAnsi="Arial" w:cs="Arial"/>
                <w:sz w:val="22"/>
                <w:szCs w:val="22"/>
              </w:rPr>
            </w:pPr>
            <w:r w:rsidRPr="00FA2EDD">
              <w:rPr>
                <w:rFonts w:ascii="Arial" w:hAnsi="Arial" w:cs="Arial"/>
                <w:sz w:val="22"/>
                <w:szCs w:val="22"/>
              </w:rPr>
              <w:t>INS 941</w:t>
            </w:r>
          </w:p>
        </w:tc>
        <w:tc>
          <w:tcPr>
            <w:tcW w:w="2900" w:type="dxa"/>
            <w:shd w:val="clear" w:color="auto" w:fill="auto"/>
          </w:tcPr>
          <w:p w14:paraId="639DF6B2" w14:textId="6CB7E25F" w:rsidR="00896F3F" w:rsidRPr="00FA2EDD" w:rsidDel="00896F3F" w:rsidRDefault="00896F3F" w:rsidP="00896F3F">
            <w:pPr>
              <w:rPr>
                <w:rFonts w:ascii="Arial" w:hAnsi="Arial" w:cs="Arial"/>
                <w:sz w:val="22"/>
                <w:szCs w:val="22"/>
              </w:rPr>
            </w:pPr>
            <w:r w:rsidRPr="00FA2EDD">
              <w:rPr>
                <w:rFonts w:ascii="Arial" w:hAnsi="Arial" w:cs="Arial"/>
                <w:sz w:val="22"/>
                <w:szCs w:val="22"/>
              </w:rPr>
              <w:t>Nitrogen</w:t>
            </w:r>
          </w:p>
        </w:tc>
        <w:tc>
          <w:tcPr>
            <w:tcW w:w="1393" w:type="dxa"/>
            <w:shd w:val="clear" w:color="auto" w:fill="auto"/>
          </w:tcPr>
          <w:p w14:paraId="3E0DF1D8" w14:textId="65745AC2"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3803BA85" w14:textId="3BCAB53F"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2174C00" w14:textId="77777777" w:rsidR="00896F3F" w:rsidRPr="00FA2EDD" w:rsidRDefault="00896F3F" w:rsidP="00896F3F">
            <w:pPr>
              <w:rPr>
                <w:rFonts w:ascii="Arial" w:hAnsi="Arial" w:cs="Arial"/>
                <w:sz w:val="22"/>
                <w:szCs w:val="22"/>
              </w:rPr>
            </w:pPr>
          </w:p>
        </w:tc>
      </w:tr>
      <w:tr w:rsidR="00896F3F" w:rsidRPr="00FA2EDD" w14:paraId="3EFC8681" w14:textId="77777777" w:rsidTr="00E92E89">
        <w:tc>
          <w:tcPr>
            <w:tcW w:w="1060" w:type="dxa"/>
            <w:shd w:val="clear" w:color="auto" w:fill="auto"/>
          </w:tcPr>
          <w:p w14:paraId="5995B0F2" w14:textId="6A97F386" w:rsidR="00896F3F" w:rsidRPr="00FA2EDD" w:rsidDel="00896F3F" w:rsidRDefault="00896F3F" w:rsidP="00896F3F">
            <w:pPr>
              <w:rPr>
                <w:rFonts w:ascii="Arial" w:hAnsi="Arial" w:cs="Arial"/>
                <w:sz w:val="22"/>
                <w:szCs w:val="22"/>
              </w:rPr>
            </w:pPr>
            <w:r w:rsidRPr="00FA2EDD">
              <w:rPr>
                <w:rFonts w:ascii="Arial" w:hAnsi="Arial" w:cs="Arial"/>
                <w:sz w:val="22"/>
                <w:szCs w:val="22"/>
              </w:rPr>
              <w:t>INS 948</w:t>
            </w:r>
          </w:p>
        </w:tc>
        <w:tc>
          <w:tcPr>
            <w:tcW w:w="2900" w:type="dxa"/>
            <w:shd w:val="clear" w:color="auto" w:fill="auto"/>
          </w:tcPr>
          <w:p w14:paraId="5EB21F0F" w14:textId="62663A03" w:rsidR="00896F3F" w:rsidRPr="00FA2EDD" w:rsidDel="00896F3F" w:rsidRDefault="00896F3F" w:rsidP="00896F3F">
            <w:pPr>
              <w:rPr>
                <w:rFonts w:ascii="Arial" w:hAnsi="Arial" w:cs="Arial"/>
                <w:sz w:val="22"/>
                <w:szCs w:val="22"/>
              </w:rPr>
            </w:pPr>
            <w:r w:rsidRPr="00FA2EDD">
              <w:rPr>
                <w:rFonts w:ascii="Arial" w:hAnsi="Arial" w:cs="Arial"/>
                <w:sz w:val="22"/>
                <w:szCs w:val="22"/>
              </w:rPr>
              <w:t>Oxygen</w:t>
            </w:r>
          </w:p>
        </w:tc>
        <w:tc>
          <w:tcPr>
            <w:tcW w:w="1393" w:type="dxa"/>
            <w:shd w:val="clear" w:color="auto" w:fill="auto"/>
          </w:tcPr>
          <w:p w14:paraId="725E78E8" w14:textId="06CC793C" w:rsidR="00896F3F" w:rsidRPr="00FA2EDD" w:rsidDel="00896F3F" w:rsidRDefault="00896F3F" w:rsidP="00896F3F">
            <w:pPr>
              <w:rPr>
                <w:rFonts w:ascii="Arial" w:hAnsi="Arial" w:cs="Arial"/>
                <w:sz w:val="22"/>
                <w:szCs w:val="22"/>
              </w:rPr>
            </w:pPr>
            <w:r w:rsidRPr="00FA2EDD">
              <w:rPr>
                <w:rFonts w:ascii="Arial" w:hAnsi="Arial" w:cs="Arial"/>
                <w:sz w:val="22"/>
                <w:szCs w:val="22"/>
              </w:rPr>
              <w:t>X</w:t>
            </w:r>
          </w:p>
        </w:tc>
        <w:tc>
          <w:tcPr>
            <w:tcW w:w="840" w:type="dxa"/>
            <w:shd w:val="clear" w:color="auto" w:fill="auto"/>
          </w:tcPr>
          <w:p w14:paraId="2D516327" w14:textId="6D5394BD"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2655A736" w14:textId="77777777" w:rsidR="00896F3F" w:rsidRPr="00FA2EDD" w:rsidRDefault="00896F3F" w:rsidP="00896F3F">
            <w:pPr>
              <w:rPr>
                <w:rFonts w:ascii="Arial" w:hAnsi="Arial" w:cs="Arial"/>
                <w:sz w:val="22"/>
                <w:szCs w:val="22"/>
              </w:rPr>
            </w:pPr>
          </w:p>
        </w:tc>
      </w:tr>
      <w:tr w:rsidR="00896F3F" w:rsidRPr="00FA2EDD" w14:paraId="37A6726B" w14:textId="77777777" w:rsidTr="00E92E89">
        <w:tc>
          <w:tcPr>
            <w:tcW w:w="1060" w:type="dxa"/>
            <w:shd w:val="clear" w:color="auto" w:fill="auto"/>
          </w:tcPr>
          <w:p w14:paraId="78C0CC11"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176193C7" w14:textId="3A7DFB5D" w:rsidR="00896F3F" w:rsidRPr="00FA2EDD" w:rsidDel="00896F3F" w:rsidRDefault="00896F3F" w:rsidP="00896F3F">
            <w:pPr>
              <w:rPr>
                <w:rFonts w:ascii="Arial" w:hAnsi="Arial" w:cs="Arial"/>
                <w:sz w:val="22"/>
                <w:szCs w:val="22"/>
              </w:rPr>
            </w:pPr>
            <w:r w:rsidRPr="00FA2EDD">
              <w:rPr>
                <w:rFonts w:ascii="Arial" w:hAnsi="Arial" w:cs="Arial"/>
                <w:sz w:val="22"/>
                <w:szCs w:val="22"/>
              </w:rPr>
              <w:t>Ethylene</w:t>
            </w:r>
          </w:p>
        </w:tc>
        <w:tc>
          <w:tcPr>
            <w:tcW w:w="1393" w:type="dxa"/>
            <w:shd w:val="clear" w:color="auto" w:fill="auto"/>
          </w:tcPr>
          <w:p w14:paraId="156EE67A"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5A8C9E1A" w14:textId="0E20FD6C"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5F9A25BB" w14:textId="22A6DB86" w:rsidR="00896F3F" w:rsidRPr="00FA2EDD" w:rsidRDefault="00896F3F" w:rsidP="00896F3F">
            <w:pPr>
              <w:rPr>
                <w:rFonts w:ascii="Arial" w:hAnsi="Arial" w:cs="Arial"/>
                <w:sz w:val="22"/>
                <w:szCs w:val="22"/>
              </w:rPr>
            </w:pPr>
            <w:r w:rsidRPr="00FA2EDD">
              <w:rPr>
                <w:rFonts w:ascii="Arial" w:hAnsi="Arial" w:cs="Arial"/>
                <w:sz w:val="22"/>
                <w:szCs w:val="22"/>
              </w:rPr>
              <w:t>De-greening of citrus and ripening</w:t>
            </w:r>
          </w:p>
        </w:tc>
      </w:tr>
      <w:tr w:rsidR="00896F3F" w:rsidRPr="00FA2EDD" w14:paraId="5AF4D0EE" w14:textId="77777777" w:rsidTr="00E92E89">
        <w:tc>
          <w:tcPr>
            <w:tcW w:w="1060" w:type="dxa"/>
            <w:shd w:val="clear" w:color="auto" w:fill="auto"/>
          </w:tcPr>
          <w:p w14:paraId="0780338A"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5C45DF3E" w14:textId="76405B80" w:rsidR="00896F3F" w:rsidRPr="00FA2EDD" w:rsidDel="00896F3F" w:rsidRDefault="00896F3F" w:rsidP="00896F3F">
            <w:pPr>
              <w:rPr>
                <w:rFonts w:ascii="Arial" w:hAnsi="Arial" w:cs="Arial"/>
                <w:sz w:val="22"/>
                <w:szCs w:val="22"/>
              </w:rPr>
            </w:pPr>
            <w:r w:rsidRPr="00FA2EDD">
              <w:rPr>
                <w:rFonts w:ascii="Arial" w:hAnsi="Arial" w:cs="Arial"/>
                <w:sz w:val="22"/>
                <w:szCs w:val="22"/>
              </w:rPr>
              <w:t>Activated carbon</w:t>
            </w:r>
          </w:p>
        </w:tc>
        <w:tc>
          <w:tcPr>
            <w:tcW w:w="1393" w:type="dxa"/>
            <w:shd w:val="clear" w:color="auto" w:fill="auto"/>
          </w:tcPr>
          <w:p w14:paraId="7F922A82"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2575A707" w14:textId="1E0323B4"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2D957D4D" w14:textId="77777777" w:rsidR="00896F3F" w:rsidRPr="00FA2EDD" w:rsidRDefault="00896F3F" w:rsidP="00896F3F">
            <w:pPr>
              <w:rPr>
                <w:rFonts w:ascii="Arial" w:hAnsi="Arial" w:cs="Arial"/>
                <w:sz w:val="22"/>
                <w:szCs w:val="22"/>
              </w:rPr>
            </w:pPr>
          </w:p>
        </w:tc>
      </w:tr>
      <w:tr w:rsidR="00896F3F" w:rsidRPr="00FA2EDD" w14:paraId="0DA9510E" w14:textId="77777777" w:rsidTr="00E92E89">
        <w:tc>
          <w:tcPr>
            <w:tcW w:w="1060" w:type="dxa"/>
            <w:shd w:val="clear" w:color="auto" w:fill="auto"/>
          </w:tcPr>
          <w:p w14:paraId="7D00321E"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0B8FAC2D" w14:textId="797D80EF" w:rsidR="00896F3F" w:rsidRPr="00FA2EDD" w:rsidDel="00896F3F" w:rsidRDefault="00896F3F" w:rsidP="00896F3F">
            <w:pPr>
              <w:rPr>
                <w:rFonts w:ascii="Arial" w:hAnsi="Arial" w:cs="Arial"/>
                <w:sz w:val="22"/>
                <w:szCs w:val="22"/>
              </w:rPr>
            </w:pPr>
            <w:r w:rsidRPr="00FA2EDD">
              <w:rPr>
                <w:rFonts w:ascii="Arial" w:hAnsi="Arial" w:cs="Arial"/>
                <w:sz w:val="22"/>
                <w:szCs w:val="22"/>
              </w:rPr>
              <w:t>Casein</w:t>
            </w:r>
          </w:p>
        </w:tc>
        <w:tc>
          <w:tcPr>
            <w:tcW w:w="1393" w:type="dxa"/>
            <w:shd w:val="clear" w:color="auto" w:fill="auto"/>
          </w:tcPr>
          <w:p w14:paraId="21CCF6D1"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4F2579CE" w14:textId="5EC85B24"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BBEB16B" w14:textId="475D59E8" w:rsidR="00896F3F" w:rsidRPr="00FA2EDD" w:rsidRDefault="00896F3F" w:rsidP="00896F3F">
            <w:pPr>
              <w:rPr>
                <w:rFonts w:ascii="Arial" w:hAnsi="Arial" w:cs="Arial"/>
                <w:sz w:val="22"/>
                <w:szCs w:val="22"/>
              </w:rPr>
            </w:pPr>
            <w:r w:rsidRPr="00FA2EDD">
              <w:rPr>
                <w:rFonts w:ascii="Arial" w:hAnsi="Arial" w:cs="Arial"/>
                <w:sz w:val="22"/>
                <w:szCs w:val="22"/>
              </w:rPr>
              <w:t>Only for wine</w:t>
            </w:r>
          </w:p>
        </w:tc>
      </w:tr>
      <w:tr w:rsidR="00896F3F" w:rsidRPr="00FA2EDD" w14:paraId="3CBC95C1" w14:textId="77777777" w:rsidTr="00E92E89">
        <w:tc>
          <w:tcPr>
            <w:tcW w:w="1060" w:type="dxa"/>
            <w:shd w:val="clear" w:color="auto" w:fill="auto"/>
          </w:tcPr>
          <w:p w14:paraId="3397513D"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4F14721E" w14:textId="634EED59" w:rsidR="00896F3F" w:rsidRPr="00FA2EDD" w:rsidDel="00896F3F" w:rsidRDefault="00896F3F" w:rsidP="00896F3F">
            <w:pPr>
              <w:rPr>
                <w:rFonts w:ascii="Arial" w:hAnsi="Arial" w:cs="Arial"/>
                <w:sz w:val="22"/>
                <w:szCs w:val="22"/>
              </w:rPr>
            </w:pPr>
            <w:r w:rsidRPr="00FA2EDD">
              <w:rPr>
                <w:rFonts w:ascii="Arial" w:hAnsi="Arial" w:cs="Arial"/>
                <w:sz w:val="22"/>
                <w:szCs w:val="22"/>
              </w:rPr>
              <w:t>Cellulose</w:t>
            </w:r>
          </w:p>
        </w:tc>
        <w:tc>
          <w:tcPr>
            <w:tcW w:w="1393" w:type="dxa"/>
            <w:shd w:val="clear" w:color="auto" w:fill="auto"/>
          </w:tcPr>
          <w:p w14:paraId="5E6AC462"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40FCDB7D" w14:textId="65F467E4"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3F7D15DD" w14:textId="77777777" w:rsidR="00896F3F" w:rsidRPr="00FA2EDD" w:rsidRDefault="00896F3F" w:rsidP="00896F3F">
            <w:pPr>
              <w:rPr>
                <w:rFonts w:ascii="Arial" w:hAnsi="Arial" w:cs="Arial"/>
                <w:sz w:val="22"/>
                <w:szCs w:val="22"/>
              </w:rPr>
            </w:pPr>
          </w:p>
        </w:tc>
      </w:tr>
      <w:tr w:rsidR="00896F3F" w:rsidRPr="00FA2EDD" w14:paraId="57FF4A02" w14:textId="77777777" w:rsidTr="00E92E89">
        <w:tc>
          <w:tcPr>
            <w:tcW w:w="1060" w:type="dxa"/>
            <w:shd w:val="clear" w:color="auto" w:fill="auto"/>
          </w:tcPr>
          <w:p w14:paraId="41A7F529"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63750B45" w14:textId="6C4279A1" w:rsidR="00896F3F" w:rsidRPr="00FA2EDD" w:rsidDel="00896F3F" w:rsidRDefault="00896F3F" w:rsidP="00896F3F">
            <w:pPr>
              <w:rPr>
                <w:rFonts w:ascii="Arial" w:hAnsi="Arial" w:cs="Arial"/>
                <w:sz w:val="22"/>
                <w:szCs w:val="22"/>
              </w:rPr>
            </w:pPr>
            <w:r w:rsidRPr="00FA2EDD">
              <w:rPr>
                <w:rFonts w:ascii="Arial" w:hAnsi="Arial" w:cs="Arial"/>
                <w:sz w:val="22"/>
                <w:szCs w:val="22"/>
              </w:rPr>
              <w:t>Diatomaceous earth</w:t>
            </w:r>
          </w:p>
        </w:tc>
        <w:tc>
          <w:tcPr>
            <w:tcW w:w="1393" w:type="dxa"/>
            <w:shd w:val="clear" w:color="auto" w:fill="auto"/>
          </w:tcPr>
          <w:p w14:paraId="1C3E4D0E"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1D1ED6A6" w14:textId="4D411398"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431D5980" w14:textId="77777777" w:rsidR="00896F3F" w:rsidRPr="00FA2EDD" w:rsidRDefault="00896F3F" w:rsidP="00896F3F">
            <w:pPr>
              <w:rPr>
                <w:rFonts w:ascii="Arial" w:hAnsi="Arial" w:cs="Arial"/>
                <w:sz w:val="22"/>
                <w:szCs w:val="22"/>
              </w:rPr>
            </w:pPr>
          </w:p>
        </w:tc>
      </w:tr>
      <w:tr w:rsidR="00896F3F" w:rsidRPr="00FA2EDD" w14:paraId="0A2F7E19" w14:textId="77777777" w:rsidTr="00E92E89">
        <w:tc>
          <w:tcPr>
            <w:tcW w:w="1060" w:type="dxa"/>
            <w:shd w:val="clear" w:color="auto" w:fill="auto"/>
          </w:tcPr>
          <w:p w14:paraId="77C705A4"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29305965" w14:textId="54997CAB" w:rsidR="00896F3F" w:rsidRPr="00FA2EDD" w:rsidDel="00896F3F" w:rsidRDefault="00896F3F" w:rsidP="00896F3F">
            <w:pPr>
              <w:rPr>
                <w:rFonts w:ascii="Arial" w:hAnsi="Arial" w:cs="Arial"/>
                <w:sz w:val="22"/>
                <w:szCs w:val="22"/>
              </w:rPr>
            </w:pPr>
            <w:r w:rsidRPr="00FA2EDD">
              <w:rPr>
                <w:rFonts w:ascii="Arial" w:hAnsi="Arial" w:cs="Arial"/>
                <w:sz w:val="22"/>
                <w:szCs w:val="22"/>
              </w:rPr>
              <w:t>Ethanol</w:t>
            </w:r>
          </w:p>
        </w:tc>
        <w:tc>
          <w:tcPr>
            <w:tcW w:w="1393" w:type="dxa"/>
            <w:shd w:val="clear" w:color="auto" w:fill="auto"/>
          </w:tcPr>
          <w:p w14:paraId="3EE23210"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06A75666" w14:textId="1F508CC8"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5CAA3E93" w14:textId="77777777" w:rsidR="00896F3F" w:rsidRPr="00FA2EDD" w:rsidRDefault="00896F3F" w:rsidP="00896F3F">
            <w:pPr>
              <w:rPr>
                <w:rFonts w:ascii="Arial" w:hAnsi="Arial" w:cs="Arial"/>
                <w:sz w:val="22"/>
                <w:szCs w:val="22"/>
              </w:rPr>
            </w:pPr>
          </w:p>
        </w:tc>
      </w:tr>
      <w:tr w:rsidR="00896F3F" w:rsidRPr="00FA2EDD" w14:paraId="4B8EB62C" w14:textId="77777777" w:rsidTr="00E92E89">
        <w:tc>
          <w:tcPr>
            <w:tcW w:w="1060" w:type="dxa"/>
            <w:shd w:val="clear" w:color="auto" w:fill="auto"/>
          </w:tcPr>
          <w:p w14:paraId="5B053FC0"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736B8B34" w14:textId="70359445" w:rsidR="00896F3F" w:rsidRPr="00FA2EDD" w:rsidDel="00896F3F" w:rsidRDefault="00896F3F" w:rsidP="00896F3F">
            <w:pPr>
              <w:rPr>
                <w:rFonts w:ascii="Arial" w:hAnsi="Arial" w:cs="Arial"/>
                <w:sz w:val="22"/>
                <w:szCs w:val="22"/>
              </w:rPr>
            </w:pPr>
            <w:r w:rsidRPr="00FA2EDD">
              <w:rPr>
                <w:rFonts w:ascii="Arial" w:hAnsi="Arial" w:cs="Arial"/>
                <w:sz w:val="22"/>
                <w:szCs w:val="22"/>
              </w:rPr>
              <w:t>Isinglass</w:t>
            </w:r>
          </w:p>
        </w:tc>
        <w:tc>
          <w:tcPr>
            <w:tcW w:w="1393" w:type="dxa"/>
            <w:shd w:val="clear" w:color="auto" w:fill="auto"/>
          </w:tcPr>
          <w:p w14:paraId="7FC83DA7"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3FF221EF" w14:textId="5285FD12"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470CA7D0" w14:textId="794A8BDA" w:rsidR="00896F3F" w:rsidRPr="00FA2EDD" w:rsidRDefault="00896F3F" w:rsidP="00896F3F">
            <w:pPr>
              <w:rPr>
                <w:rFonts w:ascii="Arial" w:hAnsi="Arial" w:cs="Arial"/>
                <w:sz w:val="22"/>
                <w:szCs w:val="22"/>
              </w:rPr>
            </w:pPr>
            <w:r w:rsidRPr="00FA2EDD">
              <w:rPr>
                <w:rFonts w:ascii="Arial" w:hAnsi="Arial" w:cs="Arial"/>
                <w:sz w:val="22"/>
                <w:szCs w:val="22"/>
              </w:rPr>
              <w:t>Only for wine</w:t>
            </w:r>
          </w:p>
        </w:tc>
      </w:tr>
      <w:tr w:rsidR="00896F3F" w:rsidRPr="00FA2EDD" w14:paraId="3AD6C9B3" w14:textId="77777777" w:rsidTr="00E92E89">
        <w:tc>
          <w:tcPr>
            <w:tcW w:w="1060" w:type="dxa"/>
            <w:shd w:val="clear" w:color="auto" w:fill="auto"/>
          </w:tcPr>
          <w:p w14:paraId="3CEF8722"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4C1FF253" w14:textId="3BE4351D" w:rsidR="00896F3F" w:rsidRPr="00FA2EDD" w:rsidDel="00896F3F" w:rsidRDefault="00896F3F" w:rsidP="00896F3F">
            <w:pPr>
              <w:rPr>
                <w:rFonts w:ascii="Arial" w:hAnsi="Arial" w:cs="Arial"/>
                <w:sz w:val="22"/>
                <w:szCs w:val="22"/>
              </w:rPr>
            </w:pPr>
            <w:r w:rsidRPr="00FA2EDD">
              <w:rPr>
                <w:rFonts w:ascii="Arial" w:hAnsi="Arial" w:cs="Arial"/>
                <w:sz w:val="22"/>
                <w:szCs w:val="22"/>
              </w:rPr>
              <w:t>Kaolin</w:t>
            </w:r>
          </w:p>
        </w:tc>
        <w:tc>
          <w:tcPr>
            <w:tcW w:w="1393" w:type="dxa"/>
            <w:shd w:val="clear" w:color="auto" w:fill="auto"/>
          </w:tcPr>
          <w:p w14:paraId="00A0453B"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1F8C8B34" w14:textId="3CD66A62"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6DC50828" w14:textId="77777777" w:rsidR="00896F3F" w:rsidRPr="00FA2EDD" w:rsidRDefault="00896F3F" w:rsidP="00896F3F">
            <w:pPr>
              <w:rPr>
                <w:rFonts w:ascii="Arial" w:hAnsi="Arial" w:cs="Arial"/>
                <w:sz w:val="22"/>
                <w:szCs w:val="22"/>
              </w:rPr>
            </w:pPr>
          </w:p>
        </w:tc>
      </w:tr>
      <w:tr w:rsidR="00896F3F" w:rsidRPr="00FA2EDD" w14:paraId="0C3E9636" w14:textId="77777777" w:rsidTr="00E92E89">
        <w:tc>
          <w:tcPr>
            <w:tcW w:w="1060" w:type="dxa"/>
            <w:shd w:val="clear" w:color="auto" w:fill="auto"/>
          </w:tcPr>
          <w:p w14:paraId="5D04AE1E"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1798A9CA" w14:textId="08BC0B12" w:rsidR="00896F3F" w:rsidRPr="00FA2EDD" w:rsidDel="00896F3F" w:rsidRDefault="00896F3F" w:rsidP="00896F3F">
            <w:pPr>
              <w:rPr>
                <w:rFonts w:ascii="Arial" w:hAnsi="Arial" w:cs="Arial"/>
                <w:sz w:val="22"/>
                <w:szCs w:val="22"/>
              </w:rPr>
            </w:pPr>
            <w:r w:rsidRPr="00FA2EDD">
              <w:rPr>
                <w:rFonts w:ascii="Arial" w:hAnsi="Arial" w:cs="Arial"/>
                <w:sz w:val="22"/>
                <w:szCs w:val="22"/>
              </w:rPr>
              <w:t>Perlite</w:t>
            </w:r>
          </w:p>
        </w:tc>
        <w:tc>
          <w:tcPr>
            <w:tcW w:w="1393" w:type="dxa"/>
            <w:shd w:val="clear" w:color="auto" w:fill="auto"/>
          </w:tcPr>
          <w:p w14:paraId="56B66BA5"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2F4C7ACD" w14:textId="3101605F"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240FC67E" w14:textId="77777777" w:rsidR="00896F3F" w:rsidRPr="00FA2EDD" w:rsidRDefault="00896F3F" w:rsidP="00896F3F">
            <w:pPr>
              <w:rPr>
                <w:rFonts w:ascii="Arial" w:hAnsi="Arial" w:cs="Arial"/>
                <w:sz w:val="22"/>
                <w:szCs w:val="22"/>
              </w:rPr>
            </w:pPr>
          </w:p>
        </w:tc>
      </w:tr>
      <w:tr w:rsidR="00896F3F" w:rsidRPr="00FA2EDD" w14:paraId="7C53C092" w14:textId="77777777" w:rsidTr="00E92E89">
        <w:tc>
          <w:tcPr>
            <w:tcW w:w="1060" w:type="dxa"/>
            <w:shd w:val="clear" w:color="auto" w:fill="auto"/>
          </w:tcPr>
          <w:p w14:paraId="58153F34"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42268076" w14:textId="1CDAE425" w:rsidR="00896F3F" w:rsidRPr="00FA2EDD" w:rsidDel="00896F3F" w:rsidRDefault="00896F3F" w:rsidP="00896F3F">
            <w:pPr>
              <w:rPr>
                <w:rFonts w:ascii="Arial" w:hAnsi="Arial" w:cs="Arial"/>
                <w:sz w:val="22"/>
                <w:szCs w:val="22"/>
              </w:rPr>
            </w:pPr>
            <w:r w:rsidRPr="00FA2EDD">
              <w:rPr>
                <w:rFonts w:ascii="Arial" w:hAnsi="Arial" w:cs="Arial"/>
                <w:sz w:val="22"/>
                <w:szCs w:val="22"/>
              </w:rPr>
              <w:t>Plant and animal oils</w:t>
            </w:r>
          </w:p>
        </w:tc>
        <w:tc>
          <w:tcPr>
            <w:tcW w:w="1393" w:type="dxa"/>
            <w:shd w:val="clear" w:color="auto" w:fill="auto"/>
          </w:tcPr>
          <w:p w14:paraId="5A1B0F26"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5B210E4D" w14:textId="146F2BCC"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1E2E9696" w14:textId="07EFE81C" w:rsidR="00896F3F" w:rsidRPr="00FA2EDD" w:rsidRDefault="00896F3F" w:rsidP="00896F3F">
            <w:pPr>
              <w:rPr>
                <w:rFonts w:ascii="Arial" w:hAnsi="Arial" w:cs="Arial"/>
                <w:sz w:val="22"/>
                <w:szCs w:val="22"/>
              </w:rPr>
            </w:pPr>
            <w:r w:rsidRPr="00FA2EDD">
              <w:rPr>
                <w:rFonts w:ascii="Arial" w:hAnsi="Arial" w:cs="Arial"/>
                <w:sz w:val="22"/>
                <w:szCs w:val="22"/>
              </w:rPr>
              <w:t>For extraction only</w:t>
            </w:r>
          </w:p>
        </w:tc>
      </w:tr>
      <w:tr w:rsidR="00896F3F" w:rsidRPr="00FA2EDD" w14:paraId="017B9550" w14:textId="77777777" w:rsidTr="00E92E89">
        <w:tc>
          <w:tcPr>
            <w:tcW w:w="1060" w:type="dxa"/>
            <w:shd w:val="clear" w:color="auto" w:fill="auto"/>
          </w:tcPr>
          <w:p w14:paraId="340F9734" w14:textId="77777777" w:rsidR="00896F3F" w:rsidRPr="00FA2EDD" w:rsidDel="00896F3F" w:rsidRDefault="00896F3F" w:rsidP="00896F3F">
            <w:pPr>
              <w:rPr>
                <w:rFonts w:ascii="Arial" w:hAnsi="Arial" w:cs="Arial"/>
                <w:sz w:val="22"/>
                <w:szCs w:val="22"/>
              </w:rPr>
            </w:pPr>
          </w:p>
        </w:tc>
        <w:tc>
          <w:tcPr>
            <w:tcW w:w="2900" w:type="dxa"/>
            <w:shd w:val="clear" w:color="auto" w:fill="auto"/>
          </w:tcPr>
          <w:p w14:paraId="55286A99" w14:textId="19A83A17" w:rsidR="00896F3F" w:rsidRPr="00FA2EDD" w:rsidDel="00896F3F" w:rsidRDefault="00896F3F" w:rsidP="00896F3F">
            <w:pPr>
              <w:rPr>
                <w:rFonts w:ascii="Arial" w:hAnsi="Arial" w:cs="Arial"/>
                <w:sz w:val="22"/>
                <w:szCs w:val="22"/>
              </w:rPr>
            </w:pPr>
            <w:r w:rsidRPr="00FA2EDD">
              <w:rPr>
                <w:rFonts w:ascii="Arial" w:hAnsi="Arial" w:cs="Arial"/>
                <w:sz w:val="22"/>
                <w:szCs w:val="22"/>
              </w:rPr>
              <w:t>Preparations of bark</w:t>
            </w:r>
          </w:p>
        </w:tc>
        <w:tc>
          <w:tcPr>
            <w:tcW w:w="1393" w:type="dxa"/>
            <w:shd w:val="clear" w:color="auto" w:fill="auto"/>
          </w:tcPr>
          <w:p w14:paraId="0A8E5F14" w14:textId="77777777" w:rsidR="00896F3F" w:rsidRPr="00FA2EDD" w:rsidDel="00896F3F" w:rsidRDefault="00896F3F" w:rsidP="00896F3F">
            <w:pPr>
              <w:rPr>
                <w:rFonts w:ascii="Arial" w:hAnsi="Arial" w:cs="Arial"/>
                <w:sz w:val="22"/>
                <w:szCs w:val="22"/>
              </w:rPr>
            </w:pPr>
          </w:p>
        </w:tc>
        <w:tc>
          <w:tcPr>
            <w:tcW w:w="840" w:type="dxa"/>
            <w:shd w:val="clear" w:color="auto" w:fill="auto"/>
          </w:tcPr>
          <w:p w14:paraId="12E24089" w14:textId="65C93582" w:rsidR="00896F3F" w:rsidRPr="00FA2EDD" w:rsidRDefault="00896F3F" w:rsidP="00896F3F">
            <w:pPr>
              <w:rPr>
                <w:rFonts w:ascii="Arial" w:hAnsi="Arial" w:cs="Arial"/>
                <w:sz w:val="22"/>
                <w:szCs w:val="22"/>
              </w:rPr>
            </w:pPr>
            <w:r w:rsidRPr="00FA2EDD">
              <w:rPr>
                <w:rFonts w:ascii="Arial" w:hAnsi="Arial" w:cs="Arial"/>
                <w:sz w:val="22"/>
                <w:szCs w:val="22"/>
              </w:rPr>
              <w:t>X</w:t>
            </w:r>
          </w:p>
        </w:tc>
        <w:tc>
          <w:tcPr>
            <w:tcW w:w="2340" w:type="dxa"/>
            <w:shd w:val="clear" w:color="auto" w:fill="auto"/>
          </w:tcPr>
          <w:p w14:paraId="0CD27913" w14:textId="73169C0F" w:rsidR="00896F3F" w:rsidRPr="00FA2EDD" w:rsidRDefault="00896F3F" w:rsidP="00896F3F">
            <w:pPr>
              <w:rPr>
                <w:rFonts w:ascii="Arial" w:hAnsi="Arial" w:cs="Arial"/>
                <w:sz w:val="22"/>
                <w:szCs w:val="22"/>
              </w:rPr>
            </w:pPr>
            <w:r w:rsidRPr="00FA2EDD">
              <w:rPr>
                <w:rFonts w:ascii="Arial" w:hAnsi="Arial" w:cs="Arial"/>
                <w:sz w:val="22"/>
                <w:szCs w:val="22"/>
              </w:rPr>
              <w:t>Only for sugar</w:t>
            </w:r>
          </w:p>
        </w:tc>
      </w:tr>
    </w:tbl>
    <w:p w14:paraId="63484BD9" w14:textId="77777777" w:rsidR="00E92E89" w:rsidRPr="00FA2EDD" w:rsidRDefault="00E92E89" w:rsidP="00E92E89">
      <w:pPr>
        <w:rPr>
          <w:rFonts w:ascii="Arial" w:hAnsi="Arial" w:cs="Arial"/>
          <w:b/>
          <w:sz w:val="22"/>
          <w:szCs w:val="22"/>
        </w:rPr>
      </w:pPr>
    </w:p>
    <w:p w14:paraId="6792B712" w14:textId="77777777" w:rsidR="00E92E89" w:rsidRPr="00FA2EDD" w:rsidRDefault="00E92E89" w:rsidP="00E92E89">
      <w:pPr>
        <w:rPr>
          <w:rFonts w:ascii="Arial" w:hAnsi="Arial" w:cs="Arial"/>
          <w:b/>
          <w:sz w:val="22"/>
          <w:szCs w:val="22"/>
        </w:rPr>
      </w:pPr>
      <w:r w:rsidRPr="00FA2EDD">
        <w:rPr>
          <w:rFonts w:ascii="Arial" w:hAnsi="Arial" w:cs="Arial"/>
          <w:b/>
          <w:sz w:val="22"/>
          <w:szCs w:val="22"/>
        </w:rPr>
        <w:t>Flavoring Agents</w:t>
      </w:r>
    </w:p>
    <w:p w14:paraId="02861552" w14:textId="77777777" w:rsidR="00E92E89" w:rsidRPr="00FA2EDD" w:rsidRDefault="00E92E89" w:rsidP="00E92E89">
      <w:pPr>
        <w:rPr>
          <w:rFonts w:ascii="Arial" w:hAnsi="Arial" w:cs="Arial"/>
          <w:b/>
          <w:sz w:val="22"/>
          <w:szCs w:val="22"/>
        </w:rPr>
      </w:pPr>
    </w:p>
    <w:p w14:paraId="6CEC8DDA" w14:textId="77777777" w:rsidR="00E92E89" w:rsidRPr="00FA2EDD" w:rsidRDefault="00E92E89" w:rsidP="00E92E89">
      <w:pPr>
        <w:rPr>
          <w:rFonts w:ascii="Arial" w:hAnsi="Arial" w:cs="Arial"/>
          <w:b/>
          <w:sz w:val="22"/>
          <w:szCs w:val="22"/>
        </w:rPr>
      </w:pPr>
      <w:r w:rsidRPr="00FA2EDD">
        <w:rPr>
          <w:rFonts w:ascii="Arial" w:hAnsi="Arial" w:cs="Arial"/>
          <w:b/>
          <w:sz w:val="22"/>
          <w:szCs w:val="22"/>
        </w:rPr>
        <w:t>Operators may use:</w:t>
      </w:r>
    </w:p>
    <w:p w14:paraId="4A0AE4B3" w14:textId="77777777" w:rsidR="00E92E89" w:rsidRPr="00FA2EDD" w:rsidRDefault="00E92E89" w:rsidP="00E92E89">
      <w:pPr>
        <w:rPr>
          <w:rFonts w:ascii="Arial" w:hAnsi="Arial" w:cs="Arial"/>
          <w:b/>
          <w:sz w:val="22"/>
          <w:szCs w:val="22"/>
        </w:rPr>
      </w:pPr>
    </w:p>
    <w:p w14:paraId="1EF48537" w14:textId="77777777" w:rsidR="00E92E89" w:rsidRPr="00FA2EDD" w:rsidRDefault="00E92E89" w:rsidP="00E92E89">
      <w:pPr>
        <w:rPr>
          <w:rFonts w:ascii="Arial" w:hAnsi="Arial" w:cs="Arial"/>
          <w:sz w:val="22"/>
          <w:szCs w:val="22"/>
        </w:rPr>
      </w:pPr>
      <w:r w:rsidRPr="00FA2EDD">
        <w:rPr>
          <w:rFonts w:ascii="Arial" w:hAnsi="Arial" w:cs="Arial"/>
          <w:sz w:val="22"/>
          <w:szCs w:val="22"/>
        </w:rPr>
        <w:t>•</w:t>
      </w:r>
      <w:r w:rsidRPr="00FA2EDD">
        <w:rPr>
          <w:rFonts w:ascii="Arial" w:hAnsi="Arial" w:cs="Arial"/>
          <w:sz w:val="22"/>
          <w:szCs w:val="22"/>
        </w:rPr>
        <w:tab/>
        <w:t>organic flavoring extracts (including volatile oils), and, if not available,</w:t>
      </w:r>
    </w:p>
    <w:p w14:paraId="25A74ED2" w14:textId="1779B82E" w:rsidR="00E92E89" w:rsidRPr="00FA2EDD" w:rsidRDefault="00E92E89" w:rsidP="00E92E89">
      <w:pPr>
        <w:ind w:left="720" w:hanging="720"/>
        <w:rPr>
          <w:rFonts w:ascii="Arial" w:hAnsi="Arial" w:cs="Arial"/>
          <w:sz w:val="22"/>
          <w:szCs w:val="22"/>
        </w:rPr>
      </w:pPr>
      <w:r w:rsidRPr="00FA2EDD">
        <w:rPr>
          <w:rFonts w:ascii="Arial" w:hAnsi="Arial" w:cs="Arial"/>
          <w:sz w:val="22"/>
          <w:szCs w:val="22"/>
        </w:rPr>
        <w:t>•</w:t>
      </w:r>
      <w:r w:rsidRPr="00FA2EDD">
        <w:rPr>
          <w:rFonts w:ascii="Arial" w:hAnsi="Arial" w:cs="Arial"/>
          <w:sz w:val="22"/>
          <w:szCs w:val="22"/>
        </w:rPr>
        <w:tab/>
        <w:t xml:space="preserve">natural flavoring preparations approved by the </w:t>
      </w:r>
      <w:r w:rsidR="00E433D7" w:rsidRPr="00FA2EDD">
        <w:rPr>
          <w:rFonts w:ascii="Arial" w:hAnsi="Arial" w:cs="Arial"/>
          <w:sz w:val="22"/>
          <w:szCs w:val="22"/>
        </w:rPr>
        <w:t>conformity assessment</w:t>
      </w:r>
      <w:r w:rsidRPr="00FA2EDD">
        <w:rPr>
          <w:rFonts w:ascii="Arial" w:hAnsi="Arial" w:cs="Arial"/>
          <w:sz w:val="22"/>
          <w:szCs w:val="22"/>
        </w:rPr>
        <w:t xml:space="preserve"> body. Such approval shall include assessment that natural flavors shall meet the following criteria:</w:t>
      </w:r>
    </w:p>
    <w:p w14:paraId="1E879ED7" w14:textId="0BAD73DD" w:rsidR="00E92E89" w:rsidRPr="00FA2EDD" w:rsidRDefault="00E92E89" w:rsidP="00ED23CE">
      <w:pPr>
        <w:numPr>
          <w:ilvl w:val="0"/>
          <w:numId w:val="10"/>
        </w:numPr>
        <w:rPr>
          <w:rFonts w:ascii="Arial" w:hAnsi="Arial" w:cs="Arial"/>
          <w:sz w:val="22"/>
          <w:szCs w:val="22"/>
        </w:rPr>
      </w:pPr>
      <w:r w:rsidRPr="00FA2EDD">
        <w:rPr>
          <w:rFonts w:ascii="Arial" w:hAnsi="Arial" w:cs="Arial"/>
          <w:sz w:val="22"/>
          <w:szCs w:val="22"/>
        </w:rPr>
        <w:t>the sources are plant, animal or mineral</w:t>
      </w:r>
      <w:r w:rsidR="00FB033F" w:rsidRPr="00FA2EDD">
        <w:rPr>
          <w:rFonts w:ascii="Arial" w:hAnsi="Arial" w:cs="Arial"/>
          <w:sz w:val="22"/>
          <w:szCs w:val="22"/>
        </w:rPr>
        <w:t>;</w:t>
      </w:r>
    </w:p>
    <w:p w14:paraId="53E55BB2" w14:textId="18428C2D" w:rsidR="00E92E89" w:rsidRPr="00FA2EDD" w:rsidRDefault="00E92E89" w:rsidP="00ED23CE">
      <w:pPr>
        <w:numPr>
          <w:ilvl w:val="0"/>
          <w:numId w:val="10"/>
        </w:numPr>
        <w:rPr>
          <w:rFonts w:ascii="Arial" w:hAnsi="Arial" w:cs="Arial"/>
          <w:sz w:val="22"/>
          <w:szCs w:val="22"/>
        </w:rPr>
      </w:pPr>
      <w:r w:rsidRPr="00FA2EDD">
        <w:rPr>
          <w:rFonts w:ascii="Arial" w:hAnsi="Arial" w:cs="Arial"/>
          <w:sz w:val="22"/>
          <w:szCs w:val="22"/>
        </w:rPr>
        <w:t>the process of production is in accordance with a recognized organic standard</w:t>
      </w:r>
      <w:r w:rsidR="00FB033F" w:rsidRPr="00FA2EDD">
        <w:rPr>
          <w:rFonts w:ascii="Arial" w:hAnsi="Arial" w:cs="Arial"/>
          <w:sz w:val="22"/>
          <w:szCs w:val="22"/>
        </w:rPr>
        <w:t>;</w:t>
      </w:r>
    </w:p>
    <w:p w14:paraId="20FBA158" w14:textId="334B2648" w:rsidR="00E92E89" w:rsidRPr="00FA2EDD" w:rsidRDefault="00FB033F" w:rsidP="00ED23CE">
      <w:pPr>
        <w:numPr>
          <w:ilvl w:val="0"/>
          <w:numId w:val="10"/>
        </w:numPr>
        <w:rPr>
          <w:rFonts w:ascii="Arial" w:hAnsi="Arial" w:cs="Arial"/>
          <w:sz w:val="22"/>
          <w:szCs w:val="22"/>
        </w:rPr>
      </w:pPr>
      <w:r w:rsidRPr="00FA2EDD">
        <w:rPr>
          <w:rFonts w:ascii="Arial" w:hAnsi="Arial" w:cs="Arial"/>
          <w:sz w:val="22"/>
          <w:szCs w:val="22"/>
        </w:rPr>
        <w:t xml:space="preserve">they are </w:t>
      </w:r>
      <w:r w:rsidR="00E92E89" w:rsidRPr="00FA2EDD">
        <w:rPr>
          <w:rFonts w:ascii="Arial" w:hAnsi="Arial" w:cs="Arial"/>
          <w:sz w:val="22"/>
          <w:szCs w:val="22"/>
        </w:rPr>
        <w:t>produced by means of solvents such as vegetal oil</w:t>
      </w:r>
      <w:r w:rsidR="00783CA5" w:rsidRPr="00FA2EDD">
        <w:rPr>
          <w:rFonts w:ascii="Arial" w:hAnsi="Arial" w:cs="Arial"/>
          <w:sz w:val="22"/>
          <w:szCs w:val="22"/>
        </w:rPr>
        <w:t>s</w:t>
      </w:r>
      <w:r w:rsidR="00E92E89" w:rsidRPr="00FA2EDD">
        <w:rPr>
          <w:rFonts w:ascii="Arial" w:hAnsi="Arial" w:cs="Arial"/>
          <w:sz w:val="22"/>
          <w:szCs w:val="22"/>
        </w:rPr>
        <w:t>, water, ethanol, carbon dioxide and mechanical and physical processes.</w:t>
      </w:r>
    </w:p>
    <w:p w14:paraId="187186E3" w14:textId="77777777" w:rsidR="00E92E89" w:rsidRPr="00FA2EDD" w:rsidRDefault="00E92E89" w:rsidP="00E92E89">
      <w:pPr>
        <w:rPr>
          <w:rFonts w:ascii="Arial" w:hAnsi="Arial" w:cs="Arial"/>
          <w:sz w:val="22"/>
          <w:szCs w:val="22"/>
        </w:rPr>
      </w:pPr>
    </w:p>
    <w:p w14:paraId="56506F3B" w14:textId="2C000778" w:rsidR="00E92E89" w:rsidRPr="00FA2EDD" w:rsidRDefault="00E92E89" w:rsidP="00E92E89">
      <w:pPr>
        <w:rPr>
          <w:rFonts w:ascii="Arial" w:hAnsi="Arial" w:cs="Arial"/>
          <w:b/>
          <w:sz w:val="22"/>
          <w:szCs w:val="22"/>
        </w:rPr>
      </w:pPr>
      <w:r w:rsidRPr="00FA2EDD">
        <w:rPr>
          <w:rFonts w:ascii="Arial" w:hAnsi="Arial" w:cs="Arial"/>
          <w:b/>
          <w:sz w:val="22"/>
          <w:szCs w:val="22"/>
        </w:rPr>
        <w:t xml:space="preserve">Preparations of Micro-organisms and Enzymes for use in food processing (see </w:t>
      </w:r>
      <w:r w:rsidR="00566DEF" w:rsidRPr="00FA2EDD">
        <w:rPr>
          <w:rFonts w:ascii="Arial" w:hAnsi="Arial" w:cs="Arial"/>
          <w:b/>
          <w:sz w:val="22"/>
          <w:szCs w:val="22"/>
        </w:rPr>
        <w:t>5.</w:t>
      </w:r>
      <w:r w:rsidR="005B61B4" w:rsidRPr="00FA2EDD">
        <w:rPr>
          <w:rFonts w:ascii="Arial" w:hAnsi="Arial" w:cs="Arial"/>
          <w:b/>
          <w:sz w:val="22"/>
          <w:szCs w:val="22"/>
        </w:rPr>
        <w:t>6</w:t>
      </w:r>
      <w:r w:rsidRPr="00FA2EDD">
        <w:rPr>
          <w:rFonts w:ascii="Arial" w:hAnsi="Arial" w:cs="Arial"/>
          <w:b/>
          <w:sz w:val="22"/>
          <w:szCs w:val="22"/>
        </w:rPr>
        <w:t>.2.5)</w:t>
      </w:r>
    </w:p>
    <w:p w14:paraId="66C8102F" w14:textId="77777777" w:rsidR="00E92E89" w:rsidRPr="00FA2EDD" w:rsidRDefault="00E92E89" w:rsidP="00E92E89">
      <w:pPr>
        <w:rPr>
          <w:rFonts w:ascii="Arial" w:hAnsi="Arial" w:cs="Arial"/>
          <w:b/>
          <w:sz w:val="22"/>
          <w:szCs w:val="22"/>
        </w:rPr>
      </w:pPr>
    </w:p>
    <w:p w14:paraId="2421CE8A" w14:textId="6C261EE0" w:rsidR="00E92E89" w:rsidRPr="00FA2EDD" w:rsidRDefault="00E92E89" w:rsidP="00E92E89">
      <w:pPr>
        <w:rPr>
          <w:rFonts w:ascii="Arial" w:hAnsi="Arial" w:cs="Arial"/>
          <w:sz w:val="22"/>
          <w:szCs w:val="22"/>
        </w:rPr>
      </w:pPr>
      <w:r w:rsidRPr="00FA2EDD">
        <w:rPr>
          <w:rFonts w:ascii="Arial" w:hAnsi="Arial" w:cs="Arial"/>
          <w:sz w:val="22"/>
          <w:szCs w:val="22"/>
        </w:rPr>
        <w:t xml:space="preserve">These may be used as ingredient or processing aids with approval from the </w:t>
      </w:r>
      <w:r w:rsidR="00E433D7" w:rsidRPr="00FA2EDD">
        <w:rPr>
          <w:rFonts w:ascii="Arial" w:hAnsi="Arial" w:cs="Arial"/>
          <w:sz w:val="22"/>
          <w:szCs w:val="22"/>
        </w:rPr>
        <w:t>conformity assessment</w:t>
      </w:r>
      <w:r w:rsidRPr="00FA2EDD">
        <w:rPr>
          <w:rFonts w:ascii="Arial" w:hAnsi="Arial" w:cs="Arial"/>
          <w:sz w:val="22"/>
          <w:szCs w:val="22"/>
        </w:rPr>
        <w:t xml:space="preserve"> body:</w:t>
      </w:r>
    </w:p>
    <w:p w14:paraId="3FFD5A73" w14:textId="77777777" w:rsidR="00E92E89" w:rsidRPr="00FA2EDD" w:rsidRDefault="00E92E89" w:rsidP="00E92E89">
      <w:pPr>
        <w:rPr>
          <w:rFonts w:ascii="Arial" w:hAnsi="Arial" w:cs="Arial"/>
          <w:sz w:val="22"/>
          <w:szCs w:val="22"/>
        </w:rPr>
      </w:pPr>
      <w:r w:rsidRPr="00FA2EDD">
        <w:rPr>
          <w:rFonts w:ascii="Arial" w:hAnsi="Arial" w:cs="Arial"/>
          <w:sz w:val="22"/>
          <w:szCs w:val="22"/>
        </w:rPr>
        <w:t>•</w:t>
      </w:r>
      <w:r w:rsidRPr="00FA2EDD">
        <w:rPr>
          <w:rFonts w:ascii="Arial" w:hAnsi="Arial" w:cs="Arial"/>
          <w:sz w:val="22"/>
          <w:szCs w:val="22"/>
        </w:rPr>
        <w:tab/>
        <w:t>Organic certified micro-organisms</w:t>
      </w:r>
    </w:p>
    <w:p w14:paraId="7583D134" w14:textId="77777777" w:rsidR="00E92E89" w:rsidRPr="00FA2EDD" w:rsidRDefault="00E92E89" w:rsidP="00E92E89">
      <w:pPr>
        <w:rPr>
          <w:rFonts w:ascii="Arial" w:hAnsi="Arial" w:cs="Arial"/>
          <w:sz w:val="22"/>
          <w:szCs w:val="22"/>
        </w:rPr>
      </w:pPr>
      <w:r w:rsidRPr="00FA2EDD">
        <w:rPr>
          <w:rFonts w:ascii="Arial" w:hAnsi="Arial" w:cs="Arial"/>
          <w:sz w:val="22"/>
          <w:szCs w:val="22"/>
        </w:rPr>
        <w:t>•</w:t>
      </w:r>
      <w:r w:rsidRPr="00FA2EDD">
        <w:rPr>
          <w:rFonts w:ascii="Arial" w:hAnsi="Arial" w:cs="Arial"/>
          <w:sz w:val="22"/>
          <w:szCs w:val="22"/>
        </w:rPr>
        <w:tab/>
        <w:t>Preparations of micro-organisms</w:t>
      </w:r>
    </w:p>
    <w:p w14:paraId="5CFDB984" w14:textId="77777777" w:rsidR="00E92E89" w:rsidRPr="00FA2EDD" w:rsidRDefault="00E92E89" w:rsidP="00E92E89">
      <w:pPr>
        <w:rPr>
          <w:rFonts w:ascii="Arial" w:hAnsi="Arial" w:cs="Arial"/>
          <w:sz w:val="22"/>
          <w:szCs w:val="22"/>
        </w:rPr>
      </w:pPr>
      <w:r w:rsidRPr="00FA2EDD">
        <w:rPr>
          <w:rFonts w:ascii="Arial" w:hAnsi="Arial" w:cs="Arial"/>
          <w:sz w:val="22"/>
          <w:szCs w:val="22"/>
        </w:rPr>
        <w:t>•</w:t>
      </w:r>
      <w:r w:rsidRPr="00FA2EDD">
        <w:rPr>
          <w:rFonts w:ascii="Arial" w:hAnsi="Arial" w:cs="Arial"/>
          <w:sz w:val="22"/>
          <w:szCs w:val="22"/>
        </w:rPr>
        <w:tab/>
        <w:t>Enzymes and enzyme preparations</w:t>
      </w:r>
    </w:p>
    <w:p w14:paraId="0CC2E016" w14:textId="77777777" w:rsidR="00E92E89" w:rsidRPr="00321010" w:rsidRDefault="00E92E89" w:rsidP="00321010">
      <w:pPr>
        <w:pStyle w:val="Heading1"/>
        <w:jc w:val="center"/>
        <w:rPr>
          <w:sz w:val="24"/>
          <w:szCs w:val="24"/>
        </w:rPr>
      </w:pPr>
      <w:r w:rsidRPr="00FA2EDD">
        <w:rPr>
          <w:sz w:val="22"/>
          <w:szCs w:val="22"/>
          <w:lang w:eastAsia="en-US"/>
        </w:rPr>
        <w:br w:type="page"/>
      </w:r>
      <w:bookmarkStart w:id="215" w:name="_Toc206044591"/>
      <w:bookmarkStart w:id="216" w:name="_Toc206239881"/>
      <w:bookmarkStart w:id="217" w:name="_Toc341457937"/>
      <w:bookmarkStart w:id="218" w:name="_Toc138842605"/>
      <w:bookmarkStart w:id="219" w:name="_Toc138843880"/>
      <w:bookmarkStart w:id="220" w:name="_Toc220726329"/>
      <w:r w:rsidRPr="00321010">
        <w:rPr>
          <w:sz w:val="24"/>
          <w:szCs w:val="24"/>
        </w:rPr>
        <w:lastRenderedPageBreak/>
        <w:t>APPENDIX 4 – TABLE 2:  INDICATIVE LIST OF EQUIPMENT CLEANSERS AND EQUIPMENT DISINFECTANTS</w:t>
      </w:r>
      <w:bookmarkEnd w:id="215"/>
      <w:bookmarkEnd w:id="216"/>
      <w:bookmarkEnd w:id="217"/>
      <w:r w:rsidRPr="00321010">
        <w:rPr>
          <w:sz w:val="24"/>
          <w:szCs w:val="24"/>
        </w:rPr>
        <w:t xml:space="preserve"> </w:t>
      </w:r>
      <w:bookmarkEnd w:id="218"/>
      <w:bookmarkEnd w:id="219"/>
      <w:bookmarkEnd w:id="220"/>
    </w:p>
    <w:p w14:paraId="55F35BB4" w14:textId="77777777" w:rsidR="00E92E89" w:rsidRPr="00FA2EDD" w:rsidRDefault="00E92E89" w:rsidP="00E92E89">
      <w:pPr>
        <w:pStyle w:val="CommentText"/>
        <w:rPr>
          <w:rFonts w:ascii="Arial" w:eastAsia="Times New Roman" w:hAnsi="Arial" w:cs="Arial"/>
          <w:sz w:val="22"/>
          <w:szCs w:val="22"/>
        </w:rPr>
      </w:pPr>
    </w:p>
    <w:p w14:paraId="7411DEB5" w14:textId="77777777" w:rsidR="00E92E89" w:rsidRPr="00FA2EDD" w:rsidRDefault="00E92E89" w:rsidP="00E92E89">
      <w:pPr>
        <w:autoSpaceDE w:val="0"/>
        <w:autoSpaceDN w:val="0"/>
        <w:adjustRightInd w:val="0"/>
        <w:ind w:left="1620" w:hanging="1620"/>
        <w:rPr>
          <w:rFonts w:ascii="Arial" w:eastAsia="Times New Roman" w:hAnsi="Arial" w:cs="Arial"/>
          <w:b/>
          <w:sz w:val="22"/>
          <w:szCs w:val="22"/>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544"/>
      </w:tblGrid>
      <w:tr w:rsidR="00E92E89" w:rsidRPr="00FA2EDD" w14:paraId="32E5E52B" w14:textId="77777777" w:rsidTr="00525B7F">
        <w:tc>
          <w:tcPr>
            <w:tcW w:w="4786" w:type="dxa"/>
            <w:shd w:val="clear" w:color="auto" w:fill="auto"/>
          </w:tcPr>
          <w:p w14:paraId="6C99A92E" w14:textId="77777777" w:rsidR="00E92E89" w:rsidRPr="00FA2EDD" w:rsidRDefault="00E92E89" w:rsidP="00E92E89">
            <w:pPr>
              <w:rPr>
                <w:rFonts w:ascii="Arial" w:hAnsi="Arial" w:cs="Arial"/>
                <w:b/>
                <w:sz w:val="22"/>
                <w:szCs w:val="22"/>
              </w:rPr>
            </w:pPr>
            <w:r w:rsidRPr="00FA2EDD">
              <w:rPr>
                <w:rFonts w:ascii="Arial" w:hAnsi="Arial" w:cs="Arial"/>
                <w:b/>
                <w:sz w:val="22"/>
                <w:szCs w:val="22"/>
              </w:rPr>
              <w:t>PRODUCT</w:t>
            </w:r>
          </w:p>
        </w:tc>
        <w:tc>
          <w:tcPr>
            <w:tcW w:w="3544" w:type="dxa"/>
            <w:shd w:val="clear" w:color="auto" w:fill="auto"/>
          </w:tcPr>
          <w:p w14:paraId="5DFC4B69" w14:textId="77777777" w:rsidR="00E92E89" w:rsidRPr="00FA2EDD" w:rsidRDefault="00E92E89" w:rsidP="00E92E89">
            <w:pPr>
              <w:rPr>
                <w:rFonts w:ascii="Arial" w:hAnsi="Arial" w:cs="Arial"/>
                <w:b/>
                <w:sz w:val="22"/>
                <w:szCs w:val="22"/>
              </w:rPr>
            </w:pPr>
            <w:r w:rsidRPr="00FA2EDD">
              <w:rPr>
                <w:rFonts w:ascii="Arial" w:hAnsi="Arial" w:cs="Arial"/>
                <w:b/>
                <w:sz w:val="22"/>
                <w:szCs w:val="22"/>
              </w:rPr>
              <w:t>LIMITATION/NOTE</w:t>
            </w:r>
          </w:p>
        </w:tc>
      </w:tr>
      <w:tr w:rsidR="00E92E89" w:rsidRPr="00FA2EDD" w14:paraId="0726F053" w14:textId="77777777" w:rsidTr="00525B7F">
        <w:tc>
          <w:tcPr>
            <w:tcW w:w="4786" w:type="dxa"/>
            <w:shd w:val="clear" w:color="auto" w:fill="auto"/>
          </w:tcPr>
          <w:p w14:paraId="38957D49" w14:textId="77777777" w:rsidR="00E92E89" w:rsidRPr="00FA2EDD" w:rsidRDefault="00E92E89" w:rsidP="00E92E89">
            <w:pPr>
              <w:rPr>
                <w:rFonts w:ascii="Arial" w:hAnsi="Arial" w:cs="Arial"/>
                <w:sz w:val="22"/>
                <w:szCs w:val="22"/>
              </w:rPr>
            </w:pPr>
          </w:p>
        </w:tc>
        <w:tc>
          <w:tcPr>
            <w:tcW w:w="3544" w:type="dxa"/>
            <w:shd w:val="clear" w:color="auto" w:fill="auto"/>
          </w:tcPr>
          <w:p w14:paraId="59F42B1D" w14:textId="77777777" w:rsidR="00E92E89" w:rsidRPr="00FA2EDD" w:rsidRDefault="00E92E89" w:rsidP="00E92E89">
            <w:pPr>
              <w:rPr>
                <w:rFonts w:ascii="Arial" w:hAnsi="Arial" w:cs="Arial"/>
                <w:sz w:val="22"/>
                <w:szCs w:val="22"/>
              </w:rPr>
            </w:pPr>
          </w:p>
        </w:tc>
      </w:tr>
      <w:tr w:rsidR="00E92E89" w:rsidRPr="00FA2EDD" w14:paraId="31BFB65E" w14:textId="77777777" w:rsidTr="00525B7F">
        <w:tc>
          <w:tcPr>
            <w:tcW w:w="4786" w:type="dxa"/>
            <w:shd w:val="clear" w:color="auto" w:fill="auto"/>
          </w:tcPr>
          <w:p w14:paraId="7BDE4C22" w14:textId="77777777" w:rsidR="00E92E89" w:rsidRPr="00FA2EDD" w:rsidRDefault="00E92E89" w:rsidP="00E92E89">
            <w:pPr>
              <w:rPr>
                <w:rFonts w:ascii="Arial" w:hAnsi="Arial" w:cs="Arial"/>
                <w:sz w:val="22"/>
                <w:szCs w:val="22"/>
              </w:rPr>
            </w:pPr>
            <w:r w:rsidRPr="00FA2EDD">
              <w:rPr>
                <w:rFonts w:ascii="Arial" w:hAnsi="Arial" w:cs="Arial"/>
                <w:sz w:val="22"/>
                <w:szCs w:val="22"/>
              </w:rPr>
              <w:t>Acetic acid</w:t>
            </w:r>
          </w:p>
        </w:tc>
        <w:tc>
          <w:tcPr>
            <w:tcW w:w="3544" w:type="dxa"/>
            <w:shd w:val="clear" w:color="auto" w:fill="auto"/>
          </w:tcPr>
          <w:p w14:paraId="1A1BA618" w14:textId="77777777" w:rsidR="00E92E89" w:rsidRPr="00FA2EDD" w:rsidRDefault="00E92E89" w:rsidP="00E92E89">
            <w:pPr>
              <w:rPr>
                <w:rFonts w:ascii="Arial" w:hAnsi="Arial" w:cs="Arial"/>
                <w:sz w:val="22"/>
                <w:szCs w:val="22"/>
              </w:rPr>
            </w:pPr>
          </w:p>
        </w:tc>
      </w:tr>
      <w:tr w:rsidR="00E92E89" w:rsidRPr="00FA2EDD" w14:paraId="46AE1AD1" w14:textId="77777777" w:rsidTr="00525B7F">
        <w:tc>
          <w:tcPr>
            <w:tcW w:w="4786" w:type="dxa"/>
            <w:shd w:val="clear" w:color="auto" w:fill="auto"/>
          </w:tcPr>
          <w:p w14:paraId="22C41136" w14:textId="77777777" w:rsidR="00E92E89" w:rsidRPr="00FA2EDD" w:rsidRDefault="00E92E89" w:rsidP="00E92E89">
            <w:pPr>
              <w:rPr>
                <w:rFonts w:ascii="Arial" w:hAnsi="Arial" w:cs="Arial"/>
                <w:sz w:val="22"/>
                <w:szCs w:val="22"/>
              </w:rPr>
            </w:pPr>
            <w:r w:rsidRPr="00FA2EDD">
              <w:rPr>
                <w:rFonts w:ascii="Arial" w:hAnsi="Arial" w:cs="Arial"/>
                <w:sz w:val="22"/>
                <w:szCs w:val="22"/>
              </w:rPr>
              <w:t>Alcohol, ethyl (ethanol)</w:t>
            </w:r>
          </w:p>
        </w:tc>
        <w:tc>
          <w:tcPr>
            <w:tcW w:w="3544" w:type="dxa"/>
            <w:shd w:val="clear" w:color="auto" w:fill="auto"/>
          </w:tcPr>
          <w:p w14:paraId="56D50F05" w14:textId="77777777" w:rsidR="00E92E89" w:rsidRPr="00FA2EDD" w:rsidRDefault="00E92E89" w:rsidP="00E92E89">
            <w:pPr>
              <w:rPr>
                <w:rFonts w:ascii="Arial" w:hAnsi="Arial" w:cs="Arial"/>
                <w:sz w:val="22"/>
                <w:szCs w:val="22"/>
              </w:rPr>
            </w:pPr>
          </w:p>
        </w:tc>
      </w:tr>
      <w:tr w:rsidR="00E92E89" w:rsidRPr="00FA2EDD" w14:paraId="6F45F134" w14:textId="77777777" w:rsidTr="00525B7F">
        <w:tc>
          <w:tcPr>
            <w:tcW w:w="4786" w:type="dxa"/>
            <w:shd w:val="clear" w:color="auto" w:fill="auto"/>
          </w:tcPr>
          <w:p w14:paraId="2047A243" w14:textId="77777777" w:rsidR="00E92E89" w:rsidRPr="00FA2EDD" w:rsidRDefault="00E92E89" w:rsidP="00E92E89">
            <w:pPr>
              <w:rPr>
                <w:rFonts w:ascii="Arial" w:hAnsi="Arial" w:cs="Arial"/>
                <w:sz w:val="22"/>
                <w:szCs w:val="22"/>
              </w:rPr>
            </w:pPr>
            <w:r w:rsidRPr="00FA2EDD">
              <w:rPr>
                <w:rFonts w:ascii="Arial" w:hAnsi="Arial" w:cs="Arial"/>
                <w:sz w:val="22"/>
                <w:szCs w:val="22"/>
              </w:rPr>
              <w:t>Alcohol, isopropyl (isopropanol)</w:t>
            </w:r>
          </w:p>
        </w:tc>
        <w:tc>
          <w:tcPr>
            <w:tcW w:w="3544" w:type="dxa"/>
            <w:shd w:val="clear" w:color="auto" w:fill="auto"/>
          </w:tcPr>
          <w:p w14:paraId="7728B21D" w14:textId="77777777" w:rsidR="00E92E89" w:rsidRPr="00FA2EDD" w:rsidRDefault="00E92E89" w:rsidP="00E92E89">
            <w:pPr>
              <w:rPr>
                <w:rFonts w:ascii="Arial" w:hAnsi="Arial" w:cs="Arial"/>
                <w:sz w:val="22"/>
                <w:szCs w:val="22"/>
              </w:rPr>
            </w:pPr>
          </w:p>
        </w:tc>
      </w:tr>
      <w:tr w:rsidR="00E92E89" w:rsidRPr="00FA2EDD" w14:paraId="3CFDEB9B" w14:textId="77777777" w:rsidTr="00525B7F">
        <w:tc>
          <w:tcPr>
            <w:tcW w:w="4786" w:type="dxa"/>
            <w:shd w:val="clear" w:color="auto" w:fill="auto"/>
          </w:tcPr>
          <w:p w14:paraId="69433CAB" w14:textId="77777777" w:rsidR="00E92E89" w:rsidRPr="00FA2EDD" w:rsidRDefault="00E92E89" w:rsidP="00E92E89">
            <w:pPr>
              <w:rPr>
                <w:rFonts w:ascii="Arial" w:hAnsi="Arial" w:cs="Arial"/>
                <w:sz w:val="22"/>
                <w:szCs w:val="22"/>
              </w:rPr>
            </w:pPr>
            <w:r w:rsidRPr="00FA2EDD">
              <w:rPr>
                <w:rFonts w:ascii="Arial" w:hAnsi="Arial" w:cs="Arial"/>
                <w:sz w:val="22"/>
                <w:szCs w:val="22"/>
              </w:rPr>
              <w:t>Calcium hydroxide (slaked lime)</w:t>
            </w:r>
          </w:p>
        </w:tc>
        <w:tc>
          <w:tcPr>
            <w:tcW w:w="3544" w:type="dxa"/>
            <w:shd w:val="clear" w:color="auto" w:fill="auto"/>
          </w:tcPr>
          <w:p w14:paraId="537B51CC" w14:textId="77777777" w:rsidR="00E92E89" w:rsidRPr="00FA2EDD" w:rsidRDefault="00E92E89" w:rsidP="00E92E89">
            <w:pPr>
              <w:rPr>
                <w:rFonts w:ascii="Arial" w:hAnsi="Arial" w:cs="Arial"/>
                <w:sz w:val="22"/>
                <w:szCs w:val="22"/>
              </w:rPr>
            </w:pPr>
          </w:p>
        </w:tc>
      </w:tr>
      <w:tr w:rsidR="00E92E89" w:rsidRPr="00FA2EDD" w14:paraId="422352FC" w14:textId="77777777" w:rsidTr="00525B7F">
        <w:tc>
          <w:tcPr>
            <w:tcW w:w="4786" w:type="dxa"/>
            <w:shd w:val="clear" w:color="auto" w:fill="auto"/>
          </w:tcPr>
          <w:p w14:paraId="744473BF" w14:textId="77777777" w:rsidR="00E92E89" w:rsidRPr="00FA2EDD" w:rsidRDefault="00E92E89" w:rsidP="00E92E89">
            <w:pPr>
              <w:rPr>
                <w:rFonts w:ascii="Arial" w:hAnsi="Arial" w:cs="Arial"/>
                <w:sz w:val="22"/>
                <w:szCs w:val="22"/>
              </w:rPr>
            </w:pPr>
            <w:r w:rsidRPr="00FA2EDD">
              <w:rPr>
                <w:rFonts w:ascii="Arial" w:hAnsi="Arial" w:cs="Arial"/>
                <w:sz w:val="22"/>
                <w:szCs w:val="22"/>
              </w:rPr>
              <w:t>Calcium hypochlorite</w:t>
            </w:r>
          </w:p>
        </w:tc>
        <w:tc>
          <w:tcPr>
            <w:tcW w:w="3544" w:type="dxa"/>
            <w:shd w:val="clear" w:color="auto" w:fill="auto"/>
          </w:tcPr>
          <w:p w14:paraId="01194972"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r w:rsidR="00E92E89" w:rsidRPr="00FA2EDD" w14:paraId="7AA0FB0D" w14:textId="77777777" w:rsidTr="00525B7F">
        <w:tc>
          <w:tcPr>
            <w:tcW w:w="4786" w:type="dxa"/>
            <w:shd w:val="clear" w:color="auto" w:fill="auto"/>
          </w:tcPr>
          <w:p w14:paraId="60336CB5" w14:textId="77777777" w:rsidR="00E92E89" w:rsidRPr="00FA2EDD" w:rsidRDefault="00E92E89" w:rsidP="00E92E89">
            <w:pPr>
              <w:rPr>
                <w:rFonts w:ascii="Arial" w:hAnsi="Arial" w:cs="Arial"/>
                <w:sz w:val="22"/>
                <w:szCs w:val="22"/>
              </w:rPr>
            </w:pPr>
            <w:r w:rsidRPr="00FA2EDD">
              <w:rPr>
                <w:rFonts w:ascii="Arial" w:hAnsi="Arial" w:cs="Arial"/>
                <w:sz w:val="22"/>
                <w:szCs w:val="22"/>
              </w:rPr>
              <w:t>Calcium oxide (quicklime)</w:t>
            </w:r>
          </w:p>
        </w:tc>
        <w:tc>
          <w:tcPr>
            <w:tcW w:w="3544" w:type="dxa"/>
            <w:shd w:val="clear" w:color="auto" w:fill="auto"/>
          </w:tcPr>
          <w:p w14:paraId="2FDE34EB" w14:textId="77777777" w:rsidR="00E92E89" w:rsidRPr="00FA2EDD" w:rsidRDefault="00E92E89" w:rsidP="00E92E89">
            <w:pPr>
              <w:rPr>
                <w:rFonts w:ascii="Arial" w:hAnsi="Arial" w:cs="Arial"/>
                <w:sz w:val="22"/>
                <w:szCs w:val="22"/>
              </w:rPr>
            </w:pPr>
          </w:p>
        </w:tc>
      </w:tr>
      <w:tr w:rsidR="00E92E89" w:rsidRPr="00FA2EDD" w14:paraId="1FA6A579" w14:textId="77777777" w:rsidTr="00525B7F">
        <w:tc>
          <w:tcPr>
            <w:tcW w:w="4786" w:type="dxa"/>
            <w:shd w:val="clear" w:color="auto" w:fill="auto"/>
          </w:tcPr>
          <w:p w14:paraId="0CCC2034" w14:textId="77777777" w:rsidR="00E92E89" w:rsidRPr="00FA2EDD" w:rsidRDefault="00E92E89" w:rsidP="00E92E89">
            <w:pPr>
              <w:rPr>
                <w:rFonts w:ascii="Arial" w:hAnsi="Arial" w:cs="Arial"/>
                <w:sz w:val="22"/>
                <w:szCs w:val="22"/>
              </w:rPr>
            </w:pPr>
            <w:r w:rsidRPr="00FA2EDD">
              <w:rPr>
                <w:rFonts w:ascii="Arial" w:hAnsi="Arial" w:cs="Arial"/>
                <w:sz w:val="22"/>
                <w:szCs w:val="22"/>
              </w:rPr>
              <w:t>Chloride of lime (calcium oxychloride, calcium chloride, and calcium hydroxide)</w:t>
            </w:r>
          </w:p>
        </w:tc>
        <w:tc>
          <w:tcPr>
            <w:tcW w:w="3544" w:type="dxa"/>
            <w:shd w:val="clear" w:color="auto" w:fill="auto"/>
          </w:tcPr>
          <w:p w14:paraId="0DFC35BF" w14:textId="77777777" w:rsidR="00E92E89" w:rsidRPr="00FA2EDD" w:rsidRDefault="00E92E89" w:rsidP="00E92E89">
            <w:pPr>
              <w:rPr>
                <w:rFonts w:ascii="Arial" w:hAnsi="Arial" w:cs="Arial"/>
                <w:sz w:val="22"/>
                <w:szCs w:val="22"/>
              </w:rPr>
            </w:pPr>
          </w:p>
        </w:tc>
      </w:tr>
      <w:tr w:rsidR="00E92E89" w:rsidRPr="00FA2EDD" w14:paraId="5A276691" w14:textId="77777777" w:rsidTr="00525B7F">
        <w:tc>
          <w:tcPr>
            <w:tcW w:w="4786" w:type="dxa"/>
            <w:shd w:val="clear" w:color="auto" w:fill="auto"/>
          </w:tcPr>
          <w:p w14:paraId="5726D890" w14:textId="77777777" w:rsidR="00E92E89" w:rsidRPr="00FA2EDD" w:rsidRDefault="00E92E89" w:rsidP="00E92E89">
            <w:pPr>
              <w:rPr>
                <w:rFonts w:ascii="Arial" w:hAnsi="Arial" w:cs="Arial"/>
                <w:sz w:val="22"/>
                <w:szCs w:val="22"/>
              </w:rPr>
            </w:pPr>
            <w:r w:rsidRPr="00FA2EDD">
              <w:rPr>
                <w:rFonts w:ascii="Arial" w:hAnsi="Arial" w:cs="Arial"/>
                <w:sz w:val="22"/>
                <w:szCs w:val="22"/>
              </w:rPr>
              <w:t>Chlorine dioxide</w:t>
            </w:r>
          </w:p>
        </w:tc>
        <w:tc>
          <w:tcPr>
            <w:tcW w:w="3544" w:type="dxa"/>
            <w:shd w:val="clear" w:color="auto" w:fill="auto"/>
          </w:tcPr>
          <w:p w14:paraId="084F02B4"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r w:rsidR="00E92E89" w:rsidRPr="00FA2EDD" w14:paraId="05186D21" w14:textId="77777777" w:rsidTr="00525B7F">
        <w:tc>
          <w:tcPr>
            <w:tcW w:w="4786" w:type="dxa"/>
            <w:shd w:val="clear" w:color="auto" w:fill="auto"/>
          </w:tcPr>
          <w:p w14:paraId="3496A4D7" w14:textId="77777777" w:rsidR="00E92E89" w:rsidRPr="00FA2EDD" w:rsidRDefault="00E92E89" w:rsidP="00E92E89">
            <w:pPr>
              <w:rPr>
                <w:rFonts w:ascii="Arial" w:hAnsi="Arial" w:cs="Arial"/>
                <w:sz w:val="22"/>
                <w:szCs w:val="22"/>
              </w:rPr>
            </w:pPr>
            <w:r w:rsidRPr="00FA2EDD">
              <w:rPr>
                <w:rFonts w:ascii="Arial" w:hAnsi="Arial" w:cs="Arial"/>
                <w:sz w:val="22"/>
                <w:szCs w:val="22"/>
              </w:rPr>
              <w:t>Citric acid</w:t>
            </w:r>
          </w:p>
        </w:tc>
        <w:tc>
          <w:tcPr>
            <w:tcW w:w="3544" w:type="dxa"/>
            <w:shd w:val="clear" w:color="auto" w:fill="auto"/>
          </w:tcPr>
          <w:p w14:paraId="123E8F9E" w14:textId="77777777" w:rsidR="00E92E89" w:rsidRPr="00FA2EDD" w:rsidRDefault="00E92E89" w:rsidP="00E92E89">
            <w:pPr>
              <w:rPr>
                <w:rFonts w:ascii="Arial" w:hAnsi="Arial" w:cs="Arial"/>
                <w:sz w:val="22"/>
                <w:szCs w:val="22"/>
              </w:rPr>
            </w:pPr>
          </w:p>
        </w:tc>
      </w:tr>
      <w:tr w:rsidR="00E92E89" w:rsidRPr="00FA2EDD" w14:paraId="6A43734E" w14:textId="77777777" w:rsidTr="00525B7F">
        <w:tc>
          <w:tcPr>
            <w:tcW w:w="4786" w:type="dxa"/>
            <w:shd w:val="clear" w:color="auto" w:fill="auto"/>
          </w:tcPr>
          <w:p w14:paraId="151F3E78" w14:textId="77777777" w:rsidR="00E92E89" w:rsidRPr="00FA2EDD" w:rsidRDefault="00E92E89" w:rsidP="00E92E89">
            <w:pPr>
              <w:rPr>
                <w:rFonts w:ascii="Arial" w:hAnsi="Arial" w:cs="Arial"/>
                <w:sz w:val="22"/>
                <w:szCs w:val="22"/>
              </w:rPr>
            </w:pPr>
            <w:r w:rsidRPr="00FA2EDD">
              <w:rPr>
                <w:rFonts w:ascii="Arial" w:hAnsi="Arial" w:cs="Arial"/>
                <w:sz w:val="22"/>
                <w:szCs w:val="22"/>
              </w:rPr>
              <w:t>Formic acid</w:t>
            </w:r>
          </w:p>
        </w:tc>
        <w:tc>
          <w:tcPr>
            <w:tcW w:w="3544" w:type="dxa"/>
            <w:shd w:val="clear" w:color="auto" w:fill="auto"/>
          </w:tcPr>
          <w:p w14:paraId="6AAC2CE6" w14:textId="77777777" w:rsidR="00E92E89" w:rsidRPr="00FA2EDD" w:rsidRDefault="00E92E89" w:rsidP="00E92E89">
            <w:pPr>
              <w:rPr>
                <w:rFonts w:ascii="Arial" w:hAnsi="Arial" w:cs="Arial"/>
                <w:sz w:val="22"/>
                <w:szCs w:val="22"/>
              </w:rPr>
            </w:pPr>
          </w:p>
        </w:tc>
      </w:tr>
      <w:tr w:rsidR="00E92E89" w:rsidRPr="00FA2EDD" w14:paraId="090A2D2D" w14:textId="77777777" w:rsidTr="00525B7F">
        <w:tc>
          <w:tcPr>
            <w:tcW w:w="4786" w:type="dxa"/>
            <w:shd w:val="clear" w:color="auto" w:fill="auto"/>
          </w:tcPr>
          <w:p w14:paraId="38AB6BED" w14:textId="77777777" w:rsidR="00E92E89" w:rsidRPr="00FA2EDD" w:rsidRDefault="00E92E89" w:rsidP="00E92E89">
            <w:pPr>
              <w:rPr>
                <w:rFonts w:ascii="Arial" w:hAnsi="Arial" w:cs="Arial"/>
                <w:sz w:val="22"/>
                <w:szCs w:val="22"/>
              </w:rPr>
            </w:pPr>
            <w:r w:rsidRPr="00FA2EDD">
              <w:rPr>
                <w:rFonts w:ascii="Arial" w:hAnsi="Arial" w:cs="Arial"/>
                <w:sz w:val="22"/>
                <w:szCs w:val="22"/>
              </w:rPr>
              <w:t>Hydrogen peroxide</w:t>
            </w:r>
          </w:p>
        </w:tc>
        <w:tc>
          <w:tcPr>
            <w:tcW w:w="3544" w:type="dxa"/>
            <w:shd w:val="clear" w:color="auto" w:fill="auto"/>
          </w:tcPr>
          <w:p w14:paraId="23582EDA" w14:textId="77777777" w:rsidR="00E92E89" w:rsidRPr="00FA2EDD" w:rsidRDefault="00E92E89" w:rsidP="00E92E89">
            <w:pPr>
              <w:rPr>
                <w:rFonts w:ascii="Arial" w:hAnsi="Arial" w:cs="Arial"/>
                <w:sz w:val="22"/>
                <w:szCs w:val="22"/>
              </w:rPr>
            </w:pPr>
          </w:p>
        </w:tc>
      </w:tr>
      <w:tr w:rsidR="00E92E89" w:rsidRPr="00FA2EDD" w14:paraId="33C47544" w14:textId="77777777" w:rsidTr="00525B7F">
        <w:tc>
          <w:tcPr>
            <w:tcW w:w="4786" w:type="dxa"/>
            <w:shd w:val="clear" w:color="auto" w:fill="auto"/>
          </w:tcPr>
          <w:p w14:paraId="6673D1DD" w14:textId="77777777" w:rsidR="00E92E89" w:rsidRPr="00FA2EDD" w:rsidRDefault="00E92E89" w:rsidP="00E92E89">
            <w:pPr>
              <w:rPr>
                <w:rFonts w:ascii="Arial" w:hAnsi="Arial" w:cs="Arial"/>
                <w:sz w:val="22"/>
                <w:szCs w:val="22"/>
              </w:rPr>
            </w:pPr>
            <w:r w:rsidRPr="00FA2EDD">
              <w:rPr>
                <w:rFonts w:ascii="Arial" w:hAnsi="Arial" w:cs="Arial"/>
                <w:sz w:val="22"/>
                <w:szCs w:val="22"/>
              </w:rPr>
              <w:t>Lactic acid</w:t>
            </w:r>
          </w:p>
        </w:tc>
        <w:tc>
          <w:tcPr>
            <w:tcW w:w="3544" w:type="dxa"/>
            <w:shd w:val="clear" w:color="auto" w:fill="auto"/>
          </w:tcPr>
          <w:p w14:paraId="0447062C" w14:textId="77777777" w:rsidR="00E92E89" w:rsidRPr="00FA2EDD" w:rsidRDefault="00E92E89" w:rsidP="00E92E89">
            <w:pPr>
              <w:rPr>
                <w:rFonts w:ascii="Arial" w:hAnsi="Arial" w:cs="Arial"/>
                <w:sz w:val="22"/>
                <w:szCs w:val="22"/>
              </w:rPr>
            </w:pPr>
          </w:p>
        </w:tc>
      </w:tr>
      <w:tr w:rsidR="00E92E89" w:rsidRPr="00FA2EDD" w14:paraId="43783F8D" w14:textId="77777777" w:rsidTr="00525B7F">
        <w:tc>
          <w:tcPr>
            <w:tcW w:w="4786" w:type="dxa"/>
            <w:shd w:val="clear" w:color="auto" w:fill="auto"/>
          </w:tcPr>
          <w:p w14:paraId="12D37CC9" w14:textId="77777777" w:rsidR="00E92E89" w:rsidRPr="00FA2EDD" w:rsidRDefault="00E92E89" w:rsidP="00E92E89">
            <w:pPr>
              <w:rPr>
                <w:rFonts w:ascii="Arial" w:hAnsi="Arial" w:cs="Arial"/>
                <w:sz w:val="22"/>
                <w:szCs w:val="22"/>
              </w:rPr>
            </w:pPr>
            <w:r w:rsidRPr="00FA2EDD">
              <w:rPr>
                <w:rFonts w:ascii="Arial" w:hAnsi="Arial" w:cs="Arial"/>
                <w:sz w:val="22"/>
                <w:szCs w:val="22"/>
              </w:rPr>
              <w:t>Natural essences of plants</w:t>
            </w:r>
          </w:p>
        </w:tc>
        <w:tc>
          <w:tcPr>
            <w:tcW w:w="3544" w:type="dxa"/>
            <w:shd w:val="clear" w:color="auto" w:fill="auto"/>
          </w:tcPr>
          <w:p w14:paraId="5666DEA5" w14:textId="77777777" w:rsidR="00E92E89" w:rsidRPr="00FA2EDD" w:rsidRDefault="00E92E89" w:rsidP="00E92E89">
            <w:pPr>
              <w:rPr>
                <w:rFonts w:ascii="Arial" w:hAnsi="Arial" w:cs="Arial"/>
                <w:sz w:val="22"/>
                <w:szCs w:val="22"/>
              </w:rPr>
            </w:pPr>
          </w:p>
        </w:tc>
      </w:tr>
      <w:tr w:rsidR="00E92E89" w:rsidRPr="00FA2EDD" w14:paraId="1276BC46" w14:textId="77777777" w:rsidTr="00525B7F">
        <w:tc>
          <w:tcPr>
            <w:tcW w:w="4786" w:type="dxa"/>
            <w:shd w:val="clear" w:color="auto" w:fill="auto"/>
          </w:tcPr>
          <w:p w14:paraId="772AD55E" w14:textId="77777777" w:rsidR="00E92E89" w:rsidRPr="00FA2EDD" w:rsidRDefault="00E92E89" w:rsidP="00E92E89">
            <w:pPr>
              <w:rPr>
                <w:rFonts w:ascii="Arial" w:hAnsi="Arial" w:cs="Arial"/>
                <w:sz w:val="22"/>
                <w:szCs w:val="22"/>
              </w:rPr>
            </w:pPr>
            <w:r w:rsidRPr="00FA2EDD">
              <w:rPr>
                <w:rFonts w:ascii="Arial" w:hAnsi="Arial" w:cs="Arial"/>
                <w:sz w:val="22"/>
                <w:szCs w:val="22"/>
              </w:rPr>
              <w:t>Oxalic acid</w:t>
            </w:r>
          </w:p>
        </w:tc>
        <w:tc>
          <w:tcPr>
            <w:tcW w:w="3544" w:type="dxa"/>
            <w:shd w:val="clear" w:color="auto" w:fill="auto"/>
          </w:tcPr>
          <w:p w14:paraId="41486C7D" w14:textId="77777777" w:rsidR="00E92E89" w:rsidRPr="00FA2EDD" w:rsidRDefault="00E92E89" w:rsidP="00E92E89">
            <w:pPr>
              <w:rPr>
                <w:rFonts w:ascii="Arial" w:hAnsi="Arial" w:cs="Arial"/>
                <w:sz w:val="22"/>
                <w:szCs w:val="22"/>
              </w:rPr>
            </w:pPr>
          </w:p>
        </w:tc>
      </w:tr>
      <w:tr w:rsidR="00E92E89" w:rsidRPr="00FA2EDD" w14:paraId="62419926" w14:textId="77777777" w:rsidTr="00525B7F">
        <w:tc>
          <w:tcPr>
            <w:tcW w:w="4786" w:type="dxa"/>
            <w:shd w:val="clear" w:color="auto" w:fill="auto"/>
          </w:tcPr>
          <w:p w14:paraId="70217A21" w14:textId="77777777" w:rsidR="00E92E89" w:rsidRPr="00FA2EDD" w:rsidRDefault="00E92E89" w:rsidP="00E92E89">
            <w:pPr>
              <w:rPr>
                <w:rFonts w:ascii="Arial" w:hAnsi="Arial" w:cs="Arial"/>
                <w:sz w:val="22"/>
                <w:szCs w:val="22"/>
              </w:rPr>
            </w:pPr>
            <w:r w:rsidRPr="00FA2EDD">
              <w:rPr>
                <w:rFonts w:ascii="Arial" w:hAnsi="Arial" w:cs="Arial"/>
                <w:sz w:val="22"/>
                <w:szCs w:val="22"/>
              </w:rPr>
              <w:t>Ozone</w:t>
            </w:r>
          </w:p>
        </w:tc>
        <w:tc>
          <w:tcPr>
            <w:tcW w:w="3544" w:type="dxa"/>
            <w:shd w:val="clear" w:color="auto" w:fill="auto"/>
          </w:tcPr>
          <w:p w14:paraId="4F5746BD" w14:textId="77777777" w:rsidR="00E92E89" w:rsidRPr="00FA2EDD" w:rsidRDefault="00E92E89" w:rsidP="00E92E89">
            <w:pPr>
              <w:rPr>
                <w:rFonts w:ascii="Arial" w:hAnsi="Arial" w:cs="Arial"/>
                <w:sz w:val="22"/>
                <w:szCs w:val="22"/>
              </w:rPr>
            </w:pPr>
          </w:p>
        </w:tc>
      </w:tr>
      <w:tr w:rsidR="00E92E89" w:rsidRPr="00FA2EDD" w14:paraId="1E4B9C74" w14:textId="77777777" w:rsidTr="00525B7F">
        <w:tc>
          <w:tcPr>
            <w:tcW w:w="4786" w:type="dxa"/>
            <w:shd w:val="clear" w:color="auto" w:fill="auto"/>
          </w:tcPr>
          <w:p w14:paraId="099D3481" w14:textId="77777777" w:rsidR="00E92E89" w:rsidRPr="00FA2EDD" w:rsidRDefault="00E92E89" w:rsidP="00E92E89">
            <w:pPr>
              <w:rPr>
                <w:rFonts w:ascii="Arial" w:hAnsi="Arial" w:cs="Arial"/>
                <w:sz w:val="22"/>
                <w:szCs w:val="22"/>
              </w:rPr>
            </w:pPr>
            <w:proofErr w:type="spellStart"/>
            <w:r w:rsidRPr="00FA2EDD">
              <w:rPr>
                <w:rFonts w:ascii="Arial" w:hAnsi="Arial" w:cs="Arial"/>
                <w:sz w:val="22"/>
                <w:szCs w:val="22"/>
              </w:rPr>
              <w:t>Peracetic</w:t>
            </w:r>
            <w:proofErr w:type="spellEnd"/>
            <w:r w:rsidRPr="00FA2EDD">
              <w:rPr>
                <w:rFonts w:ascii="Arial" w:hAnsi="Arial" w:cs="Arial"/>
                <w:sz w:val="22"/>
                <w:szCs w:val="22"/>
              </w:rPr>
              <w:t xml:space="preserve"> acid</w:t>
            </w:r>
          </w:p>
        </w:tc>
        <w:tc>
          <w:tcPr>
            <w:tcW w:w="3544" w:type="dxa"/>
            <w:shd w:val="clear" w:color="auto" w:fill="auto"/>
          </w:tcPr>
          <w:p w14:paraId="6EF3E957" w14:textId="77777777" w:rsidR="00E92E89" w:rsidRPr="00FA2EDD" w:rsidRDefault="00E92E89" w:rsidP="00E92E89">
            <w:pPr>
              <w:rPr>
                <w:rFonts w:ascii="Arial" w:hAnsi="Arial" w:cs="Arial"/>
                <w:sz w:val="22"/>
                <w:szCs w:val="22"/>
              </w:rPr>
            </w:pPr>
          </w:p>
        </w:tc>
      </w:tr>
      <w:tr w:rsidR="00E92E89" w:rsidRPr="00FA2EDD" w14:paraId="0B5A6FC0" w14:textId="77777777" w:rsidTr="00525B7F">
        <w:tc>
          <w:tcPr>
            <w:tcW w:w="4786" w:type="dxa"/>
            <w:shd w:val="clear" w:color="auto" w:fill="auto"/>
          </w:tcPr>
          <w:p w14:paraId="55BDCCB4" w14:textId="77777777" w:rsidR="00E92E89" w:rsidRPr="00FA2EDD" w:rsidRDefault="00E92E89" w:rsidP="00E92E89">
            <w:pPr>
              <w:rPr>
                <w:rFonts w:ascii="Arial" w:hAnsi="Arial" w:cs="Arial"/>
                <w:sz w:val="22"/>
                <w:szCs w:val="22"/>
              </w:rPr>
            </w:pPr>
            <w:r w:rsidRPr="00FA2EDD">
              <w:rPr>
                <w:rFonts w:ascii="Arial" w:hAnsi="Arial" w:cs="Arial"/>
                <w:sz w:val="22"/>
                <w:szCs w:val="22"/>
              </w:rPr>
              <w:t>Phosphoric acid</w:t>
            </w:r>
          </w:p>
        </w:tc>
        <w:tc>
          <w:tcPr>
            <w:tcW w:w="3544" w:type="dxa"/>
            <w:shd w:val="clear" w:color="auto" w:fill="auto"/>
          </w:tcPr>
          <w:p w14:paraId="6D6308ED" w14:textId="77777777" w:rsidR="00E92E89" w:rsidRPr="00FA2EDD" w:rsidRDefault="00E92E89" w:rsidP="00E92E89">
            <w:pPr>
              <w:rPr>
                <w:rFonts w:ascii="Arial" w:hAnsi="Arial" w:cs="Arial"/>
                <w:sz w:val="22"/>
                <w:szCs w:val="22"/>
              </w:rPr>
            </w:pPr>
            <w:r w:rsidRPr="00FA2EDD">
              <w:rPr>
                <w:rFonts w:ascii="Arial" w:hAnsi="Arial" w:cs="Arial"/>
                <w:sz w:val="22"/>
                <w:szCs w:val="22"/>
              </w:rPr>
              <w:t>Only for dairy equipment</w:t>
            </w:r>
          </w:p>
        </w:tc>
      </w:tr>
      <w:tr w:rsidR="00E92E89" w:rsidRPr="00FA2EDD" w14:paraId="19015453" w14:textId="77777777" w:rsidTr="00525B7F">
        <w:tc>
          <w:tcPr>
            <w:tcW w:w="4786" w:type="dxa"/>
            <w:shd w:val="clear" w:color="auto" w:fill="auto"/>
          </w:tcPr>
          <w:p w14:paraId="277DD1C6" w14:textId="77777777" w:rsidR="00E92E89" w:rsidRPr="00FA2EDD" w:rsidRDefault="00E92E89" w:rsidP="00E92E89">
            <w:pPr>
              <w:rPr>
                <w:rFonts w:ascii="Arial" w:hAnsi="Arial" w:cs="Arial"/>
                <w:sz w:val="22"/>
                <w:szCs w:val="22"/>
              </w:rPr>
            </w:pPr>
            <w:r w:rsidRPr="00FA2EDD">
              <w:rPr>
                <w:rFonts w:ascii="Arial" w:hAnsi="Arial" w:cs="Arial"/>
                <w:sz w:val="22"/>
                <w:szCs w:val="22"/>
              </w:rPr>
              <w:t>Plant extracts</w:t>
            </w:r>
          </w:p>
        </w:tc>
        <w:tc>
          <w:tcPr>
            <w:tcW w:w="3544" w:type="dxa"/>
            <w:shd w:val="clear" w:color="auto" w:fill="auto"/>
          </w:tcPr>
          <w:p w14:paraId="20E5552D" w14:textId="77777777" w:rsidR="00E92E89" w:rsidRPr="00FA2EDD" w:rsidRDefault="00E92E89" w:rsidP="00E92E89">
            <w:pPr>
              <w:rPr>
                <w:rFonts w:ascii="Arial" w:hAnsi="Arial" w:cs="Arial"/>
                <w:sz w:val="22"/>
                <w:szCs w:val="22"/>
              </w:rPr>
            </w:pPr>
          </w:p>
        </w:tc>
      </w:tr>
      <w:tr w:rsidR="00E92E89" w:rsidRPr="00FA2EDD" w14:paraId="45C7F5C7" w14:textId="77777777" w:rsidTr="00525B7F">
        <w:tc>
          <w:tcPr>
            <w:tcW w:w="4786" w:type="dxa"/>
            <w:shd w:val="clear" w:color="auto" w:fill="auto"/>
          </w:tcPr>
          <w:p w14:paraId="630CB7BC" w14:textId="77777777" w:rsidR="00E92E89" w:rsidRPr="00FA2EDD" w:rsidRDefault="00E92E89" w:rsidP="00E92E89">
            <w:pPr>
              <w:rPr>
                <w:rFonts w:ascii="Arial" w:hAnsi="Arial" w:cs="Arial"/>
                <w:sz w:val="22"/>
                <w:szCs w:val="22"/>
              </w:rPr>
            </w:pPr>
            <w:r w:rsidRPr="00FA2EDD">
              <w:rPr>
                <w:rFonts w:ascii="Arial" w:hAnsi="Arial" w:cs="Arial"/>
                <w:sz w:val="22"/>
                <w:szCs w:val="22"/>
              </w:rPr>
              <w:t>Potassium soap</w:t>
            </w:r>
          </w:p>
        </w:tc>
        <w:tc>
          <w:tcPr>
            <w:tcW w:w="3544" w:type="dxa"/>
            <w:shd w:val="clear" w:color="auto" w:fill="auto"/>
          </w:tcPr>
          <w:p w14:paraId="79F1A15A"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r w:rsidR="00E92E89" w:rsidRPr="00FA2EDD" w14:paraId="797D91F0" w14:textId="77777777" w:rsidTr="00525B7F">
        <w:tc>
          <w:tcPr>
            <w:tcW w:w="4786" w:type="dxa"/>
            <w:shd w:val="clear" w:color="auto" w:fill="auto"/>
          </w:tcPr>
          <w:p w14:paraId="232CA557" w14:textId="77777777" w:rsidR="00E92E89" w:rsidRPr="00FA2EDD" w:rsidRDefault="00E92E89" w:rsidP="00E92E89">
            <w:pPr>
              <w:rPr>
                <w:rFonts w:ascii="Arial" w:hAnsi="Arial" w:cs="Arial"/>
                <w:sz w:val="22"/>
                <w:szCs w:val="22"/>
              </w:rPr>
            </w:pPr>
            <w:r w:rsidRPr="00FA2EDD">
              <w:rPr>
                <w:rFonts w:ascii="Arial" w:hAnsi="Arial" w:cs="Arial"/>
                <w:sz w:val="22"/>
                <w:szCs w:val="22"/>
              </w:rPr>
              <w:t>Sodium carbonate</w:t>
            </w:r>
          </w:p>
        </w:tc>
        <w:tc>
          <w:tcPr>
            <w:tcW w:w="3544" w:type="dxa"/>
            <w:shd w:val="clear" w:color="auto" w:fill="auto"/>
          </w:tcPr>
          <w:p w14:paraId="02CFD07A" w14:textId="77777777" w:rsidR="00E92E89" w:rsidRPr="00FA2EDD" w:rsidRDefault="00E92E89" w:rsidP="00E92E89">
            <w:pPr>
              <w:rPr>
                <w:rFonts w:ascii="Arial" w:hAnsi="Arial" w:cs="Arial"/>
                <w:sz w:val="22"/>
                <w:szCs w:val="22"/>
              </w:rPr>
            </w:pPr>
          </w:p>
        </w:tc>
      </w:tr>
      <w:tr w:rsidR="00E92E89" w:rsidRPr="00FA2EDD" w14:paraId="25E35F62" w14:textId="77777777" w:rsidTr="00525B7F">
        <w:tc>
          <w:tcPr>
            <w:tcW w:w="4786" w:type="dxa"/>
            <w:shd w:val="clear" w:color="auto" w:fill="auto"/>
          </w:tcPr>
          <w:p w14:paraId="6154982D" w14:textId="77777777" w:rsidR="00E92E89" w:rsidRPr="00FA2EDD" w:rsidRDefault="00E92E89" w:rsidP="00E92E89">
            <w:pPr>
              <w:rPr>
                <w:rFonts w:ascii="Arial" w:hAnsi="Arial" w:cs="Arial"/>
                <w:sz w:val="22"/>
                <w:szCs w:val="22"/>
              </w:rPr>
            </w:pPr>
            <w:r w:rsidRPr="00FA2EDD">
              <w:rPr>
                <w:rFonts w:ascii="Arial" w:hAnsi="Arial" w:cs="Arial"/>
                <w:sz w:val="22"/>
                <w:szCs w:val="22"/>
              </w:rPr>
              <w:t>Sodium hydroxide (caustic soda)</w:t>
            </w:r>
          </w:p>
        </w:tc>
        <w:tc>
          <w:tcPr>
            <w:tcW w:w="3544" w:type="dxa"/>
            <w:shd w:val="clear" w:color="auto" w:fill="auto"/>
          </w:tcPr>
          <w:p w14:paraId="055EEE29"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r w:rsidR="00E92E89" w:rsidRPr="00FA2EDD" w14:paraId="21D0197C" w14:textId="77777777" w:rsidTr="00525B7F">
        <w:tc>
          <w:tcPr>
            <w:tcW w:w="4786" w:type="dxa"/>
            <w:shd w:val="clear" w:color="auto" w:fill="auto"/>
          </w:tcPr>
          <w:p w14:paraId="1ECEE6D4" w14:textId="77777777" w:rsidR="00E92E89" w:rsidRPr="00FA2EDD" w:rsidRDefault="00E92E89" w:rsidP="00E92E89">
            <w:pPr>
              <w:rPr>
                <w:rFonts w:ascii="Arial" w:hAnsi="Arial" w:cs="Arial"/>
                <w:sz w:val="22"/>
                <w:szCs w:val="22"/>
              </w:rPr>
            </w:pPr>
            <w:r w:rsidRPr="00FA2EDD">
              <w:rPr>
                <w:rFonts w:ascii="Arial" w:hAnsi="Arial" w:cs="Arial"/>
                <w:sz w:val="22"/>
                <w:szCs w:val="22"/>
              </w:rPr>
              <w:t>Sodium hypochlorite</w:t>
            </w:r>
          </w:p>
        </w:tc>
        <w:tc>
          <w:tcPr>
            <w:tcW w:w="3544" w:type="dxa"/>
            <w:shd w:val="clear" w:color="auto" w:fill="auto"/>
          </w:tcPr>
          <w:p w14:paraId="027A1DA6"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r w:rsidR="00E92E89" w:rsidRPr="00FA2EDD" w14:paraId="20E6BAE2" w14:textId="77777777" w:rsidTr="00525B7F">
        <w:tc>
          <w:tcPr>
            <w:tcW w:w="4786" w:type="dxa"/>
            <w:shd w:val="clear" w:color="auto" w:fill="auto"/>
          </w:tcPr>
          <w:p w14:paraId="476E7C05" w14:textId="77777777" w:rsidR="00E92E89" w:rsidRPr="00FA2EDD" w:rsidRDefault="00E92E89" w:rsidP="00E92E89">
            <w:pPr>
              <w:rPr>
                <w:rFonts w:ascii="Arial" w:hAnsi="Arial" w:cs="Arial"/>
                <w:sz w:val="22"/>
                <w:szCs w:val="22"/>
              </w:rPr>
            </w:pPr>
            <w:r w:rsidRPr="00FA2EDD">
              <w:rPr>
                <w:rFonts w:ascii="Arial" w:hAnsi="Arial" w:cs="Arial"/>
                <w:sz w:val="22"/>
                <w:szCs w:val="22"/>
              </w:rPr>
              <w:t>Sodium soap</w:t>
            </w:r>
          </w:p>
        </w:tc>
        <w:tc>
          <w:tcPr>
            <w:tcW w:w="3544" w:type="dxa"/>
            <w:shd w:val="clear" w:color="auto" w:fill="auto"/>
          </w:tcPr>
          <w:p w14:paraId="7498B1B7" w14:textId="77777777" w:rsidR="00E92E89" w:rsidRPr="00FA2EDD" w:rsidRDefault="00E92E89" w:rsidP="00E92E89">
            <w:pPr>
              <w:rPr>
                <w:rFonts w:ascii="Arial" w:hAnsi="Arial" w:cs="Arial"/>
                <w:sz w:val="22"/>
                <w:szCs w:val="22"/>
              </w:rPr>
            </w:pPr>
            <w:r w:rsidRPr="00FA2EDD">
              <w:rPr>
                <w:rFonts w:ascii="Arial" w:hAnsi="Arial" w:cs="Arial"/>
                <w:sz w:val="22"/>
                <w:szCs w:val="22"/>
              </w:rPr>
              <w:t>An intervening event or action must occur to eliminate risks of contamination</w:t>
            </w:r>
          </w:p>
        </w:tc>
      </w:tr>
    </w:tbl>
    <w:p w14:paraId="4E9C3E40" w14:textId="77777777" w:rsidR="00E92E89" w:rsidRPr="00FA2EDD" w:rsidRDefault="00E92E89" w:rsidP="00E92E89">
      <w:pPr>
        <w:autoSpaceDE w:val="0"/>
        <w:autoSpaceDN w:val="0"/>
        <w:adjustRightInd w:val="0"/>
        <w:rPr>
          <w:rFonts w:ascii="Arial" w:eastAsia="Times New Roman" w:hAnsi="Arial" w:cs="Arial"/>
          <w:sz w:val="22"/>
          <w:szCs w:val="22"/>
        </w:rPr>
      </w:pPr>
    </w:p>
    <w:p w14:paraId="5B0D0865" w14:textId="77777777" w:rsidR="00E92E89" w:rsidRPr="00FA2EDD" w:rsidRDefault="00E92E89" w:rsidP="00E92E89">
      <w:pPr>
        <w:autoSpaceDE w:val="0"/>
        <w:autoSpaceDN w:val="0"/>
        <w:adjustRightInd w:val="0"/>
        <w:rPr>
          <w:rFonts w:ascii="Arial" w:eastAsia="Times New Roman" w:hAnsi="Arial" w:cs="Arial"/>
          <w:sz w:val="22"/>
          <w:szCs w:val="22"/>
        </w:rPr>
      </w:pPr>
    </w:p>
    <w:p w14:paraId="1E080128" w14:textId="77777777" w:rsidR="00E92E89" w:rsidRPr="00FA2EDD" w:rsidRDefault="00E92E89" w:rsidP="00E92E89">
      <w:pPr>
        <w:autoSpaceDE w:val="0"/>
        <w:autoSpaceDN w:val="0"/>
        <w:adjustRightInd w:val="0"/>
        <w:ind w:left="1620" w:hanging="1620"/>
        <w:rPr>
          <w:rFonts w:ascii="Arial" w:eastAsia="Times New Roman" w:hAnsi="Arial" w:cs="Arial"/>
          <w:b/>
          <w:sz w:val="22"/>
          <w:szCs w:val="22"/>
        </w:rPr>
      </w:pPr>
    </w:p>
    <w:p w14:paraId="342115AD"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br w:type="page"/>
      </w:r>
    </w:p>
    <w:p w14:paraId="744965E3" w14:textId="1855A274" w:rsidR="00E92E89" w:rsidRPr="00321010" w:rsidRDefault="00E92E89" w:rsidP="00321010">
      <w:pPr>
        <w:pStyle w:val="Heading1"/>
        <w:jc w:val="center"/>
        <w:rPr>
          <w:sz w:val="24"/>
          <w:szCs w:val="24"/>
        </w:rPr>
      </w:pPr>
      <w:bookmarkStart w:id="221" w:name="_Toc206044592"/>
      <w:bookmarkStart w:id="222" w:name="_Toc206239882"/>
      <w:bookmarkStart w:id="223" w:name="_Toc341457938"/>
      <w:r w:rsidRPr="00321010">
        <w:rPr>
          <w:sz w:val="24"/>
          <w:szCs w:val="24"/>
        </w:rPr>
        <w:lastRenderedPageBreak/>
        <w:t>APPENDIX 5: SUBSTANCES FOR PEST AND DISEASE CONTROL AND DISINFECTION IN LIVESTOCK HOUSING</w:t>
      </w:r>
      <w:bookmarkEnd w:id="221"/>
      <w:bookmarkEnd w:id="222"/>
      <w:r w:rsidR="007933A3" w:rsidRPr="00321010">
        <w:rPr>
          <w:sz w:val="24"/>
          <w:szCs w:val="24"/>
        </w:rPr>
        <w:t xml:space="preserve"> AND EQUIPMENT</w:t>
      </w:r>
      <w:bookmarkEnd w:id="223"/>
    </w:p>
    <w:p w14:paraId="3ED69FB7" w14:textId="77777777" w:rsidR="00E92E89" w:rsidRPr="00FA2EDD" w:rsidRDefault="00E92E89" w:rsidP="00E92E89">
      <w:pPr>
        <w:autoSpaceDE w:val="0"/>
        <w:autoSpaceDN w:val="0"/>
        <w:adjustRightInd w:val="0"/>
        <w:rPr>
          <w:rFonts w:ascii="Arial" w:eastAsia="Times New Roman" w:hAnsi="Arial" w:cs="Arial"/>
          <w:sz w:val="22"/>
          <w:szCs w:val="22"/>
          <w:highlight w:val="yellow"/>
        </w:rPr>
      </w:pPr>
    </w:p>
    <w:p w14:paraId="4AB9F8D6" w14:textId="77777777" w:rsidR="00E92E89" w:rsidRPr="00FA2EDD" w:rsidRDefault="00E92E89" w:rsidP="00E92E89">
      <w:pPr>
        <w:autoSpaceDE w:val="0"/>
        <w:autoSpaceDN w:val="0"/>
        <w:adjustRightInd w:val="0"/>
        <w:rPr>
          <w:rFonts w:ascii="Arial" w:hAnsi="Arial" w:cs="Arial"/>
          <w:sz w:val="22"/>
          <w:szCs w:val="22"/>
        </w:rPr>
      </w:pPr>
    </w:p>
    <w:p w14:paraId="5B8BFCE9" w14:textId="77777777" w:rsidR="00E92E89" w:rsidRPr="00FA2EDD" w:rsidRDefault="00E92E89" w:rsidP="00E92E89">
      <w:pPr>
        <w:autoSpaceDE w:val="0"/>
        <w:autoSpaceDN w:val="0"/>
        <w:adjustRightInd w:val="0"/>
        <w:rPr>
          <w:rFonts w:ascii="Arial" w:eastAsia="Times New Roman" w:hAnsi="Arial" w:cs="Arial"/>
          <w:sz w:val="22"/>
          <w:szCs w:val="22"/>
        </w:rPr>
      </w:pPr>
    </w:p>
    <w:tbl>
      <w:tblPr>
        <w:tblW w:w="7812" w:type="dxa"/>
        <w:tblInd w:w="93" w:type="dxa"/>
        <w:tblLayout w:type="fixed"/>
        <w:tblLook w:val="04A0" w:firstRow="1" w:lastRow="0" w:firstColumn="1" w:lastColumn="0" w:noHBand="0" w:noVBand="1"/>
      </w:tblPr>
      <w:tblGrid>
        <w:gridCol w:w="7812"/>
      </w:tblGrid>
      <w:tr w:rsidR="00E92E89" w:rsidRPr="00FA2EDD" w14:paraId="54188D98"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26850" w14:textId="77777777" w:rsidR="00E92E89" w:rsidRPr="00FA2EDD" w:rsidRDefault="00E92E89" w:rsidP="00E92E89">
            <w:pPr>
              <w:rPr>
                <w:rFonts w:ascii="Arial" w:eastAsia="Times New Roman" w:hAnsi="Arial" w:cs="Arial"/>
                <w:sz w:val="22"/>
                <w:szCs w:val="22"/>
              </w:rPr>
            </w:pPr>
            <w:r w:rsidRPr="00FA2EDD">
              <w:rPr>
                <w:rFonts w:ascii="Arial" w:hAnsi="Arial" w:cs="Arial"/>
                <w:b/>
                <w:sz w:val="22"/>
                <w:szCs w:val="22"/>
              </w:rPr>
              <w:t>PRODUCT</w:t>
            </w:r>
          </w:p>
        </w:tc>
      </w:tr>
      <w:tr w:rsidR="00E92E89" w:rsidRPr="00FA2EDD" w14:paraId="1A494E81"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center"/>
            <w:hideMark/>
          </w:tcPr>
          <w:p w14:paraId="4CFCD377" w14:textId="77777777" w:rsidR="00E92E89" w:rsidRPr="00FA2EDD" w:rsidRDefault="00E92E89" w:rsidP="00E92E89">
            <w:pPr>
              <w:jc w:val="both"/>
              <w:rPr>
                <w:rFonts w:ascii="Arial" w:eastAsia="Times New Roman" w:hAnsi="Arial" w:cs="Arial"/>
                <w:sz w:val="22"/>
                <w:szCs w:val="22"/>
              </w:rPr>
            </w:pPr>
            <w:r w:rsidRPr="00FA2EDD">
              <w:rPr>
                <w:rFonts w:ascii="Arial" w:eastAsia="Times New Roman" w:hAnsi="Arial" w:cs="Arial"/>
                <w:sz w:val="22"/>
                <w:szCs w:val="22"/>
              </w:rPr>
              <w:t>Alkali carbonates</w:t>
            </w:r>
          </w:p>
        </w:tc>
      </w:tr>
      <w:tr w:rsidR="00E92E89" w:rsidRPr="00FA2EDD" w14:paraId="2D9AA40D"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09556F47"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Calcium oxide (lime, quicklime)</w:t>
            </w:r>
          </w:p>
        </w:tc>
      </w:tr>
      <w:tr w:rsidR="00E92E89" w:rsidRPr="00FA2EDD" w14:paraId="759FD91F"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45579"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Caustic potash (potassium hydroxide)</w:t>
            </w:r>
          </w:p>
        </w:tc>
      </w:tr>
      <w:tr w:rsidR="00E92E89" w:rsidRPr="00FA2EDD" w14:paraId="5315407A"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761F"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Caustic soda (sodium hydroxide)</w:t>
            </w:r>
          </w:p>
        </w:tc>
      </w:tr>
      <w:tr w:rsidR="00E92E89" w:rsidRPr="00FA2EDD" w14:paraId="42AAD60E"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7184"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 xml:space="preserve">Citric, </w:t>
            </w:r>
            <w:proofErr w:type="spellStart"/>
            <w:r w:rsidRPr="00FA2EDD">
              <w:rPr>
                <w:rFonts w:ascii="Arial" w:eastAsia="Times New Roman" w:hAnsi="Arial" w:cs="Arial"/>
                <w:sz w:val="22"/>
                <w:szCs w:val="22"/>
              </w:rPr>
              <w:t>peracetic</w:t>
            </w:r>
            <w:proofErr w:type="spellEnd"/>
            <w:r w:rsidRPr="00FA2EDD">
              <w:rPr>
                <w:rFonts w:ascii="Arial" w:eastAsia="Times New Roman" w:hAnsi="Arial" w:cs="Arial"/>
                <w:sz w:val="22"/>
                <w:szCs w:val="22"/>
              </w:rPr>
              <w:t xml:space="preserve"> acid, formic, lactic, oxalic and acetic acid</w:t>
            </w:r>
          </w:p>
        </w:tc>
      </w:tr>
      <w:tr w:rsidR="00E92E89" w:rsidRPr="00FA2EDD" w14:paraId="497C47D7"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2AFBA"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Cleaning and disinfection products for teats and milking facilities</w:t>
            </w:r>
          </w:p>
        </w:tc>
      </w:tr>
      <w:tr w:rsidR="00E92E89" w:rsidRPr="00FA2EDD" w14:paraId="1565D4FD"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CD1B5"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Ethanol and isopropanol</w:t>
            </w:r>
          </w:p>
        </w:tc>
      </w:tr>
      <w:tr w:rsidR="00E92E89" w:rsidRPr="00FA2EDD" w14:paraId="26D99DEA"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8A547"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Hydrogen peroxide</w:t>
            </w:r>
          </w:p>
        </w:tc>
      </w:tr>
      <w:tr w:rsidR="00E92E89" w:rsidRPr="00FA2EDD" w14:paraId="61ACC4D1"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BDD13"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Iodine</w:t>
            </w:r>
          </w:p>
        </w:tc>
      </w:tr>
      <w:tr w:rsidR="00E92E89" w:rsidRPr="00FA2EDD" w14:paraId="05A64934"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7787E"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 xml:space="preserve">Milk of lime (=slack lime, </w:t>
            </w:r>
            <w:proofErr w:type="spellStart"/>
            <w:r w:rsidRPr="00FA2EDD">
              <w:rPr>
                <w:rFonts w:ascii="Arial" w:eastAsia="Times New Roman" w:hAnsi="Arial" w:cs="Arial"/>
                <w:sz w:val="22"/>
                <w:szCs w:val="22"/>
              </w:rPr>
              <w:t>cal</w:t>
            </w:r>
            <w:proofErr w:type="spellEnd"/>
            <w:r w:rsidRPr="00FA2EDD">
              <w:rPr>
                <w:rFonts w:ascii="Arial" w:eastAsia="Times New Roman" w:hAnsi="Arial" w:cs="Arial"/>
                <w:sz w:val="22"/>
                <w:szCs w:val="22"/>
              </w:rPr>
              <w:t xml:space="preserve">, </w:t>
            </w:r>
            <w:proofErr w:type="spellStart"/>
            <w:r w:rsidRPr="00FA2EDD">
              <w:rPr>
                <w:rFonts w:ascii="Arial" w:eastAsia="Times New Roman" w:hAnsi="Arial" w:cs="Arial"/>
                <w:sz w:val="22"/>
                <w:szCs w:val="22"/>
              </w:rPr>
              <w:t>pickinglime</w:t>
            </w:r>
            <w:proofErr w:type="spellEnd"/>
            <w:r w:rsidRPr="00FA2EDD">
              <w:rPr>
                <w:rFonts w:ascii="Arial" w:eastAsia="Times New Roman" w:hAnsi="Arial" w:cs="Arial"/>
                <w:sz w:val="22"/>
                <w:szCs w:val="22"/>
              </w:rPr>
              <w:t>, hydrated lime, slaked lime) = calcium hydroxide</w:t>
            </w:r>
          </w:p>
        </w:tc>
      </w:tr>
      <w:tr w:rsidR="00E92E89" w:rsidRPr="00FA2EDD" w14:paraId="240E9D58" w14:textId="77777777" w:rsidTr="00E92E89">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2F1AF"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Natural essences of plants</w:t>
            </w:r>
          </w:p>
        </w:tc>
      </w:tr>
      <w:tr w:rsidR="00E92E89" w:rsidRPr="00FA2EDD" w14:paraId="098DCC96"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5FB6F97B"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Nitric acid (dairy equipment)</w:t>
            </w:r>
          </w:p>
        </w:tc>
      </w:tr>
      <w:tr w:rsidR="00E92E89" w:rsidRPr="00FA2EDD" w14:paraId="154D6D1C"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1FEE555C"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Phosphoric acid (dairy equipment)</w:t>
            </w:r>
          </w:p>
        </w:tc>
      </w:tr>
      <w:tr w:rsidR="00E92E89" w:rsidRPr="00FA2EDD" w14:paraId="2C560C44"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565F97F9"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Potassium and sodium soap</w:t>
            </w:r>
          </w:p>
        </w:tc>
      </w:tr>
      <w:tr w:rsidR="00E92E89" w:rsidRPr="00FA2EDD" w14:paraId="26904961"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7C215A40"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Sodium carbonate</w:t>
            </w:r>
          </w:p>
        </w:tc>
      </w:tr>
      <w:tr w:rsidR="00E92E89" w:rsidRPr="00FA2EDD" w14:paraId="46A432CD"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085BD918"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Sodium hypochlorite (e.g. as liquid bleach)</w:t>
            </w:r>
          </w:p>
        </w:tc>
      </w:tr>
      <w:tr w:rsidR="00E92E89" w:rsidRPr="00FA2EDD" w14:paraId="7225BB6F" w14:textId="77777777" w:rsidTr="00E92E89">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14:paraId="243DCE72" w14:textId="77777777" w:rsidR="00E92E89" w:rsidRPr="00FA2EDD" w:rsidRDefault="00E92E89" w:rsidP="00E92E89">
            <w:pPr>
              <w:rPr>
                <w:rFonts w:ascii="Arial" w:eastAsia="Times New Roman" w:hAnsi="Arial" w:cs="Arial"/>
                <w:sz w:val="22"/>
                <w:szCs w:val="22"/>
              </w:rPr>
            </w:pPr>
            <w:r w:rsidRPr="00FA2EDD">
              <w:rPr>
                <w:rFonts w:ascii="Arial" w:eastAsia="Times New Roman" w:hAnsi="Arial" w:cs="Arial"/>
                <w:sz w:val="22"/>
                <w:szCs w:val="22"/>
              </w:rPr>
              <w:t>Water and steam</w:t>
            </w:r>
          </w:p>
        </w:tc>
      </w:tr>
    </w:tbl>
    <w:p w14:paraId="2C94913A" w14:textId="77777777" w:rsidR="00E92E89" w:rsidRPr="00FA2EDD" w:rsidRDefault="00E92E89" w:rsidP="00E92E89">
      <w:pPr>
        <w:autoSpaceDE w:val="0"/>
        <w:autoSpaceDN w:val="0"/>
        <w:adjustRightInd w:val="0"/>
        <w:rPr>
          <w:rFonts w:ascii="Arial" w:eastAsia="Times New Roman" w:hAnsi="Arial" w:cs="Arial"/>
          <w:sz w:val="22"/>
          <w:szCs w:val="22"/>
        </w:rPr>
      </w:pPr>
    </w:p>
    <w:p w14:paraId="5A943A4E" w14:textId="77777777" w:rsidR="00E92E89" w:rsidRPr="00FA2EDD" w:rsidRDefault="00E92E89" w:rsidP="00E92E89">
      <w:pPr>
        <w:jc w:val="both"/>
        <w:rPr>
          <w:rFonts w:ascii="Arial" w:hAnsi="Arial" w:cs="Arial"/>
          <w:b/>
          <w:bCs/>
          <w:sz w:val="22"/>
          <w:szCs w:val="22"/>
        </w:rPr>
      </w:pPr>
    </w:p>
    <w:p w14:paraId="5DB0E5D1" w14:textId="75C48ED4" w:rsidR="00105C1E" w:rsidRPr="00FA2EDD" w:rsidRDefault="00105C1E">
      <w:pPr>
        <w:rPr>
          <w:rFonts w:ascii="Arial" w:hAnsi="Arial" w:cs="Arial"/>
          <w:sz w:val="22"/>
          <w:szCs w:val="22"/>
        </w:rPr>
        <w:sectPr w:rsidR="00105C1E" w:rsidRPr="00FA2EDD" w:rsidSect="004E0115">
          <w:footerReference w:type="even" r:id="rId10"/>
          <w:footerReference w:type="default" r:id="rId11"/>
          <w:footnotePr>
            <w:numRestart w:val="eachPage"/>
          </w:footnotePr>
          <w:pgSz w:w="11900" w:h="16840"/>
          <w:pgMar w:top="1440" w:right="1800" w:bottom="1440" w:left="1800" w:header="708" w:footer="708" w:gutter="0"/>
          <w:cols w:space="708"/>
          <w:docGrid w:linePitch="360"/>
        </w:sectPr>
      </w:pPr>
    </w:p>
    <w:p w14:paraId="7953172D" w14:textId="227B9F60" w:rsidR="00CA47EC" w:rsidRPr="00FA2EDD" w:rsidRDefault="00CA47EC">
      <w:pPr>
        <w:rPr>
          <w:rFonts w:ascii="Arial" w:hAnsi="Arial" w:cs="Arial"/>
          <w:sz w:val="22"/>
          <w:szCs w:val="22"/>
        </w:rPr>
      </w:pPr>
      <w:r w:rsidRPr="00FA2EDD">
        <w:rPr>
          <w:rFonts w:ascii="Arial" w:hAnsi="Arial" w:cs="Arial"/>
          <w:sz w:val="22"/>
          <w:szCs w:val="22"/>
        </w:rPr>
        <w:br w:type="page"/>
      </w:r>
    </w:p>
    <w:p w14:paraId="302B0582" w14:textId="5C8CCA98" w:rsidR="00870DD0" w:rsidRPr="00321010" w:rsidRDefault="00870DD0" w:rsidP="00321010">
      <w:pPr>
        <w:pStyle w:val="Heading1"/>
        <w:jc w:val="center"/>
        <w:rPr>
          <w:sz w:val="24"/>
          <w:szCs w:val="24"/>
        </w:rPr>
      </w:pPr>
      <w:bookmarkStart w:id="224" w:name="_Toc341457939"/>
      <w:r w:rsidRPr="00321010">
        <w:rPr>
          <w:sz w:val="24"/>
          <w:szCs w:val="24"/>
        </w:rPr>
        <w:lastRenderedPageBreak/>
        <w:t>APPENDIX 6: PRINCIPLES OF ORGANIC AGRICULTURE</w:t>
      </w:r>
      <w:bookmarkEnd w:id="224"/>
    </w:p>
    <w:p w14:paraId="7587C604" w14:textId="77777777" w:rsidR="00870DD0" w:rsidRPr="00FA2EDD" w:rsidRDefault="00870DD0" w:rsidP="00CA47EC">
      <w:pPr>
        <w:jc w:val="both"/>
        <w:rPr>
          <w:rFonts w:ascii="Arial" w:hAnsi="Arial" w:cs="Arial"/>
          <w:sz w:val="22"/>
          <w:szCs w:val="22"/>
        </w:rPr>
      </w:pPr>
    </w:p>
    <w:p w14:paraId="74C4778B" w14:textId="77777777" w:rsidR="00870DD0" w:rsidRPr="00FA2EDD" w:rsidRDefault="00870DD0" w:rsidP="00CA47EC">
      <w:pPr>
        <w:jc w:val="both"/>
        <w:rPr>
          <w:rFonts w:ascii="Arial" w:hAnsi="Arial" w:cs="Arial"/>
          <w:sz w:val="22"/>
          <w:szCs w:val="22"/>
        </w:rPr>
      </w:pPr>
    </w:p>
    <w:p w14:paraId="75541913" w14:textId="77777777" w:rsidR="00CA47EC" w:rsidRPr="00FA2EDD" w:rsidRDefault="00CA47EC" w:rsidP="00CA47EC">
      <w:pPr>
        <w:jc w:val="both"/>
        <w:rPr>
          <w:rFonts w:ascii="Arial" w:hAnsi="Arial" w:cs="Arial"/>
          <w:b/>
          <w:sz w:val="22"/>
          <w:szCs w:val="22"/>
        </w:rPr>
      </w:pPr>
      <w:r w:rsidRPr="00FA2EDD">
        <w:rPr>
          <w:rFonts w:ascii="Arial" w:hAnsi="Arial" w:cs="Arial"/>
          <w:b/>
          <w:sz w:val="22"/>
          <w:szCs w:val="22"/>
        </w:rPr>
        <w:t>1. Principle of Health</w:t>
      </w:r>
    </w:p>
    <w:p w14:paraId="3652E8DC" w14:textId="77777777" w:rsidR="00CA47EC" w:rsidRPr="00FA2EDD" w:rsidRDefault="00CA47EC" w:rsidP="00CA47EC">
      <w:pPr>
        <w:jc w:val="both"/>
        <w:rPr>
          <w:rFonts w:ascii="Arial" w:hAnsi="Arial" w:cs="Arial"/>
          <w:sz w:val="22"/>
          <w:szCs w:val="22"/>
        </w:rPr>
      </w:pPr>
    </w:p>
    <w:p w14:paraId="25BC1C9C"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should sustain and enhance the health of soil, plant, animal, human and planet as one and indivisible.</w:t>
      </w:r>
    </w:p>
    <w:p w14:paraId="3CA25A99" w14:textId="77777777" w:rsidR="00CA47EC" w:rsidRPr="00FA2EDD" w:rsidRDefault="00CA47EC" w:rsidP="00CA47EC">
      <w:pPr>
        <w:jc w:val="both"/>
        <w:rPr>
          <w:rFonts w:ascii="Arial" w:hAnsi="Arial" w:cs="Arial"/>
          <w:sz w:val="22"/>
          <w:szCs w:val="22"/>
        </w:rPr>
      </w:pPr>
    </w:p>
    <w:p w14:paraId="3B7A75D3"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This principle points out that the health of individuals and communities cannot be separated from the health of ecosystems - healthy soils produce healthy crops that foster the health of animals and people.</w:t>
      </w:r>
    </w:p>
    <w:p w14:paraId="6406FC1D" w14:textId="77777777" w:rsidR="00CA47EC" w:rsidRPr="00FA2EDD" w:rsidRDefault="00CA47EC" w:rsidP="00CA47EC">
      <w:pPr>
        <w:jc w:val="both"/>
        <w:rPr>
          <w:rFonts w:ascii="Arial" w:hAnsi="Arial" w:cs="Arial"/>
          <w:sz w:val="22"/>
          <w:szCs w:val="22"/>
        </w:rPr>
      </w:pPr>
    </w:p>
    <w:p w14:paraId="7B02C3EA"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Health is the wholeness and integrity of living systems. It is not simply the absence of illness, but the maintenance of physical, mental, social and ecological well-being. Immunity, resilience and regeneration are key characteristics of health.</w:t>
      </w:r>
    </w:p>
    <w:p w14:paraId="3422F0FA"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The role of Organic Agriculture, whether in farming, processing, distribution, or consumption, is to sustain and enhance the health of ecosystems and organisms from the smallest in the soil to human beings. In particular, organic agriculture is intended to produce high quality, nutritious food that contributes to preventive health care and well-being. In view of this it should avoid the use of fertilizers, pesticides, animal drugs and food additives that may have adverse health effects.</w:t>
      </w:r>
    </w:p>
    <w:p w14:paraId="3B838229" w14:textId="77777777" w:rsidR="00CA47EC" w:rsidRPr="00FA2EDD" w:rsidRDefault="00CA47EC" w:rsidP="00CA47EC">
      <w:pPr>
        <w:jc w:val="both"/>
        <w:rPr>
          <w:rFonts w:ascii="Arial" w:hAnsi="Arial" w:cs="Arial"/>
          <w:sz w:val="22"/>
          <w:szCs w:val="22"/>
        </w:rPr>
      </w:pPr>
      <w:bookmarkStart w:id="225" w:name="Ecology"/>
      <w:bookmarkEnd w:id="225"/>
    </w:p>
    <w:p w14:paraId="3F25227B" w14:textId="77777777" w:rsidR="00CA47EC" w:rsidRPr="00FA2EDD" w:rsidRDefault="00CA47EC" w:rsidP="00CA47EC">
      <w:pPr>
        <w:jc w:val="both"/>
        <w:rPr>
          <w:rFonts w:ascii="Arial" w:hAnsi="Arial" w:cs="Arial"/>
          <w:b/>
          <w:sz w:val="22"/>
          <w:szCs w:val="22"/>
        </w:rPr>
      </w:pPr>
      <w:r w:rsidRPr="00FA2EDD">
        <w:rPr>
          <w:rFonts w:ascii="Arial" w:hAnsi="Arial" w:cs="Arial"/>
          <w:b/>
          <w:sz w:val="22"/>
          <w:szCs w:val="22"/>
        </w:rPr>
        <w:t>2. Principle of Ecology</w:t>
      </w:r>
    </w:p>
    <w:p w14:paraId="0EA89C62" w14:textId="77777777" w:rsidR="00CA47EC" w:rsidRPr="00FA2EDD" w:rsidRDefault="00CA47EC" w:rsidP="00CA47EC">
      <w:pPr>
        <w:jc w:val="both"/>
        <w:rPr>
          <w:rFonts w:ascii="Arial" w:hAnsi="Arial" w:cs="Arial"/>
          <w:sz w:val="22"/>
          <w:szCs w:val="22"/>
        </w:rPr>
      </w:pPr>
    </w:p>
    <w:p w14:paraId="75840AF4"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should be based on living ecological systems and cycles, work with them, emulate them and help sustain them.</w:t>
      </w:r>
    </w:p>
    <w:p w14:paraId="65A52B0C" w14:textId="77777777" w:rsidR="00CA47EC" w:rsidRPr="00FA2EDD" w:rsidRDefault="00CA47EC" w:rsidP="00CA47EC">
      <w:pPr>
        <w:jc w:val="both"/>
        <w:rPr>
          <w:rFonts w:ascii="Arial" w:hAnsi="Arial" w:cs="Arial"/>
          <w:sz w:val="22"/>
          <w:szCs w:val="22"/>
        </w:rPr>
      </w:pPr>
    </w:p>
    <w:p w14:paraId="0C7167AB"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This principle roots Organic Agriculture within living ecological systems. It states that production is to be based on ecological processes, and recycling. Nourishment and well-being are achieved through the ecology of the specific production environment. For example, in the case of crops this is the living soil; for animals it is the farm ecosystem; for fish and marine organisms, the aquatic environment.</w:t>
      </w:r>
    </w:p>
    <w:p w14:paraId="75A2CBB5" w14:textId="77777777" w:rsidR="00CA47EC" w:rsidRPr="00FA2EDD" w:rsidRDefault="00CA47EC" w:rsidP="00CA47EC">
      <w:pPr>
        <w:jc w:val="both"/>
        <w:rPr>
          <w:rFonts w:ascii="Arial" w:hAnsi="Arial" w:cs="Arial"/>
          <w:sz w:val="22"/>
          <w:szCs w:val="22"/>
        </w:rPr>
      </w:pPr>
    </w:p>
    <w:p w14:paraId="016DCEA0"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farming, pastoral and wild harvest systems should fit the cycles and ecological balances in nature. These cycles are universal but their operation is site-specific. Organic management must be adapted to local conditions, ecology, culture and scale. Inputs should be reduced by reuse, recycling and efficient management of materials and energy in order to maintain and improve environmental quality and conserve resources.</w:t>
      </w:r>
    </w:p>
    <w:p w14:paraId="6C9C8AF1"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should attain ecological balance through the design of farming systems, establishment of habitats and maintenance of genetic and agricultural diversity. Those who produce, process, trade, or consume organic products should protect and benefit the common environment including landscapes, climate, habitats, biodiversity, air and water.</w:t>
      </w:r>
    </w:p>
    <w:p w14:paraId="4C8B2FF2" w14:textId="77777777" w:rsidR="00CA47EC" w:rsidRPr="00FA2EDD" w:rsidRDefault="00CA47EC" w:rsidP="00CA47EC">
      <w:pPr>
        <w:jc w:val="both"/>
        <w:rPr>
          <w:rFonts w:ascii="Arial" w:hAnsi="Arial" w:cs="Arial"/>
          <w:sz w:val="22"/>
          <w:szCs w:val="22"/>
        </w:rPr>
      </w:pPr>
      <w:bookmarkStart w:id="226" w:name="Fairness"/>
      <w:bookmarkEnd w:id="226"/>
    </w:p>
    <w:p w14:paraId="12BB279D" w14:textId="77777777" w:rsidR="00CA47EC" w:rsidRPr="00FA2EDD" w:rsidRDefault="00CA47EC" w:rsidP="00CA47EC">
      <w:pPr>
        <w:jc w:val="both"/>
        <w:rPr>
          <w:rFonts w:ascii="Arial" w:hAnsi="Arial" w:cs="Arial"/>
          <w:b/>
          <w:sz w:val="22"/>
          <w:szCs w:val="22"/>
        </w:rPr>
      </w:pPr>
      <w:r w:rsidRPr="00FA2EDD">
        <w:rPr>
          <w:rFonts w:ascii="Arial" w:hAnsi="Arial" w:cs="Arial"/>
          <w:b/>
          <w:sz w:val="22"/>
          <w:szCs w:val="22"/>
        </w:rPr>
        <w:t>3. Principle of Fairness</w:t>
      </w:r>
    </w:p>
    <w:p w14:paraId="30EB7D90" w14:textId="77777777" w:rsidR="00CA47EC" w:rsidRPr="00FA2EDD" w:rsidRDefault="00CA47EC" w:rsidP="00CA47EC">
      <w:pPr>
        <w:jc w:val="both"/>
        <w:rPr>
          <w:rFonts w:ascii="Arial" w:hAnsi="Arial" w:cs="Arial"/>
          <w:sz w:val="22"/>
          <w:szCs w:val="22"/>
        </w:rPr>
      </w:pPr>
    </w:p>
    <w:p w14:paraId="553CDABF"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should build on relationships that ensure fairness with regard to the common environment and life opportunities</w:t>
      </w:r>
    </w:p>
    <w:p w14:paraId="1AA0BEA3" w14:textId="77777777" w:rsidR="00CA47EC" w:rsidRPr="00FA2EDD" w:rsidRDefault="00CA47EC" w:rsidP="00CA47EC">
      <w:pPr>
        <w:jc w:val="both"/>
        <w:rPr>
          <w:rFonts w:ascii="Arial" w:hAnsi="Arial" w:cs="Arial"/>
          <w:sz w:val="22"/>
          <w:szCs w:val="22"/>
        </w:rPr>
      </w:pPr>
    </w:p>
    <w:p w14:paraId="23BE2040"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Fairness is characterized by equity, respect, justice and stewardship of the shared world, both among people and in their relations to other living beings.</w:t>
      </w:r>
    </w:p>
    <w:p w14:paraId="4FE7F118" w14:textId="77777777" w:rsidR="00CA47EC" w:rsidRPr="00FA2EDD" w:rsidRDefault="00CA47EC" w:rsidP="00CA47EC">
      <w:pPr>
        <w:jc w:val="both"/>
        <w:rPr>
          <w:rFonts w:ascii="Arial" w:hAnsi="Arial" w:cs="Arial"/>
          <w:sz w:val="22"/>
          <w:szCs w:val="22"/>
        </w:rPr>
      </w:pPr>
    </w:p>
    <w:p w14:paraId="10190841"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lastRenderedPageBreak/>
        <w:t>This principle emphasizes that those involved in Organic Agriculture should conduct human relationships in a manner that ensures fairness at all levels and to all parties - farmers, workers, processors, distributors, traders and consumers. Organic Agriculture should provide everyone involved with a good quality of life, and contribute to food sovereignty and reduction of poverty. It aims to produce a sufficient supply of good quality food and other products.</w:t>
      </w:r>
    </w:p>
    <w:p w14:paraId="2B5E539F"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This principle insists that animals should be provided with the conditions and opportunities of life that accord with their physiology, natural behavior and well-being.</w:t>
      </w:r>
    </w:p>
    <w:p w14:paraId="5CBAC277"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Natural and environmental resources that are used for production and consumption should be managed in a way that is socially and ecologically just and should be held in trust for future generations. Fairness requires systems of production, distribution and trade that are open and equitable and account for real environmental and social costs.</w:t>
      </w:r>
    </w:p>
    <w:p w14:paraId="03C348EB" w14:textId="77777777" w:rsidR="00CA47EC" w:rsidRPr="00FA2EDD" w:rsidRDefault="00CA47EC" w:rsidP="00CA47EC">
      <w:pPr>
        <w:jc w:val="both"/>
        <w:rPr>
          <w:rFonts w:ascii="Arial" w:hAnsi="Arial" w:cs="Arial"/>
          <w:sz w:val="22"/>
          <w:szCs w:val="22"/>
        </w:rPr>
      </w:pPr>
      <w:bookmarkStart w:id="227" w:name="Care"/>
      <w:bookmarkEnd w:id="227"/>
    </w:p>
    <w:p w14:paraId="75D1123F" w14:textId="77777777" w:rsidR="00CA47EC" w:rsidRPr="00FA2EDD" w:rsidRDefault="00CA47EC" w:rsidP="00CA47EC">
      <w:pPr>
        <w:jc w:val="both"/>
        <w:rPr>
          <w:rFonts w:ascii="Arial" w:hAnsi="Arial" w:cs="Arial"/>
          <w:b/>
          <w:sz w:val="22"/>
          <w:szCs w:val="22"/>
        </w:rPr>
      </w:pPr>
      <w:r w:rsidRPr="00FA2EDD">
        <w:rPr>
          <w:rFonts w:ascii="Arial" w:hAnsi="Arial" w:cs="Arial"/>
          <w:b/>
          <w:sz w:val="22"/>
          <w:szCs w:val="22"/>
        </w:rPr>
        <w:t>4. Principle of Care</w:t>
      </w:r>
    </w:p>
    <w:p w14:paraId="70B5E189" w14:textId="77777777" w:rsidR="00CA47EC" w:rsidRPr="00FA2EDD" w:rsidRDefault="00CA47EC" w:rsidP="00CA47EC">
      <w:pPr>
        <w:jc w:val="both"/>
        <w:rPr>
          <w:rFonts w:ascii="Arial" w:hAnsi="Arial" w:cs="Arial"/>
          <w:sz w:val="22"/>
          <w:szCs w:val="22"/>
        </w:rPr>
      </w:pPr>
    </w:p>
    <w:p w14:paraId="0C9A3F48"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should be managed in a precautionary and responsible manner to protect the health and well-being of current and future generations and the environment.</w:t>
      </w:r>
    </w:p>
    <w:p w14:paraId="147A6009" w14:textId="77777777" w:rsidR="00CA47EC" w:rsidRPr="00FA2EDD" w:rsidRDefault="00CA47EC" w:rsidP="00CA47EC">
      <w:pPr>
        <w:jc w:val="both"/>
        <w:rPr>
          <w:rFonts w:ascii="Arial" w:hAnsi="Arial" w:cs="Arial"/>
          <w:sz w:val="22"/>
          <w:szCs w:val="22"/>
        </w:rPr>
      </w:pPr>
    </w:p>
    <w:p w14:paraId="35C2F98F"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Organic Agriculture is a living and dynamic system that responds to internal and external demands and conditions. Practitioners of Organic Agriculture can enhance efficiency and increase productivity, but this should not be at the risk of jeopardizing health and well-being. Consequently, new technologies need to be assessed and existing methods reviewed. Given the incomplete understanding of ecosystems and agriculture, care must be taken.</w:t>
      </w:r>
    </w:p>
    <w:p w14:paraId="13ECB6F2" w14:textId="77777777" w:rsidR="00CA47EC" w:rsidRPr="00FA2EDD" w:rsidRDefault="00CA47EC" w:rsidP="00CA47EC">
      <w:pPr>
        <w:jc w:val="both"/>
        <w:rPr>
          <w:rFonts w:ascii="Arial" w:hAnsi="Arial" w:cs="Arial"/>
          <w:sz w:val="22"/>
          <w:szCs w:val="22"/>
        </w:rPr>
      </w:pPr>
      <w:r w:rsidRPr="00FA2EDD">
        <w:rPr>
          <w:rFonts w:ascii="Arial" w:hAnsi="Arial" w:cs="Arial"/>
          <w:sz w:val="22"/>
          <w:szCs w:val="22"/>
        </w:rPr>
        <w:t>This principle states that precaution and responsibility are the key concerns in management, development and technology choices in Organic Agriculture. Science is necessary to ensure that Organic Agriculture is healthy, safe and ecologically sound. However, scientific knowledge alone is not sufficient. Practical experience, accumulated wisdom and traditional and indigenous knowledge offer valid solutions, tested by time. Organic Agriculture should prevent significant risks by adopting appropriate technologies and rejecting unpredictable ones, such as genetic engineering. Decisions should reflect the values and needs of all who might be affected, through transparent and participatory processes. </w:t>
      </w:r>
    </w:p>
    <w:p w14:paraId="7B9DF1D9" w14:textId="77647358" w:rsidR="009C6378" w:rsidRPr="00FA2EDD" w:rsidRDefault="009C6378">
      <w:pPr>
        <w:rPr>
          <w:rFonts w:ascii="Arial" w:hAnsi="Arial" w:cs="Arial"/>
          <w:sz w:val="22"/>
          <w:szCs w:val="22"/>
        </w:rPr>
      </w:pPr>
      <w:r w:rsidRPr="00FA2EDD">
        <w:rPr>
          <w:rFonts w:ascii="Arial" w:hAnsi="Arial" w:cs="Arial"/>
          <w:sz w:val="22"/>
          <w:szCs w:val="22"/>
        </w:rPr>
        <w:br w:type="page"/>
      </w:r>
    </w:p>
    <w:p w14:paraId="7AD326ED" w14:textId="77777777" w:rsidR="00AF3626" w:rsidRPr="00321010" w:rsidRDefault="00AF3626" w:rsidP="00AF3626">
      <w:pPr>
        <w:pStyle w:val="Heading1"/>
        <w:jc w:val="center"/>
        <w:rPr>
          <w:sz w:val="24"/>
          <w:szCs w:val="24"/>
        </w:rPr>
      </w:pPr>
      <w:bookmarkStart w:id="228" w:name="_Toc341457940"/>
      <w:r w:rsidRPr="00321010">
        <w:rPr>
          <w:sz w:val="24"/>
          <w:szCs w:val="24"/>
        </w:rPr>
        <w:lastRenderedPageBreak/>
        <w:t>APPENDIX 7: Requirements for the approval of Participatory Guarantee Systems</w:t>
      </w:r>
      <w:bookmarkEnd w:id="228"/>
    </w:p>
    <w:p w14:paraId="11895334" w14:textId="77777777" w:rsidR="00AF3626" w:rsidRPr="00FA2EDD" w:rsidRDefault="00AF3626" w:rsidP="00AF3626">
      <w:pPr>
        <w:rPr>
          <w:rFonts w:ascii="Arial" w:hAnsi="Arial" w:cs="Arial"/>
          <w:sz w:val="22"/>
          <w:szCs w:val="22"/>
        </w:rPr>
      </w:pPr>
    </w:p>
    <w:p w14:paraId="5C49A42B"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The PGS certifies its producers to the national or regional organic standard or a compliant standard.</w:t>
      </w:r>
    </w:p>
    <w:p w14:paraId="102BDAE5"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 xml:space="preserve">The PGS is a participatory organization or structure, whereby producers (at minimum) and other stakeholders (desirable) participate, voluntarily and transparently, in the choice of the standard (which may be the national/regional standard or a standard compliant with it), the procedures for verification and sanctions, and the choice of people with particular responsibility in the PGS. </w:t>
      </w:r>
    </w:p>
    <w:p w14:paraId="7D792B6D"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PGS implementation mechanisms are locally and culturally adapted and relevant, and efforts are made to minimize paperwork needed for certification.</w:t>
      </w:r>
    </w:p>
    <w:p w14:paraId="2C83E331"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Participating producers take a public pledge to follow the standard and are subsequently receiving on-site reviews/inspections at minimum once a year to demonstrate and verify their continued compliance with the standard.</w:t>
      </w:r>
    </w:p>
    <w:p w14:paraId="5AAFAC89"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 xml:space="preserve">The PGS ensures compliance of its certified producers with the standard and implements a system for managing non-compliances, with specific consequences that are implemented, including suspending producers in the case of serious non-compliances. </w:t>
      </w:r>
    </w:p>
    <w:p w14:paraId="207AE687"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 xml:space="preserve">The PGS allows for site visits by consumers and other interested persons and it provides a list of approved producers and other group members, as well as other PGS documentation on request (some PGS may carry this information on their website). The PGS grants consumers and other stakeholders the possibility to become active members of the PGS. </w:t>
      </w:r>
    </w:p>
    <w:p w14:paraId="25EA8BF5" w14:textId="77777777" w:rsidR="00AF3626" w:rsidRPr="00306447" w:rsidRDefault="00AF3626" w:rsidP="00AF3626">
      <w:pPr>
        <w:numPr>
          <w:ilvl w:val="0"/>
          <w:numId w:val="43"/>
        </w:numPr>
        <w:shd w:val="clear" w:color="auto" w:fill="FFFFFF" w:themeFill="background1"/>
        <w:spacing w:after="120"/>
        <w:ind w:left="0" w:firstLine="0"/>
        <w:jc w:val="both"/>
        <w:rPr>
          <w:rFonts w:ascii="Arial" w:hAnsi="Arial" w:cs="Arial"/>
          <w:sz w:val="20"/>
          <w:szCs w:val="20"/>
        </w:rPr>
      </w:pPr>
      <w:r w:rsidRPr="00306447">
        <w:rPr>
          <w:rFonts w:ascii="Arial" w:hAnsi="Arial" w:cs="Arial"/>
          <w:sz w:val="20"/>
          <w:szCs w:val="20"/>
        </w:rPr>
        <w:t xml:space="preserve">Farm/site review/inspection involves a team, including experienced persons and peer producers. Experience in facilitating peer reviews and in on-site “inspection” </w:t>
      </w:r>
      <w:r w:rsidRPr="00306447">
        <w:rPr>
          <w:rFonts w:ascii="Arial" w:hAnsi="Arial" w:cs="Arial"/>
          <w:sz w:val="20"/>
          <w:szCs w:val="20"/>
          <w:shd w:val="clear" w:color="auto" w:fill="FFFFFF" w:themeFill="background1"/>
        </w:rPr>
        <w:t xml:space="preserve">may </w:t>
      </w:r>
      <w:r w:rsidRPr="00306447">
        <w:rPr>
          <w:rFonts w:ascii="Arial" w:hAnsi="Arial" w:cs="Arial"/>
          <w:sz w:val="20"/>
          <w:szCs w:val="20"/>
        </w:rPr>
        <w:t>have been acquired through training or learning-by-doing. Reciprocal</w:t>
      </w:r>
      <w:r w:rsidRPr="00306447">
        <w:rPr>
          <w:rFonts w:ascii="Arial" w:hAnsi="Arial" w:cs="Arial"/>
          <w:sz w:val="20"/>
          <w:szCs w:val="20"/>
          <w:vertAlign w:val="superscript"/>
        </w:rPr>
        <w:footnoteReference w:id="7"/>
      </w:r>
      <w:r w:rsidRPr="00306447">
        <w:rPr>
          <w:rFonts w:ascii="Arial" w:hAnsi="Arial" w:cs="Arial"/>
          <w:sz w:val="20"/>
          <w:szCs w:val="20"/>
          <w:vertAlign w:val="superscript"/>
        </w:rPr>
        <w:t xml:space="preserve"> </w:t>
      </w:r>
      <w:r w:rsidRPr="00306447">
        <w:rPr>
          <w:rFonts w:ascii="Arial" w:hAnsi="Arial" w:cs="Arial"/>
          <w:sz w:val="20"/>
          <w:szCs w:val="20"/>
        </w:rPr>
        <w:t xml:space="preserve">inspection is not considered a valid procedure except if it is additional to a non-reciprocal inspection by a team fulfilling the above minimum criteria. </w:t>
      </w:r>
    </w:p>
    <w:p w14:paraId="3207F159" w14:textId="777777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The PGS has a mechanism to accept, objectively assess and feed into the verification process any information identifying potential non-compliances acquired outside of the farm/site visits (e.g. continued “social control”, external observations, consumer complaints, etc.).</w:t>
      </w:r>
    </w:p>
    <w:p w14:paraId="75C2B7C6" w14:textId="635B6B78"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Decisions to endorse each producer’s certification status are taken by a group (sub-committee) with the appropriate technical experience and includes at least 1 producer representative. The PGS does not delegate the decision of certification to an external body or organization, but may request advice from external bodies. The PGS has mechanisms to minimize conflicts of interest, and to ensure consistency on the level of the certification decision.</w:t>
      </w:r>
    </w:p>
    <w:p w14:paraId="4A111BF8" w14:textId="61B4557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Information about compliance is generated, maintained and updated (minimum annually) for each producer. This information includes data on production,  details of compliance and non-compliance with the standard, etc.</w:t>
      </w:r>
    </w:p>
    <w:p w14:paraId="0D6AC872" w14:textId="5E3F9BD5"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The PGS provides specific recognition or market access to its endorsed producers only. This may be in the form of a certificate and/or a product logo and/or, access to a specific marketing place, etc.</w:t>
      </w:r>
    </w:p>
    <w:p w14:paraId="54987E9A" w14:textId="3BB6E5D7" w:rsidR="00AF3626" w:rsidRPr="00306447" w:rsidRDefault="00AF3626" w:rsidP="00AF3626">
      <w:pPr>
        <w:numPr>
          <w:ilvl w:val="0"/>
          <w:numId w:val="43"/>
        </w:numPr>
        <w:spacing w:after="120"/>
        <w:ind w:left="0" w:firstLine="0"/>
        <w:jc w:val="both"/>
        <w:rPr>
          <w:rFonts w:ascii="Arial" w:hAnsi="Arial" w:cs="Arial"/>
          <w:sz w:val="20"/>
          <w:szCs w:val="20"/>
        </w:rPr>
      </w:pPr>
      <w:r w:rsidRPr="00306447">
        <w:rPr>
          <w:rFonts w:ascii="Arial" w:hAnsi="Arial" w:cs="Arial"/>
          <w:sz w:val="20"/>
          <w:szCs w:val="20"/>
        </w:rPr>
        <w:t xml:space="preserve">The PGS promotes on-going capacity building of producers as well as knowledge and advice sharing among group members. </w:t>
      </w:r>
    </w:p>
    <w:p w14:paraId="793DB4D5" w14:textId="77777777" w:rsidR="00AF3626" w:rsidRDefault="00AF3626" w:rsidP="00AF3626">
      <w:pPr>
        <w:spacing w:after="120"/>
        <w:jc w:val="both"/>
        <w:rPr>
          <w:rFonts w:ascii="Arial" w:hAnsi="Arial" w:cs="Arial"/>
          <w:sz w:val="22"/>
          <w:szCs w:val="22"/>
        </w:rPr>
      </w:pPr>
    </w:p>
    <w:p w14:paraId="4F4F35E1" w14:textId="77777777" w:rsidR="00AF3626" w:rsidRPr="00FA2EDD" w:rsidRDefault="00AF3626" w:rsidP="00AF3626">
      <w:pPr>
        <w:spacing w:after="120"/>
        <w:jc w:val="both"/>
        <w:rPr>
          <w:rFonts w:ascii="Arial" w:hAnsi="Arial" w:cs="Arial"/>
          <w:sz w:val="22"/>
          <w:szCs w:val="22"/>
        </w:rPr>
      </w:pPr>
    </w:p>
    <w:p w14:paraId="2CD2E529" w14:textId="77777777" w:rsidR="00AF3626" w:rsidRDefault="00AF3626" w:rsidP="00AF3626">
      <w:pPr>
        <w:pStyle w:val="Heading1"/>
        <w:jc w:val="center"/>
        <w:rPr>
          <w:sz w:val="24"/>
          <w:szCs w:val="24"/>
        </w:rPr>
      </w:pPr>
      <w:bookmarkStart w:id="229" w:name="_Toc341457941"/>
      <w:r>
        <w:rPr>
          <w:sz w:val="24"/>
          <w:szCs w:val="24"/>
        </w:rPr>
        <w:lastRenderedPageBreak/>
        <w:t>APPENDIX 8: Procedure for approval of Participatory Guarantee Systems by the competent authority</w:t>
      </w:r>
      <w:bookmarkEnd w:id="229"/>
    </w:p>
    <w:p w14:paraId="31AE295E" w14:textId="77777777" w:rsidR="00AF3626" w:rsidRPr="00A87A1D" w:rsidRDefault="00AF3626" w:rsidP="00AF3626">
      <w:pPr>
        <w:rPr>
          <w:rFonts w:ascii="Arial" w:hAnsi="Arial" w:cs="Arial"/>
          <w:sz w:val="22"/>
          <w:szCs w:val="22"/>
        </w:rPr>
      </w:pPr>
    </w:p>
    <w:p w14:paraId="0175BBF7" w14:textId="77777777" w:rsidR="00AF3626" w:rsidRPr="00306447" w:rsidRDefault="00AF3626" w:rsidP="00AF3626">
      <w:pPr>
        <w:rPr>
          <w:rFonts w:ascii="Arial" w:hAnsi="Arial" w:cs="Arial"/>
          <w:sz w:val="20"/>
          <w:szCs w:val="20"/>
        </w:rPr>
      </w:pPr>
      <w:r w:rsidRPr="00306447">
        <w:rPr>
          <w:rFonts w:ascii="Arial" w:hAnsi="Arial" w:cs="Arial"/>
          <w:sz w:val="20"/>
          <w:szCs w:val="20"/>
        </w:rPr>
        <w:t>This document outlines the procedure to be used for approval of PGS initiatives by the competent authority</w:t>
      </w:r>
      <w:r w:rsidRPr="00306447">
        <w:rPr>
          <w:rStyle w:val="FootnoteReference"/>
          <w:rFonts w:ascii="Arial" w:hAnsi="Arial" w:cs="Arial"/>
          <w:sz w:val="20"/>
          <w:szCs w:val="20"/>
        </w:rPr>
        <w:footnoteReference w:id="8"/>
      </w:r>
      <w:r w:rsidRPr="00306447">
        <w:rPr>
          <w:rFonts w:ascii="Arial" w:hAnsi="Arial" w:cs="Arial"/>
          <w:sz w:val="20"/>
          <w:szCs w:val="20"/>
        </w:rPr>
        <w:t xml:space="preserve"> for use of the (National Organic Logo) and generally to make organic claims. It should be read and used together with the Requirements for Approval of Participatory Guarantee Systems (Appendix 7). </w:t>
      </w:r>
    </w:p>
    <w:p w14:paraId="1CB8AAC8" w14:textId="77777777" w:rsidR="00AF3626" w:rsidRPr="00306447" w:rsidRDefault="00AF3626" w:rsidP="00AF3626">
      <w:pPr>
        <w:rPr>
          <w:rFonts w:ascii="Arial" w:hAnsi="Arial" w:cs="Arial"/>
          <w:sz w:val="20"/>
          <w:szCs w:val="20"/>
        </w:rPr>
      </w:pPr>
    </w:p>
    <w:p w14:paraId="737C6909" w14:textId="77777777" w:rsidR="00AF3626" w:rsidRPr="00306447" w:rsidRDefault="00AF3626" w:rsidP="00AF3626">
      <w:pPr>
        <w:rPr>
          <w:rFonts w:ascii="Arial" w:hAnsi="Arial" w:cs="Arial"/>
          <w:sz w:val="20"/>
          <w:szCs w:val="20"/>
        </w:rPr>
      </w:pPr>
    </w:p>
    <w:p w14:paraId="06D67453" w14:textId="77777777" w:rsidR="00AF3626" w:rsidRPr="00306447" w:rsidRDefault="00AF3626" w:rsidP="00AF3626">
      <w:pPr>
        <w:rPr>
          <w:rFonts w:ascii="Arial" w:hAnsi="Arial" w:cs="Arial"/>
          <w:sz w:val="20"/>
          <w:szCs w:val="20"/>
        </w:rPr>
      </w:pPr>
      <w:r w:rsidRPr="00306447">
        <w:rPr>
          <w:rFonts w:ascii="Arial" w:hAnsi="Arial" w:cs="Arial"/>
          <w:sz w:val="20"/>
          <w:szCs w:val="20"/>
        </w:rPr>
        <w:t>1</w:t>
      </w:r>
      <w:r w:rsidRPr="00306447">
        <w:rPr>
          <w:rFonts w:ascii="Arial" w:hAnsi="Arial" w:cs="Arial"/>
          <w:sz w:val="20"/>
          <w:szCs w:val="20"/>
        </w:rPr>
        <w:tab/>
        <w:t>General Policy</w:t>
      </w:r>
    </w:p>
    <w:p w14:paraId="6C393B30" w14:textId="77777777" w:rsidR="00AF3626" w:rsidRPr="00306447" w:rsidRDefault="00AF3626" w:rsidP="00AF3626">
      <w:pPr>
        <w:rPr>
          <w:rFonts w:ascii="Arial" w:hAnsi="Arial" w:cs="Arial"/>
          <w:sz w:val="20"/>
          <w:szCs w:val="20"/>
        </w:rPr>
      </w:pPr>
    </w:p>
    <w:p w14:paraId="6AA092A0" w14:textId="77777777" w:rsidR="00AF3626" w:rsidRPr="00306447" w:rsidRDefault="00AF3626" w:rsidP="00AF3626">
      <w:pPr>
        <w:spacing w:after="120"/>
        <w:jc w:val="both"/>
        <w:rPr>
          <w:rFonts w:ascii="Arial" w:hAnsi="Arial" w:cs="Arial"/>
          <w:sz w:val="20"/>
          <w:szCs w:val="20"/>
        </w:rPr>
      </w:pPr>
      <w:r w:rsidRPr="00306447">
        <w:rPr>
          <w:rFonts w:ascii="Arial" w:hAnsi="Arial" w:cs="Arial"/>
          <w:sz w:val="20"/>
          <w:szCs w:val="20"/>
        </w:rPr>
        <w:tab/>
        <w:t>a.  Approved PGS are those that have received approval at the national level by the ___</w:t>
      </w:r>
      <w:r w:rsidRPr="00306447">
        <w:rPr>
          <w:rFonts w:ascii="Arial" w:hAnsi="Arial" w:cs="Arial"/>
          <w:sz w:val="20"/>
          <w:szCs w:val="20"/>
          <w:highlight w:val="yellow"/>
        </w:rPr>
        <w:t>competent authority</w:t>
      </w:r>
      <w:r w:rsidRPr="00306447">
        <w:rPr>
          <w:rFonts w:ascii="Arial" w:hAnsi="Arial" w:cs="Arial"/>
          <w:sz w:val="20"/>
          <w:szCs w:val="20"/>
        </w:rPr>
        <w:t>.</w:t>
      </w:r>
    </w:p>
    <w:p w14:paraId="2D25FD6F" w14:textId="77777777" w:rsidR="00AF3626" w:rsidRPr="00306447" w:rsidRDefault="00AF3626" w:rsidP="00AF3626">
      <w:pPr>
        <w:rPr>
          <w:rFonts w:ascii="Arial" w:hAnsi="Arial" w:cs="Arial"/>
          <w:sz w:val="20"/>
          <w:szCs w:val="20"/>
        </w:rPr>
      </w:pPr>
      <w:r w:rsidRPr="00306447">
        <w:rPr>
          <w:rFonts w:ascii="Arial" w:hAnsi="Arial" w:cs="Arial"/>
          <w:sz w:val="20"/>
          <w:szCs w:val="20"/>
        </w:rPr>
        <w:tab/>
        <w:t>b. The approval process shall include persons or organizations other than those engaged in supporting the PGS</w:t>
      </w:r>
      <w:r w:rsidRPr="00306447">
        <w:rPr>
          <w:rStyle w:val="FootnoteReference"/>
          <w:rFonts w:ascii="Arial" w:hAnsi="Arial" w:cs="Arial"/>
          <w:sz w:val="20"/>
          <w:szCs w:val="20"/>
        </w:rPr>
        <w:footnoteReference w:id="9"/>
      </w:r>
      <w:r w:rsidRPr="00306447">
        <w:rPr>
          <w:rFonts w:ascii="Arial" w:hAnsi="Arial" w:cs="Arial"/>
          <w:sz w:val="20"/>
          <w:szCs w:val="20"/>
        </w:rPr>
        <w:t xml:space="preserve">. </w:t>
      </w:r>
    </w:p>
    <w:p w14:paraId="25786816" w14:textId="77777777" w:rsidR="00AF3626" w:rsidRPr="00306447" w:rsidRDefault="00AF3626" w:rsidP="00AF3626">
      <w:pPr>
        <w:rPr>
          <w:rFonts w:ascii="Arial" w:hAnsi="Arial" w:cs="Arial"/>
          <w:sz w:val="20"/>
          <w:szCs w:val="20"/>
        </w:rPr>
      </w:pPr>
    </w:p>
    <w:p w14:paraId="173DE8E4" w14:textId="77777777" w:rsidR="00AF3626" w:rsidRPr="00306447" w:rsidRDefault="00AF3626" w:rsidP="00AF3626">
      <w:pPr>
        <w:rPr>
          <w:rFonts w:ascii="Arial" w:hAnsi="Arial" w:cs="Arial"/>
          <w:sz w:val="20"/>
          <w:szCs w:val="20"/>
        </w:rPr>
      </w:pPr>
      <w:r w:rsidRPr="00306447">
        <w:rPr>
          <w:rFonts w:ascii="Arial" w:hAnsi="Arial" w:cs="Arial"/>
          <w:sz w:val="20"/>
          <w:szCs w:val="20"/>
        </w:rPr>
        <w:tab/>
        <w:t>c. Approval shall be based on the submission of a complete file prepared by the applicant PGS (see 2.2 Application, below) and the documented verification through file review and on-site visit by the ___</w:t>
      </w:r>
      <w:r w:rsidRPr="00306447">
        <w:rPr>
          <w:rFonts w:ascii="Arial" w:hAnsi="Arial" w:cs="Arial"/>
          <w:sz w:val="20"/>
          <w:szCs w:val="20"/>
          <w:highlight w:val="yellow"/>
        </w:rPr>
        <w:t>competent authority</w:t>
      </w:r>
      <w:r w:rsidRPr="00306447">
        <w:rPr>
          <w:rFonts w:ascii="Arial" w:hAnsi="Arial" w:cs="Arial"/>
          <w:sz w:val="20"/>
          <w:szCs w:val="20"/>
        </w:rPr>
        <w:t xml:space="preserve"> (or a person or a committee appointed by the ___</w:t>
      </w:r>
      <w:r w:rsidRPr="00306447">
        <w:rPr>
          <w:rFonts w:ascii="Arial" w:hAnsi="Arial" w:cs="Arial"/>
          <w:sz w:val="20"/>
          <w:szCs w:val="20"/>
          <w:highlight w:val="yellow"/>
        </w:rPr>
        <w:t>competent authority</w:t>
      </w:r>
      <w:r w:rsidRPr="00306447">
        <w:rPr>
          <w:rFonts w:ascii="Arial" w:hAnsi="Arial" w:cs="Arial"/>
          <w:sz w:val="20"/>
          <w:szCs w:val="20"/>
        </w:rPr>
        <w:t xml:space="preserve"> for this purpose) of the compliance of the applicant PGS with the Requirements for the Approval of PGS and the National Organic Standard </w:t>
      </w:r>
      <w:r w:rsidRPr="00306447">
        <w:rPr>
          <w:rFonts w:ascii="Arial" w:hAnsi="Arial" w:cs="Arial"/>
          <w:sz w:val="20"/>
          <w:szCs w:val="20"/>
          <w:highlight w:val="yellow"/>
        </w:rPr>
        <w:t>or an equivalent organic standard (as defined under 4.2.b).</w:t>
      </w:r>
    </w:p>
    <w:p w14:paraId="3D1C1E96" w14:textId="77777777" w:rsidR="00AF3626" w:rsidRPr="00306447" w:rsidRDefault="00AF3626" w:rsidP="00AF3626">
      <w:pPr>
        <w:rPr>
          <w:rFonts w:ascii="Arial" w:hAnsi="Arial" w:cs="Arial"/>
          <w:sz w:val="20"/>
          <w:szCs w:val="20"/>
        </w:rPr>
      </w:pPr>
    </w:p>
    <w:p w14:paraId="7ACE3D53" w14:textId="77777777" w:rsidR="00AF3626" w:rsidRPr="00306447" w:rsidRDefault="00AF3626" w:rsidP="00AF3626">
      <w:pPr>
        <w:rPr>
          <w:rFonts w:ascii="Arial" w:hAnsi="Arial" w:cs="Arial"/>
          <w:sz w:val="20"/>
          <w:szCs w:val="20"/>
        </w:rPr>
      </w:pPr>
      <w:r w:rsidRPr="00306447">
        <w:rPr>
          <w:rFonts w:ascii="Arial" w:hAnsi="Arial" w:cs="Arial"/>
          <w:sz w:val="20"/>
          <w:szCs w:val="20"/>
        </w:rPr>
        <w:tab/>
        <w:t xml:space="preserve">d. Approvals may be conditional, i.e. that the PGS shall implement specific improvements before or after the decision has become effective. </w:t>
      </w:r>
    </w:p>
    <w:p w14:paraId="55139B60" w14:textId="77777777" w:rsidR="00AF3626" w:rsidRPr="00306447" w:rsidRDefault="00AF3626" w:rsidP="00AF3626">
      <w:pPr>
        <w:rPr>
          <w:rFonts w:ascii="Arial" w:hAnsi="Arial" w:cs="Arial"/>
          <w:sz w:val="20"/>
          <w:szCs w:val="20"/>
        </w:rPr>
      </w:pPr>
    </w:p>
    <w:p w14:paraId="6C3CA663" w14:textId="77777777" w:rsidR="00AF3626" w:rsidRPr="00306447" w:rsidRDefault="00AF3626" w:rsidP="00AF3626">
      <w:pPr>
        <w:rPr>
          <w:rFonts w:ascii="Arial" w:hAnsi="Arial" w:cs="Arial"/>
          <w:sz w:val="20"/>
          <w:szCs w:val="20"/>
        </w:rPr>
      </w:pPr>
      <w:r w:rsidRPr="00306447">
        <w:rPr>
          <w:rFonts w:ascii="Arial" w:hAnsi="Arial" w:cs="Arial"/>
          <w:sz w:val="20"/>
          <w:szCs w:val="20"/>
        </w:rPr>
        <w:tab/>
        <w:t xml:space="preserve">e. The initial approval of PGS initiatives is valid for a period of 12 months unless otherwise decided by </w:t>
      </w:r>
      <w:r w:rsidRPr="00306447">
        <w:rPr>
          <w:rFonts w:ascii="Arial" w:hAnsi="Arial" w:cs="Arial"/>
          <w:sz w:val="20"/>
          <w:szCs w:val="20"/>
          <w:highlight w:val="yellow"/>
        </w:rPr>
        <w:t>the competent authority</w:t>
      </w:r>
      <w:r w:rsidRPr="00306447">
        <w:rPr>
          <w:rFonts w:ascii="Arial" w:hAnsi="Arial" w:cs="Arial"/>
          <w:sz w:val="20"/>
          <w:szCs w:val="20"/>
        </w:rPr>
        <w:t xml:space="preserve">. </w:t>
      </w:r>
    </w:p>
    <w:p w14:paraId="6DC80F1C" w14:textId="77777777" w:rsidR="00AF3626" w:rsidRPr="00306447" w:rsidRDefault="00AF3626" w:rsidP="00AF3626">
      <w:pPr>
        <w:rPr>
          <w:rFonts w:ascii="Arial" w:hAnsi="Arial" w:cs="Arial"/>
          <w:sz w:val="20"/>
          <w:szCs w:val="20"/>
        </w:rPr>
      </w:pPr>
    </w:p>
    <w:p w14:paraId="2EF89BC9" w14:textId="77777777" w:rsidR="00AF3626" w:rsidRPr="00306447" w:rsidRDefault="00AF3626" w:rsidP="00AF3626">
      <w:pPr>
        <w:rPr>
          <w:rFonts w:ascii="Arial" w:hAnsi="Arial" w:cs="Arial"/>
          <w:sz w:val="20"/>
          <w:szCs w:val="20"/>
        </w:rPr>
      </w:pPr>
      <w:r w:rsidRPr="00306447">
        <w:rPr>
          <w:rFonts w:ascii="Arial" w:hAnsi="Arial" w:cs="Arial"/>
          <w:sz w:val="20"/>
          <w:szCs w:val="20"/>
        </w:rPr>
        <w:tab/>
        <w:t xml:space="preserve">f. Subsequent approvals are valid for a period of 36 months unless otherwise decided by </w:t>
      </w:r>
      <w:r w:rsidRPr="00306447">
        <w:rPr>
          <w:rFonts w:ascii="Arial" w:hAnsi="Arial" w:cs="Arial"/>
          <w:sz w:val="20"/>
          <w:szCs w:val="20"/>
          <w:highlight w:val="yellow"/>
        </w:rPr>
        <w:t>the competent authority.</w:t>
      </w:r>
    </w:p>
    <w:p w14:paraId="127D362E" w14:textId="77777777" w:rsidR="00AF3626" w:rsidRPr="00306447" w:rsidRDefault="00AF3626" w:rsidP="00AF3626">
      <w:pPr>
        <w:rPr>
          <w:rFonts w:ascii="Arial" w:hAnsi="Arial" w:cs="Arial"/>
          <w:sz w:val="20"/>
          <w:szCs w:val="20"/>
        </w:rPr>
      </w:pPr>
    </w:p>
    <w:p w14:paraId="6894331D" w14:textId="77777777" w:rsidR="00AF3626" w:rsidRPr="00306447" w:rsidRDefault="00AF3626" w:rsidP="00AF3626">
      <w:pPr>
        <w:rPr>
          <w:rFonts w:ascii="Arial" w:hAnsi="Arial" w:cs="Arial"/>
          <w:sz w:val="20"/>
          <w:szCs w:val="20"/>
        </w:rPr>
      </w:pPr>
      <w:r w:rsidRPr="00306447">
        <w:rPr>
          <w:rFonts w:ascii="Arial" w:hAnsi="Arial" w:cs="Arial"/>
          <w:sz w:val="20"/>
          <w:szCs w:val="20"/>
        </w:rPr>
        <w:tab/>
        <w:t>g. The approval may be suspended or cancelled, with the latter as the last resort option, by the ___</w:t>
      </w:r>
      <w:r w:rsidRPr="00306447">
        <w:rPr>
          <w:rFonts w:ascii="Arial" w:hAnsi="Arial" w:cs="Arial"/>
          <w:sz w:val="20"/>
          <w:szCs w:val="20"/>
          <w:highlight w:val="yellow"/>
        </w:rPr>
        <w:t>competent authority</w:t>
      </w:r>
      <w:r w:rsidRPr="00306447">
        <w:rPr>
          <w:rFonts w:ascii="Arial" w:hAnsi="Arial" w:cs="Arial"/>
          <w:sz w:val="20"/>
          <w:szCs w:val="20"/>
        </w:rPr>
        <w:t xml:space="preserve"> if serious non-compliances with the criteria are observed, following a fair and transparent process. </w:t>
      </w:r>
    </w:p>
    <w:p w14:paraId="1879C66A" w14:textId="77777777" w:rsidR="00AF3626" w:rsidRPr="00306447" w:rsidRDefault="00AF3626" w:rsidP="00AF3626">
      <w:pPr>
        <w:rPr>
          <w:rFonts w:ascii="Arial" w:hAnsi="Arial" w:cs="Arial"/>
          <w:sz w:val="20"/>
          <w:szCs w:val="20"/>
        </w:rPr>
      </w:pPr>
    </w:p>
    <w:p w14:paraId="12BD930C" w14:textId="77777777" w:rsidR="00AF3626" w:rsidRPr="00306447" w:rsidRDefault="00AF3626" w:rsidP="00AF3626">
      <w:pPr>
        <w:rPr>
          <w:rFonts w:ascii="Arial" w:hAnsi="Arial" w:cs="Arial"/>
          <w:sz w:val="20"/>
          <w:szCs w:val="20"/>
        </w:rPr>
      </w:pPr>
      <w:r w:rsidRPr="00306447">
        <w:rPr>
          <w:rFonts w:ascii="Arial" w:hAnsi="Arial" w:cs="Arial"/>
          <w:sz w:val="20"/>
          <w:szCs w:val="20"/>
        </w:rPr>
        <w:tab/>
        <w:t>h. Before the expiry of the approval, the approved PGS initiative shall re-submit a new and updated file and be subject to a new file review and on-site visit by the ___</w:t>
      </w:r>
      <w:r w:rsidRPr="00306447">
        <w:rPr>
          <w:rFonts w:ascii="Arial" w:hAnsi="Arial" w:cs="Arial"/>
          <w:sz w:val="20"/>
          <w:szCs w:val="20"/>
          <w:highlight w:val="yellow"/>
        </w:rPr>
        <w:t>competent authority</w:t>
      </w:r>
      <w:r w:rsidRPr="00306447">
        <w:rPr>
          <w:rFonts w:ascii="Arial" w:hAnsi="Arial" w:cs="Arial"/>
          <w:sz w:val="20"/>
          <w:szCs w:val="20"/>
        </w:rPr>
        <w:t xml:space="preserve"> (or a person or a committee appointed by the ___</w:t>
      </w:r>
      <w:r w:rsidRPr="00306447">
        <w:rPr>
          <w:rFonts w:ascii="Arial" w:hAnsi="Arial" w:cs="Arial"/>
          <w:sz w:val="20"/>
          <w:szCs w:val="20"/>
          <w:highlight w:val="yellow"/>
        </w:rPr>
        <w:t>competent authority</w:t>
      </w:r>
      <w:r w:rsidRPr="00306447">
        <w:rPr>
          <w:rFonts w:ascii="Arial" w:hAnsi="Arial" w:cs="Arial"/>
          <w:sz w:val="20"/>
          <w:szCs w:val="20"/>
        </w:rPr>
        <w:t xml:space="preserve"> for this purpose) in order to renew its approval.</w:t>
      </w:r>
    </w:p>
    <w:p w14:paraId="0DBEF23A" w14:textId="77777777" w:rsidR="00AF3626" w:rsidRPr="00306447" w:rsidRDefault="00AF3626" w:rsidP="00AF3626">
      <w:pPr>
        <w:rPr>
          <w:rFonts w:ascii="Arial" w:hAnsi="Arial" w:cs="Arial"/>
          <w:sz w:val="20"/>
          <w:szCs w:val="20"/>
        </w:rPr>
      </w:pPr>
      <w:r w:rsidRPr="00306447">
        <w:rPr>
          <w:rFonts w:ascii="Arial" w:hAnsi="Arial" w:cs="Arial"/>
          <w:sz w:val="20"/>
          <w:szCs w:val="20"/>
        </w:rPr>
        <w:tab/>
      </w:r>
    </w:p>
    <w:p w14:paraId="715F5DC1" w14:textId="77777777" w:rsidR="00AF3626" w:rsidRPr="00306447" w:rsidRDefault="00AF3626" w:rsidP="00AF3626">
      <w:pPr>
        <w:rPr>
          <w:rFonts w:ascii="Arial" w:hAnsi="Arial" w:cs="Arial"/>
          <w:sz w:val="20"/>
          <w:szCs w:val="20"/>
        </w:rPr>
      </w:pPr>
    </w:p>
    <w:p w14:paraId="729CA846" w14:textId="77777777" w:rsidR="00AF3626" w:rsidRPr="00306447" w:rsidRDefault="00AF3626" w:rsidP="00AF3626">
      <w:pPr>
        <w:rPr>
          <w:rFonts w:ascii="Arial" w:hAnsi="Arial" w:cs="Arial"/>
          <w:sz w:val="20"/>
          <w:szCs w:val="20"/>
        </w:rPr>
      </w:pPr>
      <w:r w:rsidRPr="00306447">
        <w:rPr>
          <w:rFonts w:ascii="Arial" w:hAnsi="Arial" w:cs="Arial"/>
          <w:sz w:val="20"/>
          <w:szCs w:val="20"/>
        </w:rPr>
        <w:t>2</w:t>
      </w:r>
      <w:r w:rsidRPr="00306447">
        <w:rPr>
          <w:rFonts w:ascii="Arial" w:hAnsi="Arial" w:cs="Arial"/>
          <w:sz w:val="20"/>
          <w:szCs w:val="20"/>
        </w:rPr>
        <w:tab/>
        <w:t>Procedures</w:t>
      </w:r>
    </w:p>
    <w:p w14:paraId="7EF08CAC" w14:textId="77777777" w:rsidR="00AF3626" w:rsidRPr="00306447" w:rsidRDefault="00AF3626" w:rsidP="00AF3626">
      <w:pPr>
        <w:rPr>
          <w:rFonts w:ascii="Arial" w:hAnsi="Arial" w:cs="Arial"/>
          <w:sz w:val="20"/>
          <w:szCs w:val="20"/>
        </w:rPr>
      </w:pPr>
      <w:r w:rsidRPr="00306447">
        <w:rPr>
          <w:rFonts w:ascii="Arial" w:hAnsi="Arial" w:cs="Arial"/>
          <w:sz w:val="20"/>
          <w:szCs w:val="20"/>
        </w:rPr>
        <w:t>2.1</w:t>
      </w:r>
      <w:r w:rsidRPr="00306447">
        <w:rPr>
          <w:rFonts w:ascii="Arial" w:hAnsi="Arial" w:cs="Arial"/>
          <w:sz w:val="20"/>
          <w:szCs w:val="20"/>
        </w:rPr>
        <w:tab/>
        <w:t>Inquiry</w:t>
      </w:r>
    </w:p>
    <w:p w14:paraId="6D519D70" w14:textId="77777777" w:rsidR="00AF3626" w:rsidRPr="00306447" w:rsidRDefault="00AF3626" w:rsidP="00AF3626">
      <w:pPr>
        <w:rPr>
          <w:rFonts w:ascii="Arial" w:hAnsi="Arial" w:cs="Arial"/>
          <w:sz w:val="20"/>
          <w:szCs w:val="20"/>
        </w:rPr>
      </w:pPr>
      <w:r w:rsidRPr="00306447">
        <w:rPr>
          <w:rFonts w:ascii="Arial" w:hAnsi="Arial" w:cs="Arial"/>
          <w:sz w:val="20"/>
          <w:szCs w:val="20"/>
        </w:rPr>
        <w:t>Any PGS interested in applying for approval will receive from the ___</w:t>
      </w:r>
      <w:r w:rsidRPr="00306447">
        <w:rPr>
          <w:rFonts w:ascii="Arial" w:hAnsi="Arial" w:cs="Arial"/>
          <w:sz w:val="20"/>
          <w:szCs w:val="20"/>
          <w:highlight w:val="yellow"/>
        </w:rPr>
        <w:t>competent authority</w:t>
      </w:r>
      <w:r w:rsidRPr="00306447">
        <w:rPr>
          <w:rFonts w:ascii="Arial" w:hAnsi="Arial" w:cs="Arial"/>
          <w:sz w:val="20"/>
          <w:szCs w:val="20"/>
        </w:rPr>
        <w:t>:</w:t>
      </w:r>
    </w:p>
    <w:p w14:paraId="6F11D4BC"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This procedure (or a simplified version of it)</w:t>
      </w:r>
    </w:p>
    <w:p w14:paraId="1A1B24AA"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 xml:space="preserve">The Requirements for the Approval of PGS </w:t>
      </w:r>
    </w:p>
    <w:p w14:paraId="1E5A44AF"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 xml:space="preserve">The National Organic Standard </w:t>
      </w:r>
    </w:p>
    <w:p w14:paraId="0809A686" w14:textId="77777777" w:rsidR="00AF3626" w:rsidRPr="00306447" w:rsidRDefault="00AF3626" w:rsidP="00AF3626">
      <w:pPr>
        <w:rPr>
          <w:rFonts w:ascii="Arial" w:hAnsi="Arial" w:cs="Arial"/>
          <w:sz w:val="20"/>
          <w:szCs w:val="20"/>
          <w:highlight w:val="yellow"/>
        </w:rPr>
      </w:pPr>
      <w:r w:rsidRPr="00306447">
        <w:rPr>
          <w:rFonts w:ascii="Arial" w:hAnsi="Arial" w:cs="Arial"/>
          <w:sz w:val="20"/>
          <w:szCs w:val="20"/>
          <w:highlight w:val="yellow"/>
        </w:rPr>
        <w:t>d.</w:t>
      </w:r>
      <w:r w:rsidRPr="00306447">
        <w:rPr>
          <w:rFonts w:ascii="Arial" w:hAnsi="Arial" w:cs="Arial"/>
          <w:sz w:val="20"/>
          <w:szCs w:val="20"/>
          <w:highlight w:val="yellow"/>
        </w:rPr>
        <w:tab/>
        <w:t>Rules for the use of the national organic logo</w:t>
      </w:r>
    </w:p>
    <w:p w14:paraId="754617F3" w14:textId="77777777" w:rsidR="00AF3626" w:rsidRPr="00306447" w:rsidRDefault="00AF3626" w:rsidP="00AF3626">
      <w:pPr>
        <w:rPr>
          <w:rFonts w:ascii="Arial" w:hAnsi="Arial" w:cs="Arial"/>
          <w:sz w:val="20"/>
          <w:szCs w:val="20"/>
        </w:rPr>
      </w:pPr>
      <w:r w:rsidRPr="00306447">
        <w:rPr>
          <w:rFonts w:ascii="Arial" w:hAnsi="Arial" w:cs="Arial"/>
          <w:sz w:val="20"/>
          <w:szCs w:val="20"/>
          <w:highlight w:val="yellow"/>
        </w:rPr>
        <w:t>e.</w:t>
      </w:r>
      <w:r w:rsidRPr="00306447">
        <w:rPr>
          <w:rFonts w:ascii="Arial" w:hAnsi="Arial" w:cs="Arial"/>
          <w:sz w:val="20"/>
          <w:szCs w:val="20"/>
          <w:highlight w:val="yellow"/>
        </w:rPr>
        <w:tab/>
        <w:t>Agreement on the use of the national organic logo</w:t>
      </w:r>
    </w:p>
    <w:p w14:paraId="1D11CB1A" w14:textId="77777777" w:rsidR="00AF3626" w:rsidRPr="00306447" w:rsidRDefault="00AF3626" w:rsidP="00AF3626">
      <w:pPr>
        <w:rPr>
          <w:rFonts w:ascii="Arial" w:hAnsi="Arial" w:cs="Arial"/>
          <w:sz w:val="20"/>
          <w:szCs w:val="20"/>
        </w:rPr>
      </w:pPr>
    </w:p>
    <w:p w14:paraId="4EA967CE" w14:textId="77777777" w:rsidR="00AF3626" w:rsidRPr="00306447" w:rsidRDefault="00AF3626" w:rsidP="00AF3626">
      <w:pPr>
        <w:rPr>
          <w:rFonts w:ascii="Arial" w:hAnsi="Arial" w:cs="Arial"/>
          <w:sz w:val="20"/>
          <w:szCs w:val="20"/>
        </w:rPr>
      </w:pPr>
      <w:r w:rsidRPr="00306447">
        <w:rPr>
          <w:rFonts w:ascii="Arial" w:hAnsi="Arial" w:cs="Arial"/>
          <w:sz w:val="20"/>
          <w:szCs w:val="20"/>
        </w:rPr>
        <w:t>2.2</w:t>
      </w:r>
      <w:r w:rsidRPr="00306447">
        <w:rPr>
          <w:rFonts w:ascii="Arial" w:hAnsi="Arial" w:cs="Arial"/>
          <w:sz w:val="20"/>
          <w:szCs w:val="20"/>
        </w:rPr>
        <w:tab/>
        <w:t xml:space="preserve">Application </w:t>
      </w:r>
    </w:p>
    <w:p w14:paraId="54002EFD" w14:textId="77777777" w:rsidR="00AF3626" w:rsidRPr="00306447" w:rsidRDefault="00AF3626" w:rsidP="00AF3626">
      <w:pPr>
        <w:rPr>
          <w:rFonts w:ascii="Arial" w:hAnsi="Arial" w:cs="Arial"/>
          <w:sz w:val="20"/>
          <w:szCs w:val="20"/>
        </w:rPr>
      </w:pPr>
      <w:r w:rsidRPr="00306447">
        <w:rPr>
          <w:rFonts w:ascii="Arial" w:hAnsi="Arial" w:cs="Arial"/>
          <w:sz w:val="20"/>
          <w:szCs w:val="20"/>
        </w:rPr>
        <w:lastRenderedPageBreak/>
        <w:t>The PGS initiative applying for approval will submit to the ___</w:t>
      </w:r>
      <w:r w:rsidRPr="00306447">
        <w:rPr>
          <w:rFonts w:ascii="Arial" w:hAnsi="Arial" w:cs="Arial"/>
          <w:sz w:val="20"/>
          <w:szCs w:val="20"/>
          <w:highlight w:val="yellow"/>
        </w:rPr>
        <w:t>competent authority</w:t>
      </w:r>
      <w:r w:rsidRPr="00306447">
        <w:rPr>
          <w:rFonts w:ascii="Arial" w:hAnsi="Arial" w:cs="Arial"/>
          <w:sz w:val="20"/>
          <w:szCs w:val="20"/>
        </w:rPr>
        <w:t xml:space="preserve"> their file containing the following up-to-date information:</w:t>
      </w:r>
    </w:p>
    <w:p w14:paraId="261781FE"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Its PGS Manual explaining the PGS structure and the certification procedure in such a way that allows verification of the existence of procedures or processes that ensure compliance with the Requirements for the Approval of PGS.</w:t>
      </w:r>
    </w:p>
    <w:p w14:paraId="6EE2BE32"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 xml:space="preserve">A completed application form  </w:t>
      </w:r>
      <w:r w:rsidRPr="00306447">
        <w:rPr>
          <w:rFonts w:ascii="Arial" w:hAnsi="Arial" w:cs="Arial"/>
          <w:sz w:val="20"/>
          <w:szCs w:val="20"/>
          <w:highlight w:val="yellow"/>
        </w:rPr>
        <w:t>(according to template</w:t>
      </w:r>
      <w:r w:rsidRPr="00306447">
        <w:rPr>
          <w:rStyle w:val="FootnoteReference"/>
          <w:rFonts w:ascii="Arial" w:hAnsi="Arial" w:cs="Arial"/>
          <w:sz w:val="20"/>
          <w:szCs w:val="20"/>
          <w:highlight w:val="yellow"/>
        </w:rPr>
        <w:footnoteReference w:id="10"/>
      </w:r>
      <w:r w:rsidRPr="00306447">
        <w:rPr>
          <w:rFonts w:ascii="Arial" w:hAnsi="Arial" w:cs="Arial"/>
          <w:sz w:val="20"/>
          <w:szCs w:val="20"/>
          <w:highlight w:val="yellow"/>
        </w:rPr>
        <w:t>)</w:t>
      </w:r>
    </w:p>
    <w:p w14:paraId="0BA7649A"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The current list of its endorsed producers and their registered categories of production.</w:t>
      </w:r>
    </w:p>
    <w:p w14:paraId="2FCB12BB" w14:textId="77777777" w:rsidR="00AF3626" w:rsidRPr="00306447" w:rsidRDefault="00AF3626" w:rsidP="00AF3626">
      <w:pPr>
        <w:rPr>
          <w:rFonts w:ascii="Arial" w:hAnsi="Arial" w:cs="Arial"/>
          <w:sz w:val="20"/>
          <w:szCs w:val="20"/>
        </w:rPr>
      </w:pPr>
    </w:p>
    <w:p w14:paraId="1C9A5EE9" w14:textId="77777777" w:rsidR="00AF3626" w:rsidRPr="00306447" w:rsidRDefault="00AF3626" w:rsidP="00AF3626">
      <w:pPr>
        <w:rPr>
          <w:rFonts w:ascii="Arial" w:hAnsi="Arial" w:cs="Arial"/>
          <w:sz w:val="20"/>
          <w:szCs w:val="20"/>
        </w:rPr>
      </w:pPr>
      <w:r w:rsidRPr="00306447">
        <w:rPr>
          <w:rFonts w:ascii="Arial" w:hAnsi="Arial" w:cs="Arial"/>
          <w:sz w:val="20"/>
          <w:szCs w:val="20"/>
        </w:rPr>
        <w:t>2.3</w:t>
      </w:r>
      <w:r w:rsidRPr="00306447">
        <w:rPr>
          <w:rFonts w:ascii="Arial" w:hAnsi="Arial" w:cs="Arial"/>
          <w:sz w:val="20"/>
          <w:szCs w:val="20"/>
        </w:rPr>
        <w:tab/>
        <w:t>Application review</w:t>
      </w:r>
    </w:p>
    <w:p w14:paraId="6937D55A" w14:textId="77777777" w:rsidR="00AF3626" w:rsidRPr="00306447" w:rsidRDefault="00AF3626" w:rsidP="00AF3626">
      <w:pPr>
        <w:rPr>
          <w:rFonts w:ascii="Arial" w:hAnsi="Arial" w:cs="Arial"/>
          <w:sz w:val="20"/>
          <w:szCs w:val="20"/>
        </w:rPr>
      </w:pPr>
      <w:r w:rsidRPr="00306447">
        <w:rPr>
          <w:rFonts w:ascii="Arial" w:hAnsi="Arial" w:cs="Arial"/>
          <w:sz w:val="20"/>
          <w:szCs w:val="20"/>
        </w:rPr>
        <w:t>A person or committee appointed by the ___</w:t>
      </w:r>
      <w:r w:rsidRPr="00306447">
        <w:rPr>
          <w:rFonts w:ascii="Arial" w:hAnsi="Arial" w:cs="Arial"/>
          <w:sz w:val="20"/>
          <w:szCs w:val="20"/>
          <w:highlight w:val="yellow"/>
        </w:rPr>
        <w:t>competent authority</w:t>
      </w:r>
      <w:r w:rsidRPr="00306447">
        <w:rPr>
          <w:rFonts w:ascii="Arial" w:hAnsi="Arial" w:cs="Arial"/>
          <w:sz w:val="20"/>
          <w:szCs w:val="20"/>
        </w:rPr>
        <w:t xml:space="preserve"> will review the application file and</w:t>
      </w:r>
    </w:p>
    <w:p w14:paraId="1E00CD31"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seek clarification on any unresolved matters directly with the authorized person from the applicant PGS initiative;</w:t>
      </w:r>
    </w:p>
    <w:p w14:paraId="1FCC8F12"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determine, based on the criteria set out in Appendix 7 (see above) if the PGS has reached a sufficient stage of development to proceed with the application process;</w:t>
      </w:r>
    </w:p>
    <w:p w14:paraId="059956D9"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assign one or more persons to make an on-site assessment visit.</w:t>
      </w:r>
    </w:p>
    <w:p w14:paraId="66A563E0" w14:textId="77777777" w:rsidR="00AF3626" w:rsidRPr="00306447" w:rsidRDefault="00AF3626" w:rsidP="00AF3626">
      <w:pPr>
        <w:rPr>
          <w:rFonts w:ascii="Arial" w:hAnsi="Arial" w:cs="Arial"/>
          <w:sz w:val="20"/>
          <w:szCs w:val="20"/>
        </w:rPr>
      </w:pPr>
    </w:p>
    <w:p w14:paraId="71F5662F" w14:textId="77777777" w:rsidR="00AF3626" w:rsidRPr="00306447" w:rsidRDefault="00AF3626" w:rsidP="00AF3626">
      <w:pPr>
        <w:rPr>
          <w:rFonts w:ascii="Arial" w:hAnsi="Arial" w:cs="Arial"/>
          <w:sz w:val="20"/>
          <w:szCs w:val="20"/>
        </w:rPr>
      </w:pPr>
      <w:r w:rsidRPr="00306447">
        <w:rPr>
          <w:rFonts w:ascii="Arial" w:hAnsi="Arial" w:cs="Arial"/>
          <w:sz w:val="20"/>
          <w:szCs w:val="20"/>
        </w:rPr>
        <w:t>2.4</w:t>
      </w:r>
      <w:r w:rsidRPr="00306447">
        <w:rPr>
          <w:rFonts w:ascii="Arial" w:hAnsi="Arial" w:cs="Arial"/>
          <w:sz w:val="20"/>
          <w:szCs w:val="20"/>
        </w:rPr>
        <w:tab/>
        <w:t>On site assessment visit(s)</w:t>
      </w:r>
    </w:p>
    <w:p w14:paraId="6E5E02CC" w14:textId="77777777" w:rsidR="00AF3626" w:rsidRPr="00306447" w:rsidRDefault="00AF3626" w:rsidP="00AF3626">
      <w:pPr>
        <w:rPr>
          <w:rFonts w:ascii="Arial" w:hAnsi="Arial" w:cs="Arial"/>
          <w:sz w:val="20"/>
          <w:szCs w:val="20"/>
        </w:rPr>
      </w:pPr>
      <w:r w:rsidRPr="00306447">
        <w:rPr>
          <w:rFonts w:ascii="Arial" w:hAnsi="Arial" w:cs="Arial"/>
          <w:sz w:val="20"/>
          <w:szCs w:val="20"/>
        </w:rPr>
        <w:t>An individual or group, with working knowledge of PGS, appointed by the ___</w:t>
      </w:r>
      <w:r w:rsidRPr="00306447">
        <w:rPr>
          <w:rFonts w:ascii="Arial" w:hAnsi="Arial" w:cs="Arial"/>
          <w:sz w:val="20"/>
          <w:szCs w:val="20"/>
          <w:highlight w:val="yellow"/>
        </w:rPr>
        <w:t>competent authority</w:t>
      </w:r>
      <w:r w:rsidRPr="00306447">
        <w:rPr>
          <w:rStyle w:val="FootnoteReference"/>
          <w:rFonts w:ascii="Arial" w:hAnsi="Arial" w:cs="Arial"/>
          <w:sz w:val="20"/>
          <w:szCs w:val="20"/>
        </w:rPr>
        <w:footnoteReference w:id="11"/>
      </w:r>
      <w:r w:rsidRPr="00306447">
        <w:rPr>
          <w:rFonts w:ascii="Arial" w:hAnsi="Arial" w:cs="Arial"/>
          <w:sz w:val="20"/>
          <w:szCs w:val="20"/>
        </w:rPr>
        <w:t>, will carry out on-site assessment visit(s) or visits will be made by an individual or group appointed by the ___</w:t>
      </w:r>
      <w:r w:rsidRPr="00306447">
        <w:rPr>
          <w:rFonts w:ascii="Arial" w:hAnsi="Arial" w:cs="Arial"/>
          <w:sz w:val="20"/>
          <w:szCs w:val="20"/>
          <w:highlight w:val="yellow"/>
        </w:rPr>
        <w:t>competent authority</w:t>
      </w:r>
      <w:r w:rsidRPr="00306447">
        <w:rPr>
          <w:rFonts w:ascii="Arial" w:hAnsi="Arial" w:cs="Arial"/>
          <w:sz w:val="20"/>
          <w:szCs w:val="20"/>
        </w:rPr>
        <w:t>. The visit(s) can include</w:t>
      </w:r>
      <w:r w:rsidRPr="00306447">
        <w:rPr>
          <w:rStyle w:val="FootnoteReference"/>
          <w:rFonts w:ascii="Arial" w:hAnsi="Arial" w:cs="Arial"/>
          <w:sz w:val="20"/>
          <w:szCs w:val="20"/>
        </w:rPr>
        <w:footnoteReference w:id="12"/>
      </w:r>
      <w:r w:rsidRPr="00306447">
        <w:rPr>
          <w:rFonts w:ascii="Arial" w:hAnsi="Arial" w:cs="Arial"/>
          <w:sz w:val="20"/>
          <w:szCs w:val="20"/>
        </w:rPr>
        <w:t>:</w:t>
      </w:r>
    </w:p>
    <w:p w14:paraId="279E3157"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a review of the relevant documentation;</w:t>
      </w:r>
    </w:p>
    <w:p w14:paraId="7AD7995D"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a review of the files of a sample number of members of the PGS initiative;</w:t>
      </w:r>
    </w:p>
    <w:p w14:paraId="3C237EEB"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on-site visits of a sample of members for which the files have been reviewed, interviews with PGS members and other stakeholders having knowledge of the PGS, to determine their depth of knowledge of the PGS standards and operating procedures, as well as confidence in the system.</w:t>
      </w:r>
    </w:p>
    <w:p w14:paraId="38C8DA35" w14:textId="77777777" w:rsidR="00AF3626" w:rsidRPr="00306447" w:rsidRDefault="00AF3626" w:rsidP="00AF3626">
      <w:pPr>
        <w:rPr>
          <w:rFonts w:ascii="Arial" w:hAnsi="Arial" w:cs="Arial"/>
          <w:sz w:val="20"/>
          <w:szCs w:val="20"/>
        </w:rPr>
      </w:pPr>
      <w:r w:rsidRPr="00306447">
        <w:rPr>
          <w:rFonts w:ascii="Arial" w:hAnsi="Arial" w:cs="Arial"/>
          <w:sz w:val="20"/>
          <w:szCs w:val="20"/>
        </w:rPr>
        <w:t>d.</w:t>
      </w:r>
      <w:r w:rsidRPr="00306447">
        <w:rPr>
          <w:rFonts w:ascii="Arial" w:hAnsi="Arial" w:cs="Arial"/>
          <w:sz w:val="20"/>
          <w:szCs w:val="20"/>
        </w:rPr>
        <w:tab/>
        <w:t xml:space="preserve">interview with other local stakeholders having knowledge of the PGS, if appropriate (e.g. the buyers, some local technicians or NGOs, etc.) </w:t>
      </w:r>
    </w:p>
    <w:p w14:paraId="0C67FF1F" w14:textId="77777777" w:rsidR="00AF3626" w:rsidRPr="00306447" w:rsidRDefault="00AF3626" w:rsidP="00AF3626">
      <w:pPr>
        <w:rPr>
          <w:rFonts w:ascii="Arial" w:hAnsi="Arial" w:cs="Arial"/>
          <w:sz w:val="20"/>
          <w:szCs w:val="20"/>
        </w:rPr>
      </w:pPr>
      <w:r w:rsidRPr="00306447">
        <w:rPr>
          <w:rFonts w:ascii="Arial" w:hAnsi="Arial" w:cs="Arial"/>
          <w:sz w:val="20"/>
          <w:szCs w:val="20"/>
        </w:rPr>
        <w:t>e.</w:t>
      </w:r>
      <w:r w:rsidRPr="00306447">
        <w:rPr>
          <w:rFonts w:ascii="Arial" w:hAnsi="Arial" w:cs="Arial"/>
          <w:sz w:val="20"/>
          <w:szCs w:val="20"/>
        </w:rPr>
        <w:tab/>
        <w:t>an exit discussion with the PGS members where the findings are presented</w:t>
      </w:r>
    </w:p>
    <w:p w14:paraId="0CB2EFE7" w14:textId="77777777" w:rsidR="00AF3626" w:rsidRPr="00306447" w:rsidRDefault="00AF3626" w:rsidP="00AF3626">
      <w:pPr>
        <w:rPr>
          <w:rFonts w:ascii="Arial" w:hAnsi="Arial" w:cs="Arial"/>
          <w:sz w:val="20"/>
          <w:szCs w:val="20"/>
        </w:rPr>
      </w:pPr>
      <w:r w:rsidRPr="00306447">
        <w:rPr>
          <w:rFonts w:ascii="Arial" w:hAnsi="Arial" w:cs="Arial"/>
          <w:sz w:val="20"/>
          <w:szCs w:val="20"/>
        </w:rPr>
        <w:t xml:space="preserve">The visit(s) shall be recorded in a </w:t>
      </w:r>
      <w:r w:rsidRPr="00306447">
        <w:rPr>
          <w:rFonts w:ascii="Arial" w:hAnsi="Arial" w:cs="Arial"/>
          <w:sz w:val="20"/>
          <w:szCs w:val="20"/>
          <w:highlight w:val="yellow"/>
        </w:rPr>
        <w:t>PGS Assessment Form</w:t>
      </w:r>
      <w:r w:rsidRPr="00306447">
        <w:rPr>
          <w:rStyle w:val="FootnoteReference"/>
          <w:rFonts w:ascii="Arial" w:hAnsi="Arial" w:cs="Arial"/>
          <w:sz w:val="20"/>
          <w:szCs w:val="20"/>
          <w:highlight w:val="yellow"/>
        </w:rPr>
        <w:footnoteReference w:id="13"/>
      </w:r>
      <w:r w:rsidRPr="00306447">
        <w:rPr>
          <w:rFonts w:ascii="Arial" w:hAnsi="Arial" w:cs="Arial"/>
          <w:sz w:val="20"/>
          <w:szCs w:val="20"/>
        </w:rPr>
        <w:t>.</w:t>
      </w:r>
    </w:p>
    <w:p w14:paraId="47AA27C4" w14:textId="77777777" w:rsidR="00AF3626" w:rsidRPr="00306447" w:rsidRDefault="00AF3626" w:rsidP="00AF3626">
      <w:pPr>
        <w:rPr>
          <w:rFonts w:ascii="Arial" w:hAnsi="Arial" w:cs="Arial"/>
          <w:sz w:val="20"/>
          <w:szCs w:val="20"/>
        </w:rPr>
      </w:pPr>
    </w:p>
    <w:p w14:paraId="65C4628B" w14:textId="77777777" w:rsidR="00AF3626" w:rsidRPr="00306447" w:rsidRDefault="00AF3626" w:rsidP="00AF3626">
      <w:pPr>
        <w:rPr>
          <w:rFonts w:ascii="Arial" w:hAnsi="Arial" w:cs="Arial"/>
          <w:sz w:val="20"/>
          <w:szCs w:val="20"/>
        </w:rPr>
      </w:pPr>
      <w:r w:rsidRPr="00306447">
        <w:rPr>
          <w:rFonts w:ascii="Arial" w:hAnsi="Arial" w:cs="Arial"/>
          <w:sz w:val="20"/>
          <w:szCs w:val="20"/>
        </w:rPr>
        <w:t>2.5</w:t>
      </w:r>
      <w:r w:rsidRPr="00306447">
        <w:rPr>
          <w:rFonts w:ascii="Arial" w:hAnsi="Arial" w:cs="Arial"/>
          <w:sz w:val="20"/>
          <w:szCs w:val="20"/>
        </w:rPr>
        <w:tab/>
        <w:t>Decision</w:t>
      </w:r>
    </w:p>
    <w:p w14:paraId="3A054E41" w14:textId="77777777" w:rsidR="00AF3626" w:rsidRPr="00306447" w:rsidRDefault="00AF3626" w:rsidP="00AF3626">
      <w:pPr>
        <w:rPr>
          <w:rFonts w:ascii="Arial" w:hAnsi="Arial" w:cs="Arial"/>
          <w:sz w:val="20"/>
          <w:szCs w:val="20"/>
        </w:rPr>
      </w:pPr>
      <w:r w:rsidRPr="00306447">
        <w:rPr>
          <w:rFonts w:ascii="Arial" w:hAnsi="Arial" w:cs="Arial"/>
          <w:sz w:val="20"/>
          <w:szCs w:val="20"/>
        </w:rPr>
        <w:t>A committee appointed by the ___</w:t>
      </w:r>
      <w:r w:rsidRPr="00306447">
        <w:rPr>
          <w:rFonts w:ascii="Arial" w:hAnsi="Arial" w:cs="Arial"/>
          <w:sz w:val="20"/>
          <w:szCs w:val="20"/>
          <w:highlight w:val="yellow"/>
        </w:rPr>
        <w:t>competent authority</w:t>
      </w:r>
      <w:r w:rsidRPr="00306447">
        <w:rPr>
          <w:rFonts w:ascii="Arial" w:hAnsi="Arial" w:cs="Arial"/>
          <w:sz w:val="20"/>
          <w:szCs w:val="20"/>
        </w:rPr>
        <w:t xml:space="preserve"> will review the file and the result of the on-site assessment visit and shall </w:t>
      </w:r>
    </w:p>
    <w:p w14:paraId="7897F2B2"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seek clarification on any unresolved matters</w:t>
      </w:r>
    </w:p>
    <w:p w14:paraId="784683C2"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 xml:space="preserve">determine if the PGS can be approved </w:t>
      </w:r>
    </w:p>
    <w:p w14:paraId="4439954C"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 xml:space="preserve">determine any conditions that have to be fulfilled before or after approving the PGS and granting access to the </w:t>
      </w:r>
      <w:r w:rsidRPr="00306447">
        <w:rPr>
          <w:rFonts w:ascii="Arial" w:hAnsi="Arial" w:cs="Arial"/>
          <w:sz w:val="20"/>
          <w:szCs w:val="20"/>
          <w:highlight w:val="yellow"/>
        </w:rPr>
        <w:t>National Organic Logo</w:t>
      </w:r>
      <w:r w:rsidRPr="00306447">
        <w:rPr>
          <w:rFonts w:ascii="Arial" w:hAnsi="Arial" w:cs="Arial"/>
          <w:sz w:val="20"/>
          <w:szCs w:val="20"/>
        </w:rPr>
        <w:t xml:space="preserve">. Any such condition shall have a clearly spelled out time line. </w:t>
      </w:r>
    </w:p>
    <w:p w14:paraId="70216D22" w14:textId="77777777" w:rsidR="00AF3626" w:rsidRPr="00306447" w:rsidRDefault="00AF3626" w:rsidP="00AF3626">
      <w:pPr>
        <w:rPr>
          <w:rFonts w:ascii="Arial" w:hAnsi="Arial" w:cs="Arial"/>
          <w:sz w:val="20"/>
          <w:szCs w:val="20"/>
        </w:rPr>
      </w:pPr>
      <w:r w:rsidRPr="00306447">
        <w:rPr>
          <w:rFonts w:ascii="Arial" w:hAnsi="Arial" w:cs="Arial"/>
          <w:sz w:val="20"/>
          <w:szCs w:val="20"/>
        </w:rPr>
        <w:t>The decision and any applicable conditions shall be recorded on the PGS Assessment Form.</w:t>
      </w:r>
    </w:p>
    <w:p w14:paraId="4D649A1A" w14:textId="77777777" w:rsidR="00AF3626" w:rsidRPr="00306447" w:rsidRDefault="00AF3626" w:rsidP="00AF3626">
      <w:pPr>
        <w:rPr>
          <w:rFonts w:ascii="Arial" w:hAnsi="Arial" w:cs="Arial"/>
          <w:sz w:val="20"/>
          <w:szCs w:val="20"/>
        </w:rPr>
      </w:pPr>
    </w:p>
    <w:p w14:paraId="2778AEE3" w14:textId="77777777" w:rsidR="00AF3626" w:rsidRPr="00306447" w:rsidRDefault="00AF3626" w:rsidP="00AF3626">
      <w:pPr>
        <w:rPr>
          <w:rFonts w:ascii="Arial" w:hAnsi="Arial" w:cs="Arial"/>
          <w:sz w:val="20"/>
          <w:szCs w:val="20"/>
        </w:rPr>
      </w:pPr>
      <w:r w:rsidRPr="00306447">
        <w:rPr>
          <w:rFonts w:ascii="Arial" w:hAnsi="Arial" w:cs="Arial"/>
          <w:sz w:val="20"/>
          <w:szCs w:val="20"/>
        </w:rPr>
        <w:t>2.6</w:t>
      </w:r>
      <w:r w:rsidRPr="00306447">
        <w:rPr>
          <w:rFonts w:ascii="Arial" w:hAnsi="Arial" w:cs="Arial"/>
          <w:sz w:val="20"/>
          <w:szCs w:val="20"/>
        </w:rPr>
        <w:tab/>
        <w:t>Registration and licensing</w:t>
      </w:r>
    </w:p>
    <w:p w14:paraId="5BDA1354" w14:textId="77777777" w:rsidR="00AF3626" w:rsidRPr="00306447" w:rsidRDefault="00AF3626" w:rsidP="00AF3626">
      <w:pPr>
        <w:rPr>
          <w:rFonts w:ascii="Arial" w:hAnsi="Arial" w:cs="Arial"/>
          <w:sz w:val="20"/>
          <w:szCs w:val="20"/>
        </w:rPr>
      </w:pPr>
      <w:r w:rsidRPr="00306447">
        <w:rPr>
          <w:rFonts w:ascii="Arial" w:hAnsi="Arial" w:cs="Arial"/>
          <w:sz w:val="20"/>
          <w:szCs w:val="20"/>
        </w:rPr>
        <w:t xml:space="preserve">Once a PGS has been approved, </w:t>
      </w:r>
    </w:p>
    <w:p w14:paraId="582467B0"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the decision will be communicated to the PGS by means of a standard letter</w:t>
      </w:r>
    </w:p>
    <w:p w14:paraId="07AAB38B" w14:textId="77777777" w:rsidR="00AF3626" w:rsidRPr="00306447" w:rsidRDefault="00AF3626" w:rsidP="00AF3626">
      <w:pPr>
        <w:rPr>
          <w:rFonts w:ascii="Arial" w:hAnsi="Arial" w:cs="Arial"/>
          <w:sz w:val="20"/>
          <w:szCs w:val="20"/>
        </w:rPr>
      </w:pPr>
      <w:r w:rsidRPr="00306447">
        <w:rPr>
          <w:rFonts w:ascii="Arial" w:hAnsi="Arial" w:cs="Arial"/>
          <w:sz w:val="20"/>
          <w:szCs w:val="20"/>
          <w:highlight w:val="yellow"/>
        </w:rPr>
        <w:t>b.</w:t>
      </w:r>
      <w:r w:rsidRPr="00306447">
        <w:rPr>
          <w:rFonts w:ascii="Arial" w:hAnsi="Arial" w:cs="Arial"/>
          <w:sz w:val="20"/>
          <w:szCs w:val="20"/>
          <w:highlight w:val="yellow"/>
        </w:rPr>
        <w:tab/>
        <w:t>an agreement on the use of the national organic logo will be signed,</w:t>
      </w:r>
      <w:r w:rsidRPr="00306447">
        <w:rPr>
          <w:rFonts w:ascii="Arial" w:hAnsi="Arial" w:cs="Arial"/>
          <w:sz w:val="20"/>
          <w:szCs w:val="20"/>
        </w:rPr>
        <w:t xml:space="preserve"> </w:t>
      </w:r>
    </w:p>
    <w:p w14:paraId="3AB67E7D"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a certificate will be issued</w:t>
      </w:r>
    </w:p>
    <w:p w14:paraId="061F5496" w14:textId="77777777" w:rsidR="00AF3626" w:rsidRPr="00306447" w:rsidRDefault="00AF3626" w:rsidP="00AF3626">
      <w:pPr>
        <w:rPr>
          <w:rFonts w:ascii="Arial" w:hAnsi="Arial" w:cs="Arial"/>
          <w:sz w:val="20"/>
          <w:szCs w:val="20"/>
        </w:rPr>
      </w:pPr>
      <w:r w:rsidRPr="00306447">
        <w:rPr>
          <w:rFonts w:ascii="Arial" w:hAnsi="Arial" w:cs="Arial"/>
          <w:sz w:val="20"/>
          <w:szCs w:val="20"/>
        </w:rPr>
        <w:t>d.</w:t>
      </w:r>
      <w:r w:rsidRPr="00306447">
        <w:rPr>
          <w:rFonts w:ascii="Arial" w:hAnsi="Arial" w:cs="Arial"/>
          <w:sz w:val="20"/>
          <w:szCs w:val="20"/>
        </w:rPr>
        <w:tab/>
        <w:t>the relevant data will be included in the ___</w:t>
      </w:r>
      <w:r w:rsidRPr="00306447">
        <w:rPr>
          <w:rFonts w:ascii="Arial" w:hAnsi="Arial" w:cs="Arial"/>
          <w:sz w:val="20"/>
          <w:szCs w:val="20"/>
          <w:highlight w:val="yellow"/>
        </w:rPr>
        <w:t>national registry of organic producers maintained by the competent authority</w:t>
      </w:r>
      <w:r w:rsidRPr="00306447">
        <w:rPr>
          <w:rFonts w:ascii="Arial" w:hAnsi="Arial" w:cs="Arial"/>
          <w:sz w:val="20"/>
          <w:szCs w:val="20"/>
        </w:rPr>
        <w:t>.</w:t>
      </w:r>
    </w:p>
    <w:p w14:paraId="7AFCA36E" w14:textId="77777777" w:rsidR="00AF3626" w:rsidRPr="00306447" w:rsidRDefault="00AF3626" w:rsidP="00AF3626">
      <w:pPr>
        <w:rPr>
          <w:rFonts w:ascii="Arial" w:hAnsi="Arial" w:cs="Arial"/>
          <w:sz w:val="20"/>
          <w:szCs w:val="20"/>
        </w:rPr>
      </w:pPr>
    </w:p>
    <w:p w14:paraId="4916A1DB" w14:textId="77777777" w:rsidR="00AF3626" w:rsidRPr="00306447" w:rsidRDefault="00AF3626" w:rsidP="00AF3626">
      <w:pPr>
        <w:rPr>
          <w:rFonts w:ascii="Arial" w:hAnsi="Arial" w:cs="Arial"/>
          <w:sz w:val="20"/>
          <w:szCs w:val="20"/>
        </w:rPr>
      </w:pPr>
      <w:r w:rsidRPr="00306447">
        <w:rPr>
          <w:rFonts w:ascii="Arial" w:hAnsi="Arial" w:cs="Arial"/>
          <w:sz w:val="20"/>
          <w:szCs w:val="20"/>
        </w:rPr>
        <w:t>2.7</w:t>
      </w:r>
      <w:r w:rsidRPr="00306447">
        <w:rPr>
          <w:rFonts w:ascii="Arial" w:hAnsi="Arial" w:cs="Arial"/>
          <w:sz w:val="20"/>
          <w:szCs w:val="20"/>
        </w:rPr>
        <w:tab/>
        <w:t>Monitoring and complaints</w:t>
      </w:r>
    </w:p>
    <w:p w14:paraId="044C21CF" w14:textId="77777777" w:rsidR="00AF3626" w:rsidRPr="00306447" w:rsidRDefault="00AF3626" w:rsidP="00AF3626">
      <w:pPr>
        <w:rPr>
          <w:rFonts w:ascii="Arial" w:hAnsi="Arial" w:cs="Arial"/>
          <w:sz w:val="20"/>
          <w:szCs w:val="20"/>
        </w:rPr>
      </w:pPr>
      <w:r w:rsidRPr="00306447">
        <w:rPr>
          <w:rFonts w:ascii="Arial" w:hAnsi="Arial" w:cs="Arial"/>
          <w:sz w:val="20"/>
          <w:szCs w:val="20"/>
        </w:rPr>
        <w:t>There may be on-site visits by the ___</w:t>
      </w:r>
      <w:r w:rsidRPr="00306447">
        <w:rPr>
          <w:rFonts w:ascii="Arial" w:hAnsi="Arial" w:cs="Arial"/>
          <w:sz w:val="20"/>
          <w:szCs w:val="20"/>
          <w:highlight w:val="yellow"/>
        </w:rPr>
        <w:t>competent authority</w:t>
      </w:r>
      <w:r w:rsidRPr="00306447">
        <w:rPr>
          <w:rFonts w:ascii="Arial" w:hAnsi="Arial" w:cs="Arial"/>
          <w:sz w:val="20"/>
          <w:szCs w:val="20"/>
        </w:rPr>
        <w:t xml:space="preserve"> within the approval period to verify continued compliance if judged necessary. </w:t>
      </w:r>
    </w:p>
    <w:p w14:paraId="77B9AE1B" w14:textId="77777777" w:rsidR="00AF3626" w:rsidRPr="00306447" w:rsidRDefault="00AF3626" w:rsidP="00AF3626">
      <w:pPr>
        <w:rPr>
          <w:rFonts w:ascii="Arial" w:hAnsi="Arial" w:cs="Arial"/>
          <w:sz w:val="20"/>
          <w:szCs w:val="20"/>
        </w:rPr>
      </w:pPr>
    </w:p>
    <w:p w14:paraId="29592C95" w14:textId="77777777" w:rsidR="00AF3626" w:rsidRPr="00306447" w:rsidRDefault="00AF3626" w:rsidP="00AF3626">
      <w:pPr>
        <w:rPr>
          <w:rFonts w:ascii="Arial" w:hAnsi="Arial" w:cs="Arial"/>
          <w:sz w:val="20"/>
          <w:szCs w:val="20"/>
        </w:rPr>
      </w:pPr>
      <w:r w:rsidRPr="00306447">
        <w:rPr>
          <w:rFonts w:ascii="Arial" w:hAnsi="Arial" w:cs="Arial"/>
          <w:sz w:val="20"/>
          <w:szCs w:val="20"/>
        </w:rPr>
        <w:t>The ___</w:t>
      </w:r>
      <w:r w:rsidRPr="00306447">
        <w:rPr>
          <w:rFonts w:ascii="Arial" w:hAnsi="Arial" w:cs="Arial"/>
          <w:sz w:val="20"/>
          <w:szCs w:val="20"/>
          <w:highlight w:val="yellow"/>
        </w:rPr>
        <w:t>competent authority</w:t>
      </w:r>
      <w:r w:rsidRPr="00306447">
        <w:rPr>
          <w:rFonts w:ascii="Arial" w:hAnsi="Arial" w:cs="Arial"/>
          <w:sz w:val="20"/>
          <w:szCs w:val="20"/>
        </w:rPr>
        <w:t xml:space="preserve"> shall provide information to the public about where formal complaints related to the functioning of PGS initiatives may be submitted.</w:t>
      </w:r>
    </w:p>
    <w:p w14:paraId="5D1023D3" w14:textId="77777777" w:rsidR="00AF3626" w:rsidRPr="00306447" w:rsidRDefault="00AF3626" w:rsidP="00AF3626">
      <w:pPr>
        <w:rPr>
          <w:rFonts w:ascii="Arial" w:hAnsi="Arial" w:cs="Arial"/>
          <w:sz w:val="20"/>
          <w:szCs w:val="20"/>
        </w:rPr>
      </w:pPr>
      <w:r w:rsidRPr="00306447">
        <w:rPr>
          <w:rFonts w:ascii="Arial" w:hAnsi="Arial" w:cs="Arial"/>
          <w:sz w:val="20"/>
          <w:szCs w:val="20"/>
        </w:rPr>
        <w:t>The ___</w:t>
      </w:r>
      <w:r w:rsidRPr="00306447">
        <w:rPr>
          <w:rFonts w:ascii="Arial" w:hAnsi="Arial" w:cs="Arial"/>
          <w:sz w:val="20"/>
          <w:szCs w:val="20"/>
          <w:highlight w:val="yellow"/>
        </w:rPr>
        <w:t>competent authority</w:t>
      </w:r>
      <w:r w:rsidRPr="00306447">
        <w:rPr>
          <w:rFonts w:ascii="Arial" w:hAnsi="Arial" w:cs="Arial"/>
          <w:sz w:val="20"/>
          <w:szCs w:val="20"/>
        </w:rPr>
        <w:t xml:space="preserve">  shall investigate in a timely manner any formal complaints received against an approved PGS initiative. Such an investigation shall include at least: </w:t>
      </w:r>
    </w:p>
    <w:p w14:paraId="4F3B2B5F" w14:textId="77777777" w:rsidR="00AF3626" w:rsidRPr="00306447" w:rsidRDefault="00AF3626" w:rsidP="00AF3626">
      <w:pPr>
        <w:rPr>
          <w:rFonts w:ascii="Arial" w:hAnsi="Arial" w:cs="Arial"/>
          <w:sz w:val="20"/>
          <w:szCs w:val="20"/>
        </w:rPr>
      </w:pPr>
      <w:r w:rsidRPr="00306447">
        <w:rPr>
          <w:rFonts w:ascii="Arial" w:hAnsi="Arial" w:cs="Arial"/>
          <w:sz w:val="20"/>
          <w:szCs w:val="20"/>
        </w:rPr>
        <w:t>a.</w:t>
      </w:r>
      <w:r w:rsidRPr="00306447">
        <w:rPr>
          <w:rFonts w:ascii="Arial" w:hAnsi="Arial" w:cs="Arial"/>
          <w:sz w:val="20"/>
          <w:szCs w:val="20"/>
        </w:rPr>
        <w:tab/>
        <w:t>Evaluation of the nature of the complaint and if an investigation should take place,</w:t>
      </w:r>
    </w:p>
    <w:p w14:paraId="2BFBAD8F" w14:textId="77777777" w:rsidR="00AF3626" w:rsidRPr="00306447" w:rsidRDefault="00AF3626" w:rsidP="00AF3626">
      <w:pPr>
        <w:rPr>
          <w:rFonts w:ascii="Arial" w:hAnsi="Arial" w:cs="Arial"/>
          <w:sz w:val="20"/>
          <w:szCs w:val="20"/>
        </w:rPr>
      </w:pPr>
      <w:r w:rsidRPr="00306447">
        <w:rPr>
          <w:rFonts w:ascii="Arial" w:hAnsi="Arial" w:cs="Arial"/>
          <w:sz w:val="20"/>
          <w:szCs w:val="20"/>
        </w:rPr>
        <w:t>b.</w:t>
      </w:r>
      <w:r w:rsidRPr="00306447">
        <w:rPr>
          <w:rFonts w:ascii="Arial" w:hAnsi="Arial" w:cs="Arial"/>
          <w:sz w:val="20"/>
          <w:szCs w:val="20"/>
        </w:rPr>
        <w:tab/>
        <w:t>Investigation of the actual situation,</w:t>
      </w:r>
    </w:p>
    <w:p w14:paraId="713E1CD0" w14:textId="77777777" w:rsidR="00AF3626" w:rsidRPr="00306447" w:rsidRDefault="00AF3626" w:rsidP="00AF3626">
      <w:pPr>
        <w:rPr>
          <w:rFonts w:ascii="Arial" w:hAnsi="Arial" w:cs="Arial"/>
          <w:sz w:val="20"/>
          <w:szCs w:val="20"/>
        </w:rPr>
      </w:pPr>
      <w:r w:rsidRPr="00306447">
        <w:rPr>
          <w:rFonts w:ascii="Arial" w:hAnsi="Arial" w:cs="Arial"/>
          <w:sz w:val="20"/>
          <w:szCs w:val="20"/>
        </w:rPr>
        <w:t>c.</w:t>
      </w:r>
      <w:r w:rsidRPr="00306447">
        <w:rPr>
          <w:rFonts w:ascii="Arial" w:hAnsi="Arial" w:cs="Arial"/>
          <w:sz w:val="20"/>
          <w:szCs w:val="20"/>
        </w:rPr>
        <w:tab/>
        <w:t>Asking the PGS initiative for any comments or corrections,</w:t>
      </w:r>
    </w:p>
    <w:p w14:paraId="76E45DE8" w14:textId="77777777" w:rsidR="00AF3626" w:rsidRPr="00306447" w:rsidRDefault="00AF3626" w:rsidP="00AF3626">
      <w:pPr>
        <w:rPr>
          <w:rFonts w:ascii="Arial" w:hAnsi="Arial" w:cs="Arial"/>
          <w:sz w:val="20"/>
          <w:szCs w:val="20"/>
        </w:rPr>
      </w:pPr>
      <w:r w:rsidRPr="00306447">
        <w:rPr>
          <w:rFonts w:ascii="Arial" w:hAnsi="Arial" w:cs="Arial"/>
          <w:sz w:val="20"/>
          <w:szCs w:val="20"/>
        </w:rPr>
        <w:t>d.</w:t>
      </w:r>
      <w:r w:rsidRPr="00306447">
        <w:rPr>
          <w:rFonts w:ascii="Arial" w:hAnsi="Arial" w:cs="Arial"/>
          <w:sz w:val="20"/>
          <w:szCs w:val="20"/>
        </w:rPr>
        <w:tab/>
        <w:t>Informing the complainant about the outcome.</w:t>
      </w:r>
    </w:p>
    <w:p w14:paraId="31F38159" w14:textId="77777777" w:rsidR="00AF3626" w:rsidRPr="00306447" w:rsidRDefault="00AF3626" w:rsidP="00AF3626">
      <w:pPr>
        <w:rPr>
          <w:rFonts w:ascii="Arial" w:hAnsi="Arial" w:cs="Arial"/>
          <w:sz w:val="20"/>
          <w:szCs w:val="20"/>
        </w:rPr>
      </w:pPr>
      <w:r w:rsidRPr="00306447">
        <w:rPr>
          <w:rFonts w:ascii="Arial" w:hAnsi="Arial" w:cs="Arial"/>
          <w:sz w:val="20"/>
          <w:szCs w:val="20"/>
        </w:rPr>
        <w:t xml:space="preserve">In a complaints process, the identity of the complainant shall not be disclosed to the PGS initiative. </w:t>
      </w:r>
    </w:p>
    <w:p w14:paraId="65B5F4BE" w14:textId="77777777" w:rsidR="00AF3626" w:rsidRPr="00306447" w:rsidRDefault="00AF3626" w:rsidP="00AF3626">
      <w:pPr>
        <w:rPr>
          <w:rFonts w:ascii="Arial" w:hAnsi="Arial" w:cs="Arial"/>
          <w:sz w:val="20"/>
          <w:szCs w:val="20"/>
        </w:rPr>
      </w:pPr>
      <w:r w:rsidRPr="00306447">
        <w:rPr>
          <w:rFonts w:ascii="Arial" w:hAnsi="Arial" w:cs="Arial"/>
          <w:sz w:val="20"/>
          <w:szCs w:val="20"/>
        </w:rPr>
        <w:t>The ___</w:t>
      </w:r>
      <w:r w:rsidRPr="00306447">
        <w:rPr>
          <w:rFonts w:ascii="Arial" w:hAnsi="Arial" w:cs="Arial"/>
          <w:sz w:val="20"/>
          <w:szCs w:val="20"/>
          <w:highlight w:val="yellow"/>
        </w:rPr>
        <w:t>competent authority</w:t>
      </w:r>
      <w:r w:rsidRPr="00306447">
        <w:rPr>
          <w:rFonts w:ascii="Arial" w:hAnsi="Arial" w:cs="Arial"/>
          <w:sz w:val="20"/>
          <w:szCs w:val="20"/>
        </w:rPr>
        <w:t xml:space="preserve"> shall keep a record of complaints received and their resolutions.</w:t>
      </w:r>
    </w:p>
    <w:p w14:paraId="107B0CD2" w14:textId="77777777" w:rsidR="00AF3626" w:rsidRPr="00306447" w:rsidRDefault="00AF3626" w:rsidP="00AF3626">
      <w:pPr>
        <w:rPr>
          <w:rFonts w:ascii="Arial" w:hAnsi="Arial" w:cs="Arial"/>
          <w:sz w:val="20"/>
          <w:szCs w:val="20"/>
        </w:rPr>
      </w:pPr>
    </w:p>
    <w:p w14:paraId="5BA78810" w14:textId="77777777" w:rsidR="00AF3626" w:rsidRPr="00306447" w:rsidRDefault="00AF3626" w:rsidP="00AF3626">
      <w:pPr>
        <w:rPr>
          <w:rFonts w:ascii="Arial" w:hAnsi="Arial" w:cs="Arial"/>
          <w:sz w:val="20"/>
          <w:szCs w:val="20"/>
        </w:rPr>
      </w:pPr>
      <w:r w:rsidRPr="00306447">
        <w:rPr>
          <w:rFonts w:ascii="Arial" w:hAnsi="Arial" w:cs="Arial"/>
          <w:sz w:val="20"/>
          <w:szCs w:val="20"/>
        </w:rPr>
        <w:t>2.8</w:t>
      </w:r>
      <w:r w:rsidRPr="00306447">
        <w:rPr>
          <w:rFonts w:ascii="Arial" w:hAnsi="Arial" w:cs="Arial"/>
          <w:sz w:val="20"/>
          <w:szCs w:val="20"/>
        </w:rPr>
        <w:tab/>
        <w:t>Transparency</w:t>
      </w:r>
    </w:p>
    <w:p w14:paraId="451BBB5C" w14:textId="77777777" w:rsidR="00AF3626" w:rsidRPr="00306447" w:rsidRDefault="00AF3626" w:rsidP="00AF3626">
      <w:pPr>
        <w:rPr>
          <w:rFonts w:ascii="Arial" w:hAnsi="Arial" w:cs="Arial"/>
          <w:sz w:val="20"/>
          <w:szCs w:val="20"/>
        </w:rPr>
      </w:pPr>
      <w:r w:rsidRPr="00306447">
        <w:rPr>
          <w:rFonts w:ascii="Arial" w:hAnsi="Arial" w:cs="Arial"/>
          <w:sz w:val="20"/>
          <w:szCs w:val="20"/>
        </w:rPr>
        <w:t xml:space="preserve">The process of each approval and the basic data about the PGS initiatives shall be accessible for any interested parties, including members of the public. </w:t>
      </w:r>
    </w:p>
    <w:p w14:paraId="53EF8154" w14:textId="77777777" w:rsidR="00AF3626" w:rsidRPr="00306447" w:rsidRDefault="00AF3626" w:rsidP="00AF3626">
      <w:pPr>
        <w:rPr>
          <w:rFonts w:ascii="Arial" w:hAnsi="Arial" w:cs="Arial"/>
          <w:sz w:val="20"/>
          <w:szCs w:val="20"/>
        </w:rPr>
      </w:pPr>
    </w:p>
    <w:p w14:paraId="2641433E" w14:textId="77777777" w:rsidR="00AF3626" w:rsidRPr="00306447" w:rsidRDefault="00AF3626" w:rsidP="00AF3626">
      <w:pPr>
        <w:rPr>
          <w:rFonts w:ascii="Arial" w:hAnsi="Arial" w:cs="Arial"/>
          <w:sz w:val="20"/>
          <w:szCs w:val="20"/>
        </w:rPr>
      </w:pPr>
      <w:r w:rsidRPr="00306447">
        <w:rPr>
          <w:rFonts w:ascii="Arial" w:hAnsi="Arial" w:cs="Arial"/>
          <w:sz w:val="20"/>
          <w:szCs w:val="20"/>
        </w:rPr>
        <w:t>2.9</w:t>
      </w:r>
      <w:r w:rsidRPr="00306447">
        <w:rPr>
          <w:rFonts w:ascii="Arial" w:hAnsi="Arial" w:cs="Arial"/>
          <w:sz w:val="20"/>
          <w:szCs w:val="20"/>
        </w:rPr>
        <w:tab/>
        <w:t>Training</w:t>
      </w:r>
    </w:p>
    <w:p w14:paraId="30BD5F31" w14:textId="77777777" w:rsidR="00AF3626" w:rsidRPr="00306447" w:rsidRDefault="00AF3626" w:rsidP="00AF3626">
      <w:pPr>
        <w:rPr>
          <w:rFonts w:ascii="Arial" w:hAnsi="Arial" w:cs="Arial"/>
          <w:sz w:val="20"/>
          <w:szCs w:val="20"/>
        </w:rPr>
      </w:pPr>
      <w:r w:rsidRPr="00306447">
        <w:rPr>
          <w:rFonts w:ascii="Arial" w:hAnsi="Arial" w:cs="Arial"/>
          <w:sz w:val="20"/>
          <w:szCs w:val="20"/>
        </w:rPr>
        <w:t>The persons involved in file reviews, on site visits and decision-making regarding the approval of the PGS shall be trained to perform their functions including, but not limited to:</w:t>
      </w:r>
    </w:p>
    <w:p w14:paraId="6BF9A115"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working knowledge of PGS (i.e. familiarity with PGS key elements and features, practical experience with PGS implementation, etc.)</w:t>
      </w:r>
    </w:p>
    <w:p w14:paraId="62A58B01"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 xml:space="preserve">knowledge about the National Organic Standard or an equivalent organic standard </w:t>
      </w:r>
    </w:p>
    <w:p w14:paraId="03D28041"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the system for the use of the National Organic Logo.</w:t>
      </w:r>
    </w:p>
    <w:p w14:paraId="3D8EFDC1"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the Requirements for the Approval of PGS (see Appendix 7).</w:t>
      </w:r>
    </w:p>
    <w:p w14:paraId="31A99B2C"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 xml:space="preserve">This procedure </w:t>
      </w:r>
    </w:p>
    <w:p w14:paraId="52B2BA74" w14:textId="77777777" w:rsidR="00AF3626" w:rsidRPr="00306447" w:rsidRDefault="00AF3626" w:rsidP="00AF3626">
      <w:pPr>
        <w:pStyle w:val="ListParagraph"/>
        <w:numPr>
          <w:ilvl w:val="0"/>
          <w:numId w:val="57"/>
        </w:numPr>
        <w:rPr>
          <w:rFonts w:ascii="Arial" w:hAnsi="Arial" w:cs="Arial"/>
          <w:sz w:val="20"/>
          <w:szCs w:val="20"/>
        </w:rPr>
      </w:pPr>
      <w:r w:rsidRPr="00306447">
        <w:rPr>
          <w:rFonts w:ascii="Arial" w:hAnsi="Arial" w:cs="Arial"/>
          <w:sz w:val="20"/>
          <w:szCs w:val="20"/>
        </w:rPr>
        <w:t>The relevant forms and templates provided by the competent authority in the context of the PGS approval procedure.</w:t>
      </w:r>
    </w:p>
    <w:p w14:paraId="2DA7DB51" w14:textId="77777777" w:rsidR="00AF3626" w:rsidRPr="00306447" w:rsidRDefault="00AF3626" w:rsidP="00AF3626">
      <w:pPr>
        <w:rPr>
          <w:rFonts w:ascii="Arial" w:hAnsi="Arial" w:cs="Arial"/>
          <w:sz w:val="20"/>
          <w:szCs w:val="20"/>
        </w:rPr>
      </w:pPr>
    </w:p>
    <w:p w14:paraId="1B9590D7" w14:textId="77777777" w:rsidR="00AF3626" w:rsidRPr="00306447" w:rsidRDefault="00AF3626" w:rsidP="00AF3626">
      <w:pPr>
        <w:rPr>
          <w:rFonts w:ascii="Arial" w:hAnsi="Arial" w:cs="Arial"/>
          <w:sz w:val="20"/>
          <w:szCs w:val="20"/>
        </w:rPr>
      </w:pPr>
      <w:r w:rsidRPr="00306447">
        <w:rPr>
          <w:rFonts w:ascii="Arial" w:hAnsi="Arial" w:cs="Arial"/>
          <w:sz w:val="20"/>
          <w:szCs w:val="20"/>
        </w:rPr>
        <w:t>2.10</w:t>
      </w:r>
      <w:r w:rsidRPr="00306447">
        <w:rPr>
          <w:rFonts w:ascii="Arial" w:hAnsi="Arial" w:cs="Arial"/>
          <w:sz w:val="20"/>
          <w:szCs w:val="20"/>
        </w:rPr>
        <w:tab/>
        <w:t>Managing the process</w:t>
      </w:r>
    </w:p>
    <w:p w14:paraId="53E2367C" w14:textId="77777777" w:rsidR="00AF3626" w:rsidRPr="00306447" w:rsidRDefault="00AF3626" w:rsidP="00AF3626">
      <w:pPr>
        <w:rPr>
          <w:rFonts w:ascii="Arial" w:hAnsi="Arial" w:cs="Arial"/>
          <w:sz w:val="20"/>
          <w:szCs w:val="20"/>
        </w:rPr>
      </w:pPr>
      <w:r w:rsidRPr="00306447">
        <w:rPr>
          <w:rFonts w:ascii="Arial" w:hAnsi="Arial" w:cs="Arial"/>
          <w:sz w:val="20"/>
          <w:szCs w:val="20"/>
        </w:rPr>
        <w:t>The ___</w:t>
      </w:r>
      <w:r w:rsidRPr="00306447">
        <w:rPr>
          <w:rFonts w:ascii="Arial" w:hAnsi="Arial" w:cs="Arial"/>
          <w:sz w:val="20"/>
          <w:szCs w:val="20"/>
          <w:highlight w:val="yellow"/>
        </w:rPr>
        <w:t>competent authority</w:t>
      </w:r>
      <w:r w:rsidRPr="00306447">
        <w:rPr>
          <w:rFonts w:ascii="Arial" w:hAnsi="Arial" w:cs="Arial"/>
          <w:sz w:val="20"/>
          <w:szCs w:val="20"/>
        </w:rPr>
        <w:t xml:space="preserve"> (or a person or a committee appointed by the ___</w:t>
      </w:r>
      <w:r w:rsidRPr="00306447">
        <w:rPr>
          <w:rFonts w:ascii="Arial" w:hAnsi="Arial" w:cs="Arial"/>
          <w:sz w:val="20"/>
          <w:szCs w:val="20"/>
          <w:highlight w:val="yellow"/>
        </w:rPr>
        <w:t>competent authority</w:t>
      </w:r>
      <w:r w:rsidRPr="00306447">
        <w:rPr>
          <w:rFonts w:ascii="Arial" w:hAnsi="Arial" w:cs="Arial"/>
          <w:sz w:val="20"/>
          <w:szCs w:val="20"/>
        </w:rPr>
        <w:t xml:space="preserve"> for this purpose) shall be responsible for the management of the whole process and each step. A file shall be kept for each PGS with all the relevant documents.</w:t>
      </w:r>
    </w:p>
    <w:p w14:paraId="28511D99" w14:textId="77777777" w:rsidR="00AF3626" w:rsidRPr="00306447" w:rsidRDefault="00AF3626" w:rsidP="00AF3626">
      <w:pPr>
        <w:rPr>
          <w:rFonts w:ascii="Arial" w:hAnsi="Arial" w:cs="Arial"/>
          <w:sz w:val="20"/>
          <w:szCs w:val="20"/>
        </w:rPr>
      </w:pPr>
      <w:r w:rsidRPr="00306447">
        <w:rPr>
          <w:rFonts w:ascii="Arial" w:hAnsi="Arial" w:cs="Arial"/>
          <w:sz w:val="20"/>
          <w:szCs w:val="20"/>
        </w:rPr>
        <w:t xml:space="preserve"> </w:t>
      </w:r>
    </w:p>
    <w:p w14:paraId="1B50A392" w14:textId="57943543" w:rsidR="009C6378" w:rsidRPr="00FA2EDD" w:rsidRDefault="009C6378" w:rsidP="00AF3626">
      <w:pPr>
        <w:pStyle w:val="Heading1"/>
        <w:jc w:val="center"/>
        <w:rPr>
          <w:sz w:val="22"/>
          <w:szCs w:val="22"/>
        </w:rPr>
      </w:pPr>
    </w:p>
    <w:sectPr w:rsidR="009C6378" w:rsidRPr="00FA2EDD" w:rsidSect="0064225A">
      <w:footnotePr>
        <w:numRestart w:val="eachSect"/>
      </w:footnotePr>
      <w:type w:val="continuous"/>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170C" w14:textId="77777777" w:rsidR="001B3351" w:rsidRDefault="001B3351" w:rsidP="000E3F57">
      <w:r>
        <w:separator/>
      </w:r>
    </w:p>
  </w:endnote>
  <w:endnote w:type="continuationSeparator" w:id="0">
    <w:p w14:paraId="1191F346" w14:textId="77777777" w:rsidR="001B3351" w:rsidRDefault="001B3351" w:rsidP="000E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ngsana New">
    <w:panose1 w:val="02020603050405020304"/>
    <w:charset w:val="00"/>
    <w:family w:val="roman"/>
    <w:pitch w:val="variable"/>
    <w:sig w:usb0="81000003" w:usb1="00000000" w:usb2="00000000" w:usb3="00000000" w:csb0="00010001" w:csb1="00000000"/>
  </w:font>
  <w:font w:name="Times">
    <w:panose1 w:val="02000500000000000000"/>
    <w:charset w:val="00"/>
    <w:family w:val="auto"/>
    <w:pitch w:val="variable"/>
    <w:sig w:usb0="00000003" w:usb1="00000000" w:usb2="00000000" w:usb3="00000000" w:csb0="00000007" w:csb1="00000000"/>
  </w:font>
  <w:font w:name="Courier">
    <w:panose1 w:val="020005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4E96" w14:textId="77777777" w:rsidR="00706EFA" w:rsidRDefault="00706EFA">
    <w:pPr>
      <w:ind w:right="45" w:firstLine="360"/>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0439" w14:textId="77777777" w:rsidR="00706EFA" w:rsidRDefault="00706EFA" w:rsidP="000246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B8F36" w14:textId="77777777" w:rsidR="00706EFA" w:rsidRDefault="00706EFA" w:rsidP="001A13B6">
    <w:pPr>
      <w:pStyle w:val="Footer"/>
      <w:ind w:right="360"/>
    </w:pPr>
  </w:p>
  <w:p w14:paraId="623D3FDA" w14:textId="77777777" w:rsidR="00706EFA" w:rsidRDefault="00706E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59BF" w14:textId="77777777" w:rsidR="00706EFA" w:rsidRDefault="00706EFA" w:rsidP="000246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688F40" w14:textId="77777777" w:rsidR="00706EFA" w:rsidRDefault="00706EFA" w:rsidP="001A13B6">
    <w:pPr>
      <w:pStyle w:val="Footer"/>
      <w:ind w:right="360"/>
    </w:pPr>
  </w:p>
  <w:p w14:paraId="40BAE4D9" w14:textId="77777777" w:rsidR="00706EFA" w:rsidRDefault="00706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B17E2" w14:textId="77777777" w:rsidR="001B3351" w:rsidRDefault="001B3351" w:rsidP="000E3F57">
      <w:r>
        <w:separator/>
      </w:r>
    </w:p>
  </w:footnote>
  <w:footnote w:type="continuationSeparator" w:id="0">
    <w:p w14:paraId="77B1ED61" w14:textId="77777777" w:rsidR="001B3351" w:rsidRDefault="001B3351" w:rsidP="000E3F57">
      <w:r>
        <w:continuationSeparator/>
      </w:r>
    </w:p>
  </w:footnote>
  <w:footnote w:id="1">
    <w:p w14:paraId="366A861F" w14:textId="6E93674A" w:rsidR="00706EFA" w:rsidRDefault="00706EFA">
      <w:pPr>
        <w:pStyle w:val="FootnoteText"/>
      </w:pPr>
      <w:r>
        <w:rPr>
          <w:rStyle w:val="FootnoteReference"/>
        </w:rPr>
        <w:footnoteRef/>
      </w:r>
      <w:r>
        <w:t xml:space="preserve"> The list of standards approved into the IFOAM Family of Standards is available at: </w:t>
      </w:r>
      <w:hyperlink r:id="rId1" w:history="1">
        <w:r w:rsidRPr="00654A1C">
          <w:rPr>
            <w:rStyle w:val="Hyperlink"/>
          </w:rPr>
          <w:t>http://www.ifoam.org/en/ifoam-family-standards</w:t>
        </w:r>
      </w:hyperlink>
    </w:p>
    <w:p w14:paraId="7C32C21E" w14:textId="77777777" w:rsidR="00706EFA" w:rsidRPr="003F3F8E" w:rsidRDefault="00706EFA">
      <w:pPr>
        <w:pStyle w:val="FootnoteText"/>
      </w:pPr>
    </w:p>
  </w:footnote>
  <w:footnote w:id="2">
    <w:p w14:paraId="0F82AF0F" w14:textId="19F84EA4" w:rsidR="00706EFA" w:rsidRPr="003F3F8E" w:rsidRDefault="00706EFA">
      <w:pPr>
        <w:pStyle w:val="FootnoteText"/>
      </w:pPr>
      <w:r>
        <w:rPr>
          <w:rStyle w:val="FootnoteReference"/>
        </w:rPr>
        <w:footnoteRef/>
      </w:r>
      <w:r>
        <w:t xml:space="preserve"> For example, verification of full compliance to the standard through a PGS, is considered such sound and incontrovertible evidence, for products entering the third party certification system, and the other way round.</w:t>
      </w:r>
    </w:p>
  </w:footnote>
  <w:footnote w:id="3">
    <w:p w14:paraId="6E1FB450" w14:textId="77777777" w:rsidR="00706EFA" w:rsidRPr="003F3F8E" w:rsidRDefault="00706EFA" w:rsidP="00E92E89">
      <w:pPr>
        <w:pStyle w:val="FootnoteText"/>
      </w:pPr>
      <w:r>
        <w:rPr>
          <w:rStyle w:val="FootnoteReference"/>
        </w:rPr>
        <w:footnoteRef/>
      </w:r>
      <w:r>
        <w:t xml:space="preserve"> </w:t>
      </w:r>
      <w:r w:rsidRPr="008B4598">
        <w:rPr>
          <w:rFonts w:asciiTheme="majorHAnsi" w:hAnsiTheme="majorHAnsi"/>
        </w:rPr>
        <w:t>Note: this clause does not preclude other terminal sanitizers to be used, as the list is simply indicative.</w:t>
      </w:r>
    </w:p>
  </w:footnote>
  <w:footnote w:id="4">
    <w:p w14:paraId="30CFCCB6" w14:textId="4930943C" w:rsidR="00706EFA" w:rsidRPr="002004A8" w:rsidRDefault="00706EFA">
      <w:pPr>
        <w:pStyle w:val="FootnoteText"/>
      </w:pPr>
      <w:r>
        <w:rPr>
          <w:rStyle w:val="FootnoteReference"/>
        </w:rPr>
        <w:footnoteRef/>
      </w:r>
      <w:r>
        <w:t xml:space="preserve"> </w:t>
      </w:r>
      <w:r w:rsidRPr="002004A8">
        <w:rPr>
          <w:rFonts w:asciiTheme="majorHAnsi" w:hAnsiTheme="majorHAnsi"/>
        </w:rPr>
        <w:t>For the purpose of this standard, all people under 13 are considered children</w:t>
      </w:r>
      <w:r>
        <w:rPr>
          <w:rFonts w:asciiTheme="majorHAnsi" w:hAnsiTheme="majorHAnsi"/>
        </w:rPr>
        <w:t>.</w:t>
      </w:r>
    </w:p>
  </w:footnote>
  <w:footnote w:id="5">
    <w:p w14:paraId="4E045ED8" w14:textId="60C6388B" w:rsidR="00706EFA" w:rsidRPr="00382A7F" w:rsidRDefault="00706EFA">
      <w:pPr>
        <w:pStyle w:val="FootnoteText"/>
      </w:pPr>
      <w:r>
        <w:rPr>
          <w:rStyle w:val="FootnoteReference"/>
        </w:rPr>
        <w:footnoteRef/>
      </w:r>
      <w:r>
        <w:t xml:space="preserve"> </w:t>
      </w:r>
      <w:r w:rsidRPr="00382A7F">
        <w:rPr>
          <w:rFonts w:asciiTheme="majorHAnsi" w:hAnsiTheme="majorHAnsi"/>
        </w:rPr>
        <w:t>For example, direct employment, employment agencies, labor contractors and employment brokers.</w:t>
      </w:r>
    </w:p>
  </w:footnote>
  <w:footnote w:id="6">
    <w:p w14:paraId="515561A4" w14:textId="77777777" w:rsidR="00706EFA" w:rsidRPr="008B4598" w:rsidRDefault="00706EFA" w:rsidP="00E92E89">
      <w:pPr>
        <w:pStyle w:val="FootnoteText"/>
        <w:rPr>
          <w:rFonts w:asciiTheme="majorHAnsi" w:hAnsiTheme="majorHAnsi"/>
        </w:rPr>
      </w:pPr>
      <w:r>
        <w:rPr>
          <w:rStyle w:val="FootnoteReference"/>
        </w:rPr>
        <w:footnoteRef/>
      </w:r>
      <w:r>
        <w:t xml:space="preserve"> </w:t>
      </w:r>
      <w:r w:rsidRPr="008B4598">
        <w:rPr>
          <w:rFonts w:asciiTheme="majorHAnsi" w:hAnsiTheme="majorHAnsi"/>
        </w:rPr>
        <w:t>Additives may contain carriers, which shall be evaluated.</w:t>
      </w:r>
    </w:p>
  </w:footnote>
  <w:footnote w:id="7">
    <w:p w14:paraId="4AE9354C" w14:textId="77777777" w:rsidR="00706EFA" w:rsidRDefault="00706EFA" w:rsidP="00AF3626">
      <w:pPr>
        <w:pStyle w:val="FootnoteText"/>
      </w:pPr>
      <w:r>
        <w:rPr>
          <w:rStyle w:val="FootnoteReference"/>
        </w:rPr>
        <w:footnoteRef/>
      </w:r>
      <w:r>
        <w:t xml:space="preserve"> </w:t>
      </w:r>
      <w:r w:rsidRPr="002B1F99">
        <w:rPr>
          <w:rFonts w:ascii="Calibri" w:hAnsi="Calibri"/>
        </w:rPr>
        <w:t xml:space="preserve">Reciprocal means that </w:t>
      </w:r>
      <w:r>
        <w:rPr>
          <w:rFonts w:ascii="Calibri" w:hAnsi="Calibri"/>
        </w:rPr>
        <w:t>producer</w:t>
      </w:r>
      <w:r w:rsidRPr="002B1F99">
        <w:rPr>
          <w:rFonts w:ascii="Calibri" w:hAnsi="Calibri"/>
        </w:rPr>
        <w:t xml:space="preserve"> A inspects </w:t>
      </w:r>
      <w:r>
        <w:rPr>
          <w:rFonts w:ascii="Calibri" w:hAnsi="Calibri"/>
        </w:rPr>
        <w:t>producer</w:t>
      </w:r>
      <w:r w:rsidRPr="002B1F99">
        <w:rPr>
          <w:rFonts w:ascii="Calibri" w:hAnsi="Calibri"/>
        </w:rPr>
        <w:t xml:space="preserve"> B, and B inspects A, which can create conflicts of interest.</w:t>
      </w:r>
    </w:p>
  </w:footnote>
  <w:footnote w:id="8">
    <w:p w14:paraId="6FAE7FB8" w14:textId="77777777" w:rsidR="00706EFA" w:rsidRPr="00ED558D" w:rsidRDefault="00706EFA" w:rsidP="00AF3626">
      <w:pPr>
        <w:pStyle w:val="FootnoteText"/>
      </w:pPr>
      <w:r>
        <w:rPr>
          <w:rStyle w:val="FootnoteReference"/>
        </w:rPr>
        <w:footnoteRef/>
      </w:r>
      <w:r>
        <w:t xml:space="preserve"> </w:t>
      </w:r>
      <w:r w:rsidRPr="007359F0">
        <w:rPr>
          <w:i/>
        </w:rPr>
        <w:t>Template note: “Competent authority” is used in this appendix as the default entity approving the PGS initiatives. However, the competent authority may decide to delegate this role to a separate body or organization: in this case, adjust the template accordingly.</w:t>
      </w:r>
    </w:p>
  </w:footnote>
  <w:footnote w:id="9">
    <w:p w14:paraId="1466B141" w14:textId="77777777" w:rsidR="00706EFA" w:rsidRPr="003F3F8E" w:rsidRDefault="00706EFA" w:rsidP="00AF3626">
      <w:pPr>
        <w:pStyle w:val="FootnoteText"/>
        <w:rPr>
          <w:sz w:val="18"/>
          <w:szCs w:val="18"/>
        </w:rPr>
      </w:pPr>
      <w:r w:rsidRPr="00306447">
        <w:rPr>
          <w:rStyle w:val="FootnoteReference"/>
          <w:sz w:val="18"/>
          <w:szCs w:val="18"/>
        </w:rPr>
        <w:footnoteRef/>
      </w:r>
      <w:r w:rsidRPr="00306447">
        <w:rPr>
          <w:sz w:val="18"/>
          <w:szCs w:val="18"/>
        </w:rPr>
        <w:t xml:space="preserve"> </w:t>
      </w:r>
      <w:r w:rsidRPr="00306447">
        <w:rPr>
          <w:rFonts w:ascii="Arial" w:hAnsi="Arial" w:cs="Arial"/>
          <w:sz w:val="18"/>
          <w:szCs w:val="18"/>
        </w:rPr>
        <w:t>This means that if the competent authority is engaged in assistance to PGS initiatives (group formation, training, etc.), at least one other person who is not engaged in assistance to the PGS shall also be included in the decision-making for the approval. This is to reduce the risk of conflict of interest.</w:t>
      </w:r>
    </w:p>
  </w:footnote>
  <w:footnote w:id="10">
    <w:p w14:paraId="42AAC462" w14:textId="77777777" w:rsidR="00706EFA" w:rsidRPr="00306447" w:rsidRDefault="00706EFA" w:rsidP="00AF3626">
      <w:pPr>
        <w:pStyle w:val="FootnoteText"/>
        <w:rPr>
          <w:sz w:val="18"/>
          <w:szCs w:val="18"/>
        </w:rPr>
      </w:pPr>
      <w:r w:rsidRPr="00306447">
        <w:rPr>
          <w:rStyle w:val="FootnoteReference"/>
          <w:sz w:val="18"/>
          <w:szCs w:val="18"/>
        </w:rPr>
        <w:footnoteRef/>
      </w:r>
      <w:r w:rsidRPr="00306447">
        <w:rPr>
          <w:sz w:val="18"/>
          <w:szCs w:val="18"/>
        </w:rPr>
        <w:t xml:space="preserve"> A template is currently being developed.</w:t>
      </w:r>
    </w:p>
  </w:footnote>
  <w:footnote w:id="11">
    <w:p w14:paraId="2C3CBF2A" w14:textId="77777777" w:rsidR="00706EFA" w:rsidRPr="00306447" w:rsidRDefault="00706EFA" w:rsidP="00AF3626">
      <w:pPr>
        <w:pStyle w:val="FootnoteText"/>
        <w:rPr>
          <w:sz w:val="18"/>
          <w:szCs w:val="18"/>
        </w:rPr>
      </w:pPr>
      <w:r w:rsidRPr="00306447">
        <w:rPr>
          <w:rStyle w:val="FootnoteReference"/>
          <w:sz w:val="18"/>
          <w:szCs w:val="18"/>
        </w:rPr>
        <w:footnoteRef/>
      </w:r>
      <w:r w:rsidRPr="00306447">
        <w:rPr>
          <w:sz w:val="18"/>
          <w:szCs w:val="18"/>
        </w:rPr>
        <w:t xml:space="preserve"> The competent authority, based on its available resources and skills, appoints an individual or group from its own staff members or an external expert. However, the competent authority may decide to delegate this role to a separate body or organization: in this case, adjust the template accordingly.</w:t>
      </w:r>
    </w:p>
  </w:footnote>
  <w:footnote w:id="12">
    <w:p w14:paraId="317E86C0" w14:textId="77777777" w:rsidR="00706EFA" w:rsidRPr="00306447" w:rsidRDefault="00706EFA" w:rsidP="00AF3626">
      <w:pPr>
        <w:pStyle w:val="FootnoteText"/>
        <w:rPr>
          <w:sz w:val="18"/>
          <w:szCs w:val="18"/>
        </w:rPr>
      </w:pPr>
      <w:r w:rsidRPr="00306447">
        <w:rPr>
          <w:rStyle w:val="FootnoteReference"/>
          <w:sz w:val="18"/>
          <w:szCs w:val="18"/>
        </w:rPr>
        <w:footnoteRef/>
      </w:r>
      <w:r w:rsidRPr="00306447">
        <w:rPr>
          <w:sz w:val="18"/>
          <w:szCs w:val="18"/>
        </w:rPr>
        <w:t xml:space="preserve"> The competent authority decides on which of the items in the list are mandatory for the on site assessment visit(s): in this case, adjust the template accordingly.</w:t>
      </w:r>
    </w:p>
  </w:footnote>
  <w:footnote w:id="13">
    <w:p w14:paraId="5E043B15" w14:textId="77777777" w:rsidR="00706EFA" w:rsidRDefault="00706EFA" w:rsidP="00AF3626">
      <w:pPr>
        <w:pStyle w:val="FootnoteText"/>
      </w:pPr>
      <w:r w:rsidRPr="00306447">
        <w:rPr>
          <w:rStyle w:val="FootnoteReference"/>
          <w:sz w:val="18"/>
          <w:szCs w:val="18"/>
        </w:rPr>
        <w:footnoteRef/>
      </w:r>
      <w:r w:rsidRPr="00306447">
        <w:rPr>
          <w:sz w:val="18"/>
          <w:szCs w:val="18"/>
        </w:rPr>
        <w:t xml:space="preserve"> Same as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4E61" w14:textId="77777777" w:rsidR="00706EFA" w:rsidRDefault="00706EFA">
    <w:pP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0C90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DC18BA"/>
    <w:multiLevelType w:val="multilevel"/>
    <w:tmpl w:val="B99081D2"/>
    <w:lvl w:ilvl="0">
      <w:start w:val="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3AA332D"/>
    <w:multiLevelType w:val="multilevel"/>
    <w:tmpl w:val="E3F02E8C"/>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05606FAA"/>
    <w:multiLevelType w:val="multilevel"/>
    <w:tmpl w:val="90E67302"/>
    <w:lvl w:ilvl="0">
      <w:start w:val="5"/>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E72098"/>
    <w:multiLevelType w:val="multilevel"/>
    <w:tmpl w:val="163C44B0"/>
    <w:lvl w:ilvl="0">
      <w:start w:val="5"/>
      <w:numFmt w:val="decimal"/>
      <w:lvlText w:val="%1"/>
      <w:lvlJc w:val="left"/>
      <w:pPr>
        <w:ind w:left="680" w:hanging="680"/>
      </w:pPr>
      <w:rPr>
        <w:rFonts w:hint="default"/>
      </w:rPr>
    </w:lvl>
    <w:lvl w:ilvl="1">
      <w:start w:val="6"/>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826199"/>
    <w:multiLevelType w:val="hybridMultilevel"/>
    <w:tmpl w:val="9A4E49EE"/>
    <w:lvl w:ilvl="0" w:tplc="C4F6989E">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195690"/>
    <w:multiLevelType w:val="multilevel"/>
    <w:tmpl w:val="30D0E808"/>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2E6A42"/>
    <w:multiLevelType w:val="hybridMultilevel"/>
    <w:tmpl w:val="72C6ACFE"/>
    <w:lvl w:ilvl="0" w:tplc="3D068778">
      <w:start w:val="1"/>
      <w:numFmt w:val="lowerLetter"/>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0B7F4A"/>
    <w:multiLevelType w:val="hybridMultilevel"/>
    <w:tmpl w:val="643EF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074313"/>
    <w:multiLevelType w:val="hybridMultilevel"/>
    <w:tmpl w:val="02281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732C04"/>
    <w:multiLevelType w:val="hybridMultilevel"/>
    <w:tmpl w:val="93A219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43EF9"/>
    <w:multiLevelType w:val="multilevel"/>
    <w:tmpl w:val="E53CE0F2"/>
    <w:lvl w:ilvl="0">
      <w:start w:val="5"/>
      <w:numFmt w:val="decimal"/>
      <w:lvlText w:val="%1"/>
      <w:lvlJc w:val="left"/>
      <w:pPr>
        <w:ind w:left="680" w:hanging="680"/>
      </w:pPr>
      <w:rPr>
        <w:rFonts w:hint="default"/>
      </w:rPr>
    </w:lvl>
    <w:lvl w:ilvl="1">
      <w:start w:val="2"/>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BB5C10"/>
    <w:multiLevelType w:val="multilevel"/>
    <w:tmpl w:val="3E166204"/>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B7184F"/>
    <w:multiLevelType w:val="multilevel"/>
    <w:tmpl w:val="8F52AF82"/>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136E0DC0"/>
    <w:multiLevelType w:val="multilevel"/>
    <w:tmpl w:val="619CF3D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F65661"/>
    <w:multiLevelType w:val="multilevel"/>
    <w:tmpl w:val="E3F02E8C"/>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15F46E8C"/>
    <w:multiLevelType w:val="multilevel"/>
    <w:tmpl w:val="489855B2"/>
    <w:lvl w:ilvl="0">
      <w:start w:val="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C81CCF"/>
    <w:multiLevelType w:val="hybridMultilevel"/>
    <w:tmpl w:val="BF103F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08268C"/>
    <w:multiLevelType w:val="hybridMultilevel"/>
    <w:tmpl w:val="E7381272"/>
    <w:lvl w:ilvl="0" w:tplc="B932425A">
      <w:start w:val="4"/>
      <w:numFmt w:val="bullet"/>
      <w:lvlText w:val="-"/>
      <w:lvlJc w:val="left"/>
      <w:pPr>
        <w:ind w:left="720" w:hanging="360"/>
      </w:pPr>
      <w:rPr>
        <w:rFonts w:ascii="Times New Roman" w:eastAsia="Times New Roman" w:hAnsi="Times New Roman" w:hint="default"/>
      </w:rPr>
    </w:lvl>
    <w:lvl w:ilvl="1" w:tplc="08070019">
      <w:start w:val="1"/>
      <w:numFmt w:val="lowerLetter"/>
      <w:lvlText w:val="%2."/>
      <w:lvlJc w:val="left"/>
      <w:pPr>
        <w:ind w:left="1440" w:hanging="360"/>
      </w:pPr>
      <w:rPr>
        <w:rFonts w:cs="Times New Roman"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20" w15:restartNumberingAfterBreak="0">
    <w:nsid w:val="1F110121"/>
    <w:multiLevelType w:val="hybridMultilevel"/>
    <w:tmpl w:val="145E9C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F721454"/>
    <w:multiLevelType w:val="multilevel"/>
    <w:tmpl w:val="1E9E189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4D4EEA"/>
    <w:multiLevelType w:val="multilevel"/>
    <w:tmpl w:val="F3801024"/>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22431773"/>
    <w:multiLevelType w:val="multilevel"/>
    <w:tmpl w:val="4664D050"/>
    <w:lvl w:ilvl="0">
      <w:start w:val="5"/>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3EF2E9D"/>
    <w:multiLevelType w:val="multilevel"/>
    <w:tmpl w:val="FACC1C1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7B63EC"/>
    <w:multiLevelType w:val="multilevel"/>
    <w:tmpl w:val="9C12CC1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9A1C07"/>
    <w:multiLevelType w:val="multilevel"/>
    <w:tmpl w:val="58203A3C"/>
    <w:lvl w:ilvl="0">
      <w:start w:val="5"/>
      <w:numFmt w:val="decimal"/>
      <w:lvlText w:val="%1"/>
      <w:lvlJc w:val="left"/>
      <w:pPr>
        <w:ind w:left="680" w:hanging="680"/>
      </w:pPr>
      <w:rPr>
        <w:rFonts w:hint="default"/>
      </w:rPr>
    </w:lvl>
    <w:lvl w:ilvl="1">
      <w:start w:val="5"/>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7D544AE"/>
    <w:multiLevelType w:val="multilevel"/>
    <w:tmpl w:val="F09AC9EE"/>
    <w:lvl w:ilvl="0">
      <w:start w:val="5"/>
      <w:numFmt w:val="decimal"/>
      <w:lvlText w:val="%1"/>
      <w:lvlJc w:val="left"/>
      <w:pPr>
        <w:ind w:left="860" w:hanging="860"/>
      </w:pPr>
      <w:rPr>
        <w:rFonts w:hint="default"/>
      </w:rPr>
    </w:lvl>
    <w:lvl w:ilvl="1">
      <w:start w:val="3"/>
      <w:numFmt w:val="decimal"/>
      <w:lvlText w:val="%1.%2"/>
      <w:lvlJc w:val="left"/>
      <w:pPr>
        <w:ind w:left="860" w:hanging="860"/>
      </w:pPr>
      <w:rPr>
        <w:rFonts w:hint="default"/>
      </w:rPr>
    </w:lvl>
    <w:lvl w:ilvl="2">
      <w:start w:val="2"/>
      <w:numFmt w:val="decimal"/>
      <w:lvlText w:val="%1.%2.%3"/>
      <w:lvlJc w:val="left"/>
      <w:pPr>
        <w:ind w:left="860" w:hanging="860"/>
      </w:pPr>
      <w:rPr>
        <w:rFonts w:hint="default"/>
      </w:rPr>
    </w:lvl>
    <w:lvl w:ilvl="3">
      <w:start w:val="3"/>
      <w:numFmt w:val="decimal"/>
      <w:lvlText w:val="%1.%2.%3.%4"/>
      <w:lvlJc w:val="left"/>
      <w:pPr>
        <w:ind w:left="860" w:hanging="8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8003EA2"/>
    <w:multiLevelType w:val="hybridMultilevel"/>
    <w:tmpl w:val="37DC3D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8DE03AF"/>
    <w:multiLevelType w:val="multilevel"/>
    <w:tmpl w:val="1CA8E3A4"/>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C5E50C2"/>
    <w:multiLevelType w:val="hybridMultilevel"/>
    <w:tmpl w:val="E2E06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217639"/>
    <w:multiLevelType w:val="hybridMultilevel"/>
    <w:tmpl w:val="5CC43C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C848C6"/>
    <w:multiLevelType w:val="multilevel"/>
    <w:tmpl w:val="55A64EE0"/>
    <w:lvl w:ilvl="0">
      <w:start w:val="5"/>
      <w:numFmt w:val="decimal"/>
      <w:lvlText w:val="%1"/>
      <w:lvlJc w:val="left"/>
      <w:pPr>
        <w:ind w:left="800" w:hanging="800"/>
      </w:pPr>
      <w:rPr>
        <w:rFonts w:hint="default"/>
      </w:rPr>
    </w:lvl>
    <w:lvl w:ilvl="1">
      <w:start w:val="4"/>
      <w:numFmt w:val="decimal"/>
      <w:lvlText w:val="%1.%2"/>
      <w:lvlJc w:val="left"/>
      <w:pPr>
        <w:ind w:left="800" w:hanging="800"/>
      </w:pPr>
      <w:rPr>
        <w:rFonts w:hint="default"/>
      </w:rPr>
    </w:lvl>
    <w:lvl w:ilvl="2">
      <w:start w:val="4"/>
      <w:numFmt w:val="decimal"/>
      <w:lvlText w:val="%1.%2.%3"/>
      <w:lvlJc w:val="left"/>
      <w:pPr>
        <w:ind w:left="800" w:hanging="800"/>
      </w:pPr>
      <w:rPr>
        <w:rFonts w:hint="default"/>
      </w:rPr>
    </w:lvl>
    <w:lvl w:ilvl="3">
      <w:start w:val="1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8E0DD8"/>
    <w:multiLevelType w:val="hybridMultilevel"/>
    <w:tmpl w:val="74182270"/>
    <w:lvl w:ilvl="0" w:tplc="4C7C92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389A1DA5"/>
    <w:multiLevelType w:val="hybridMultilevel"/>
    <w:tmpl w:val="D9EE0B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DD147ED"/>
    <w:multiLevelType w:val="multilevel"/>
    <w:tmpl w:val="B46040C6"/>
    <w:lvl w:ilvl="0">
      <w:start w:val="5"/>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044266C"/>
    <w:multiLevelType w:val="multilevel"/>
    <w:tmpl w:val="BF103F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16D3A36"/>
    <w:multiLevelType w:val="multilevel"/>
    <w:tmpl w:val="CE4E3CD8"/>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41BE60B1"/>
    <w:multiLevelType w:val="hybridMultilevel"/>
    <w:tmpl w:val="952C2B00"/>
    <w:lvl w:ilvl="0" w:tplc="03E60BEA">
      <w:start w:val="1"/>
      <w:numFmt w:val="lowerLetter"/>
      <w:lvlText w:val="(%1)"/>
      <w:lvlJc w:val="left"/>
      <w:pPr>
        <w:tabs>
          <w:tab w:val="num" w:pos="1080"/>
        </w:tabs>
        <w:ind w:left="1080" w:hanging="360"/>
      </w:pPr>
      <w:rPr>
        <w:rFonts w:hint="default"/>
        <w:sz w:val="24"/>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472E66F7"/>
    <w:multiLevelType w:val="multilevel"/>
    <w:tmpl w:val="182828CA"/>
    <w:lvl w:ilvl="0">
      <w:start w:val="5"/>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C93583"/>
    <w:multiLevelType w:val="hybridMultilevel"/>
    <w:tmpl w:val="2B14EE3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1" w15:restartNumberingAfterBreak="0">
    <w:nsid w:val="4DDD569F"/>
    <w:multiLevelType w:val="multilevel"/>
    <w:tmpl w:val="5BE6FCC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2B11FD"/>
    <w:multiLevelType w:val="hybridMultilevel"/>
    <w:tmpl w:val="D3EA75DE"/>
    <w:lvl w:ilvl="0" w:tplc="FFFFFFFF">
      <w:start w:val="1"/>
      <w:numFmt w:val="bullet"/>
      <w:pStyle w:val="DashListLev1"/>
      <w:lvlText w:val=""/>
      <w:lvlJc w:val="left"/>
      <w:pPr>
        <w:tabs>
          <w:tab w:val="num" w:pos="-37"/>
        </w:tabs>
        <w:ind w:left="723" w:hanging="363"/>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4F1B0921"/>
    <w:multiLevelType w:val="multilevel"/>
    <w:tmpl w:val="C6B4A0DC"/>
    <w:lvl w:ilvl="0">
      <w:start w:val="5"/>
      <w:numFmt w:val="decimal"/>
      <w:lvlText w:val="%1"/>
      <w:lvlJc w:val="left"/>
      <w:pPr>
        <w:ind w:left="680" w:hanging="680"/>
      </w:pPr>
      <w:rPr>
        <w:rFonts w:hint="default"/>
      </w:rPr>
    </w:lvl>
    <w:lvl w:ilvl="1">
      <w:start w:val="4"/>
      <w:numFmt w:val="decimal"/>
      <w:lvlText w:val="%1.%2"/>
      <w:lvlJc w:val="left"/>
      <w:pPr>
        <w:ind w:left="680" w:hanging="680"/>
      </w:pPr>
      <w:rPr>
        <w:rFonts w:hint="default"/>
      </w:rPr>
    </w:lvl>
    <w:lvl w:ilvl="2">
      <w:start w:val="4"/>
      <w:numFmt w:val="decimal"/>
      <w:lvlText w:val="%1.%2.%3"/>
      <w:lvlJc w:val="left"/>
      <w:pPr>
        <w:ind w:left="720" w:hanging="720"/>
      </w:pPr>
      <w:rPr>
        <w:rFonts w:hint="default"/>
      </w:rPr>
    </w:lvl>
    <w:lvl w:ilvl="3">
      <w:start w:val="9"/>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534727"/>
    <w:multiLevelType w:val="multilevel"/>
    <w:tmpl w:val="5D70087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655370A"/>
    <w:multiLevelType w:val="multilevel"/>
    <w:tmpl w:val="734A7A4A"/>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6" w15:restartNumberingAfterBreak="0">
    <w:nsid w:val="5DD927A7"/>
    <w:multiLevelType w:val="multilevel"/>
    <w:tmpl w:val="EF84636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62C43C4C"/>
    <w:multiLevelType w:val="multilevel"/>
    <w:tmpl w:val="5A20183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5E0F7E"/>
    <w:multiLevelType w:val="multilevel"/>
    <w:tmpl w:val="2AB267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E4D4D10"/>
    <w:multiLevelType w:val="multilevel"/>
    <w:tmpl w:val="C92C51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4E5D6D"/>
    <w:multiLevelType w:val="multilevel"/>
    <w:tmpl w:val="C92C5128"/>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240493C"/>
    <w:multiLevelType w:val="hybridMultilevel"/>
    <w:tmpl w:val="70EE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F84D91"/>
    <w:multiLevelType w:val="hybridMultilevel"/>
    <w:tmpl w:val="F4920CF2"/>
    <w:lvl w:ilvl="0" w:tplc="73ECB3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A54851"/>
    <w:multiLevelType w:val="hybridMultilevel"/>
    <w:tmpl w:val="E090ABC4"/>
    <w:lvl w:ilvl="0" w:tplc="9CB0A06C">
      <w:start w:val="1"/>
      <w:numFmt w:val="lowerLetter"/>
      <w:lvlText w:val="%1)"/>
      <w:lvlJc w:val="left"/>
      <w:pPr>
        <w:tabs>
          <w:tab w:val="num" w:pos="1105"/>
        </w:tabs>
        <w:ind w:left="110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7A6B1AA3"/>
    <w:multiLevelType w:val="multilevel"/>
    <w:tmpl w:val="1DCA58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C5E78CE"/>
    <w:multiLevelType w:val="hybridMultilevel"/>
    <w:tmpl w:val="2CA2B2B4"/>
    <w:lvl w:ilvl="0" w:tplc="04090011">
      <w:start w:val="1"/>
      <w:numFmt w:val="decimal"/>
      <w:lvlText w:val="%1)"/>
      <w:lvlJc w:val="left"/>
      <w:pPr>
        <w:ind w:left="720" w:hanging="360"/>
      </w:pPr>
      <w:rPr>
        <w:rFonts w:hint="default"/>
      </w:rPr>
    </w:lvl>
    <w:lvl w:ilvl="1" w:tplc="18525F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5F7691"/>
    <w:multiLevelType w:val="multilevel"/>
    <w:tmpl w:val="E3F02E8C"/>
    <w:lvl w:ilvl="0">
      <w:start w:val="5"/>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42"/>
  </w:num>
  <w:num w:numId="3">
    <w:abstractNumId w:val="20"/>
  </w:num>
  <w:num w:numId="4">
    <w:abstractNumId w:val="14"/>
  </w:num>
  <w:num w:numId="5">
    <w:abstractNumId w:val="45"/>
  </w:num>
  <w:num w:numId="6">
    <w:abstractNumId w:val="2"/>
  </w:num>
  <w:num w:numId="7">
    <w:abstractNumId w:val="33"/>
  </w:num>
  <w:num w:numId="8">
    <w:abstractNumId w:val="56"/>
  </w:num>
  <w:num w:numId="9">
    <w:abstractNumId w:val="37"/>
  </w:num>
  <w:num w:numId="10">
    <w:abstractNumId w:val="19"/>
  </w:num>
  <w:num w:numId="11">
    <w:abstractNumId w:val="22"/>
  </w:num>
  <w:num w:numId="12">
    <w:abstractNumId w:val="46"/>
  </w:num>
  <w:num w:numId="13">
    <w:abstractNumId w:val="29"/>
  </w:num>
  <w:num w:numId="14">
    <w:abstractNumId w:val="6"/>
  </w:num>
  <w:num w:numId="15">
    <w:abstractNumId w:val="31"/>
  </w:num>
  <w:num w:numId="16">
    <w:abstractNumId w:val="51"/>
  </w:num>
  <w:num w:numId="17">
    <w:abstractNumId w:val="17"/>
  </w:num>
  <w:num w:numId="18">
    <w:abstractNumId w:val="44"/>
  </w:num>
  <w:num w:numId="19">
    <w:abstractNumId w:val="8"/>
  </w:num>
  <w:num w:numId="20">
    <w:abstractNumId w:val="1"/>
  </w:num>
  <w:num w:numId="21">
    <w:abstractNumId w:val="7"/>
  </w:num>
  <w:num w:numId="22">
    <w:abstractNumId w:val="13"/>
  </w:num>
  <w:num w:numId="23">
    <w:abstractNumId w:val="3"/>
  </w:num>
  <w:num w:numId="24">
    <w:abstractNumId w:val="16"/>
  </w:num>
  <w:num w:numId="25">
    <w:abstractNumId w:val="25"/>
  </w:num>
  <w:num w:numId="26">
    <w:abstractNumId w:val="41"/>
  </w:num>
  <w:num w:numId="27">
    <w:abstractNumId w:val="21"/>
  </w:num>
  <w:num w:numId="28">
    <w:abstractNumId w:val="49"/>
  </w:num>
  <w:num w:numId="29">
    <w:abstractNumId w:val="47"/>
  </w:num>
  <w:num w:numId="30">
    <w:abstractNumId w:val="53"/>
  </w:num>
  <w:num w:numId="31">
    <w:abstractNumId w:val="38"/>
  </w:num>
  <w:num w:numId="32">
    <w:abstractNumId w:val="55"/>
  </w:num>
  <w:num w:numId="33">
    <w:abstractNumId w:val="52"/>
  </w:num>
  <w:num w:numId="34">
    <w:abstractNumId w:val="54"/>
  </w:num>
  <w:num w:numId="35">
    <w:abstractNumId w:val="34"/>
  </w:num>
  <w:num w:numId="36">
    <w:abstractNumId w:val="18"/>
  </w:num>
  <w:num w:numId="37">
    <w:abstractNumId w:val="30"/>
  </w:num>
  <w:num w:numId="38">
    <w:abstractNumId w:val="10"/>
  </w:num>
  <w:num w:numId="39">
    <w:abstractNumId w:val="28"/>
  </w:num>
  <w:num w:numId="40">
    <w:abstractNumId w:val="40"/>
  </w:num>
  <w:num w:numId="41">
    <w:abstractNumId w:val="50"/>
  </w:num>
  <w:num w:numId="42">
    <w:abstractNumId w:val="48"/>
  </w:num>
  <w:num w:numId="43">
    <w:abstractNumId w:val="9"/>
  </w:num>
  <w:num w:numId="44">
    <w:abstractNumId w:val="36"/>
  </w:num>
  <w:num w:numId="45">
    <w:abstractNumId w:val="27"/>
  </w:num>
  <w:num w:numId="46">
    <w:abstractNumId w:val="12"/>
  </w:num>
  <w:num w:numId="47">
    <w:abstractNumId w:val="35"/>
  </w:num>
  <w:num w:numId="48">
    <w:abstractNumId w:val="39"/>
  </w:num>
  <w:num w:numId="49">
    <w:abstractNumId w:val="23"/>
  </w:num>
  <w:num w:numId="50">
    <w:abstractNumId w:val="4"/>
  </w:num>
  <w:num w:numId="51">
    <w:abstractNumId w:val="43"/>
  </w:num>
  <w:num w:numId="52">
    <w:abstractNumId w:val="26"/>
  </w:num>
  <w:num w:numId="53">
    <w:abstractNumId w:val="5"/>
  </w:num>
  <w:num w:numId="54">
    <w:abstractNumId w:val="32"/>
  </w:num>
  <w:num w:numId="55">
    <w:abstractNumId w:val="15"/>
  </w:num>
  <w:num w:numId="56">
    <w:abstractNumId w:val="24"/>
  </w:num>
  <w:num w:numId="57">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07E"/>
    <w:rsid w:val="00000E91"/>
    <w:rsid w:val="000077A6"/>
    <w:rsid w:val="00014905"/>
    <w:rsid w:val="00016CD9"/>
    <w:rsid w:val="00023932"/>
    <w:rsid w:val="00023A72"/>
    <w:rsid w:val="000246FF"/>
    <w:rsid w:val="0002600D"/>
    <w:rsid w:val="00026428"/>
    <w:rsid w:val="000303DD"/>
    <w:rsid w:val="000332E2"/>
    <w:rsid w:val="00037419"/>
    <w:rsid w:val="000507AF"/>
    <w:rsid w:val="000520C0"/>
    <w:rsid w:val="0005313B"/>
    <w:rsid w:val="0005467E"/>
    <w:rsid w:val="000572AF"/>
    <w:rsid w:val="00057927"/>
    <w:rsid w:val="00060DED"/>
    <w:rsid w:val="00060DFD"/>
    <w:rsid w:val="00060E0F"/>
    <w:rsid w:val="0006134C"/>
    <w:rsid w:val="00064432"/>
    <w:rsid w:val="000653B2"/>
    <w:rsid w:val="00067985"/>
    <w:rsid w:val="00070307"/>
    <w:rsid w:val="000717E9"/>
    <w:rsid w:val="00076134"/>
    <w:rsid w:val="00082792"/>
    <w:rsid w:val="000844CD"/>
    <w:rsid w:val="00084E52"/>
    <w:rsid w:val="00086603"/>
    <w:rsid w:val="000907A0"/>
    <w:rsid w:val="00094B0C"/>
    <w:rsid w:val="00095292"/>
    <w:rsid w:val="000A3BDC"/>
    <w:rsid w:val="000A3BEA"/>
    <w:rsid w:val="000A4C71"/>
    <w:rsid w:val="000A4D58"/>
    <w:rsid w:val="000B0D8D"/>
    <w:rsid w:val="000B15A7"/>
    <w:rsid w:val="000B72B6"/>
    <w:rsid w:val="000C46B3"/>
    <w:rsid w:val="000C5200"/>
    <w:rsid w:val="000C797E"/>
    <w:rsid w:val="000D6F57"/>
    <w:rsid w:val="000D7494"/>
    <w:rsid w:val="000D7682"/>
    <w:rsid w:val="000D7D4F"/>
    <w:rsid w:val="000E034E"/>
    <w:rsid w:val="000E2905"/>
    <w:rsid w:val="000E3F57"/>
    <w:rsid w:val="000E468D"/>
    <w:rsid w:val="000E4954"/>
    <w:rsid w:val="000F7172"/>
    <w:rsid w:val="00105C1E"/>
    <w:rsid w:val="00107FA3"/>
    <w:rsid w:val="00112166"/>
    <w:rsid w:val="00112581"/>
    <w:rsid w:val="0011658A"/>
    <w:rsid w:val="00121957"/>
    <w:rsid w:val="00122D65"/>
    <w:rsid w:val="0012319D"/>
    <w:rsid w:val="00124D57"/>
    <w:rsid w:val="00125879"/>
    <w:rsid w:val="00126E78"/>
    <w:rsid w:val="00127794"/>
    <w:rsid w:val="00127D15"/>
    <w:rsid w:val="00132177"/>
    <w:rsid w:val="00133204"/>
    <w:rsid w:val="0013764A"/>
    <w:rsid w:val="00137F53"/>
    <w:rsid w:val="0014149D"/>
    <w:rsid w:val="00141885"/>
    <w:rsid w:val="001549C8"/>
    <w:rsid w:val="00154F04"/>
    <w:rsid w:val="00155B29"/>
    <w:rsid w:val="00160F1B"/>
    <w:rsid w:val="0016320C"/>
    <w:rsid w:val="00164E6A"/>
    <w:rsid w:val="00165938"/>
    <w:rsid w:val="00170B79"/>
    <w:rsid w:val="00175B28"/>
    <w:rsid w:val="00177914"/>
    <w:rsid w:val="00186CC8"/>
    <w:rsid w:val="00196BAE"/>
    <w:rsid w:val="001A1394"/>
    <w:rsid w:val="001A13B6"/>
    <w:rsid w:val="001A2B98"/>
    <w:rsid w:val="001A411A"/>
    <w:rsid w:val="001A6C9F"/>
    <w:rsid w:val="001A7BBE"/>
    <w:rsid w:val="001B0691"/>
    <w:rsid w:val="001B3351"/>
    <w:rsid w:val="001B3C7D"/>
    <w:rsid w:val="001B504A"/>
    <w:rsid w:val="001B5BC0"/>
    <w:rsid w:val="001C07E4"/>
    <w:rsid w:val="001C1895"/>
    <w:rsid w:val="001C1FBF"/>
    <w:rsid w:val="001C2213"/>
    <w:rsid w:val="001C2659"/>
    <w:rsid w:val="001C30B3"/>
    <w:rsid w:val="001C7949"/>
    <w:rsid w:val="001D21D2"/>
    <w:rsid w:val="001E17BD"/>
    <w:rsid w:val="001E33D8"/>
    <w:rsid w:val="001E524F"/>
    <w:rsid w:val="001E6FCC"/>
    <w:rsid w:val="001F1F5A"/>
    <w:rsid w:val="001F2AA1"/>
    <w:rsid w:val="002004A8"/>
    <w:rsid w:val="0020386B"/>
    <w:rsid w:val="00205A9E"/>
    <w:rsid w:val="0021218F"/>
    <w:rsid w:val="00224164"/>
    <w:rsid w:val="0022673F"/>
    <w:rsid w:val="0023039F"/>
    <w:rsid w:val="002315E4"/>
    <w:rsid w:val="00232370"/>
    <w:rsid w:val="00232D5F"/>
    <w:rsid w:val="002343A1"/>
    <w:rsid w:val="00234984"/>
    <w:rsid w:val="00235D7E"/>
    <w:rsid w:val="002409FA"/>
    <w:rsid w:val="00240D8C"/>
    <w:rsid w:val="002424BE"/>
    <w:rsid w:val="00243321"/>
    <w:rsid w:val="0024369D"/>
    <w:rsid w:val="00247429"/>
    <w:rsid w:val="00247F2D"/>
    <w:rsid w:val="00251471"/>
    <w:rsid w:val="00256441"/>
    <w:rsid w:val="00256CD8"/>
    <w:rsid w:val="0025787C"/>
    <w:rsid w:val="00257B65"/>
    <w:rsid w:val="00260459"/>
    <w:rsid w:val="00261F96"/>
    <w:rsid w:val="00262212"/>
    <w:rsid w:val="00264430"/>
    <w:rsid w:val="002667E0"/>
    <w:rsid w:val="00266B94"/>
    <w:rsid w:val="00273892"/>
    <w:rsid w:val="0027389E"/>
    <w:rsid w:val="002742CC"/>
    <w:rsid w:val="002800F6"/>
    <w:rsid w:val="002843EC"/>
    <w:rsid w:val="002876D6"/>
    <w:rsid w:val="002A0219"/>
    <w:rsid w:val="002A2310"/>
    <w:rsid w:val="002A580A"/>
    <w:rsid w:val="002A693B"/>
    <w:rsid w:val="002B1005"/>
    <w:rsid w:val="002B104F"/>
    <w:rsid w:val="002B4E05"/>
    <w:rsid w:val="002B5B7C"/>
    <w:rsid w:val="002C0EDB"/>
    <w:rsid w:val="002C3496"/>
    <w:rsid w:val="002C507A"/>
    <w:rsid w:val="002D4CDF"/>
    <w:rsid w:val="002D5A4F"/>
    <w:rsid w:val="002D5C63"/>
    <w:rsid w:val="002D6586"/>
    <w:rsid w:val="002D7AA6"/>
    <w:rsid w:val="002E1E0F"/>
    <w:rsid w:val="002E2572"/>
    <w:rsid w:val="002E308F"/>
    <w:rsid w:val="002F07E0"/>
    <w:rsid w:val="002F2D62"/>
    <w:rsid w:val="002F48B0"/>
    <w:rsid w:val="002F6992"/>
    <w:rsid w:val="002F6E74"/>
    <w:rsid w:val="00300F0B"/>
    <w:rsid w:val="00301393"/>
    <w:rsid w:val="00306447"/>
    <w:rsid w:val="00311398"/>
    <w:rsid w:val="0031333B"/>
    <w:rsid w:val="003176E3"/>
    <w:rsid w:val="00317AB3"/>
    <w:rsid w:val="00317CB1"/>
    <w:rsid w:val="0032047A"/>
    <w:rsid w:val="00321010"/>
    <w:rsid w:val="00322D49"/>
    <w:rsid w:val="00324B78"/>
    <w:rsid w:val="003309BD"/>
    <w:rsid w:val="00330DAD"/>
    <w:rsid w:val="00331AFE"/>
    <w:rsid w:val="00335363"/>
    <w:rsid w:val="00342174"/>
    <w:rsid w:val="0034422F"/>
    <w:rsid w:val="003450D0"/>
    <w:rsid w:val="00346853"/>
    <w:rsid w:val="0035086A"/>
    <w:rsid w:val="00350A72"/>
    <w:rsid w:val="00352E97"/>
    <w:rsid w:val="00355BD5"/>
    <w:rsid w:val="00364797"/>
    <w:rsid w:val="00365576"/>
    <w:rsid w:val="00366BB4"/>
    <w:rsid w:val="003718D0"/>
    <w:rsid w:val="003740F1"/>
    <w:rsid w:val="003753D4"/>
    <w:rsid w:val="0038166C"/>
    <w:rsid w:val="00382A7F"/>
    <w:rsid w:val="0038460C"/>
    <w:rsid w:val="00391E09"/>
    <w:rsid w:val="00392586"/>
    <w:rsid w:val="003A087F"/>
    <w:rsid w:val="003A097A"/>
    <w:rsid w:val="003A2035"/>
    <w:rsid w:val="003A2336"/>
    <w:rsid w:val="003A642B"/>
    <w:rsid w:val="003B4938"/>
    <w:rsid w:val="003B64F6"/>
    <w:rsid w:val="003B6A11"/>
    <w:rsid w:val="003B7358"/>
    <w:rsid w:val="003B75CE"/>
    <w:rsid w:val="003B7C72"/>
    <w:rsid w:val="003C14C4"/>
    <w:rsid w:val="003C1D4F"/>
    <w:rsid w:val="003C2242"/>
    <w:rsid w:val="003C6B8F"/>
    <w:rsid w:val="003D0F43"/>
    <w:rsid w:val="003D1356"/>
    <w:rsid w:val="003E1649"/>
    <w:rsid w:val="003E16FE"/>
    <w:rsid w:val="003E338E"/>
    <w:rsid w:val="003F1520"/>
    <w:rsid w:val="003F305C"/>
    <w:rsid w:val="003F3F8E"/>
    <w:rsid w:val="00404915"/>
    <w:rsid w:val="00406CD9"/>
    <w:rsid w:val="00411F77"/>
    <w:rsid w:val="00414062"/>
    <w:rsid w:val="004156CE"/>
    <w:rsid w:val="00415AC1"/>
    <w:rsid w:val="00420917"/>
    <w:rsid w:val="00425414"/>
    <w:rsid w:val="00425452"/>
    <w:rsid w:val="0043431E"/>
    <w:rsid w:val="00437F70"/>
    <w:rsid w:val="00460935"/>
    <w:rsid w:val="00461C77"/>
    <w:rsid w:val="00463637"/>
    <w:rsid w:val="004661DA"/>
    <w:rsid w:val="00466F89"/>
    <w:rsid w:val="00467521"/>
    <w:rsid w:val="00467600"/>
    <w:rsid w:val="004719FC"/>
    <w:rsid w:val="0047257A"/>
    <w:rsid w:val="00474774"/>
    <w:rsid w:val="0047768A"/>
    <w:rsid w:val="00477D43"/>
    <w:rsid w:val="00481D79"/>
    <w:rsid w:val="00482445"/>
    <w:rsid w:val="00484F72"/>
    <w:rsid w:val="0049057E"/>
    <w:rsid w:val="00490D01"/>
    <w:rsid w:val="0049138E"/>
    <w:rsid w:val="004914D7"/>
    <w:rsid w:val="00492EBD"/>
    <w:rsid w:val="0049394A"/>
    <w:rsid w:val="004939E8"/>
    <w:rsid w:val="00494E5A"/>
    <w:rsid w:val="00496DA7"/>
    <w:rsid w:val="004A285C"/>
    <w:rsid w:val="004A303B"/>
    <w:rsid w:val="004A45B6"/>
    <w:rsid w:val="004A4C92"/>
    <w:rsid w:val="004A7B3E"/>
    <w:rsid w:val="004B07D8"/>
    <w:rsid w:val="004B4BAA"/>
    <w:rsid w:val="004C157B"/>
    <w:rsid w:val="004C226A"/>
    <w:rsid w:val="004C7B4B"/>
    <w:rsid w:val="004D3AEE"/>
    <w:rsid w:val="004D47B9"/>
    <w:rsid w:val="004E0115"/>
    <w:rsid w:val="004E02D4"/>
    <w:rsid w:val="004E35F2"/>
    <w:rsid w:val="004E5933"/>
    <w:rsid w:val="004E6530"/>
    <w:rsid w:val="004F04C5"/>
    <w:rsid w:val="004F4891"/>
    <w:rsid w:val="004F4CD6"/>
    <w:rsid w:val="004F5220"/>
    <w:rsid w:val="004F7864"/>
    <w:rsid w:val="00502073"/>
    <w:rsid w:val="0050297E"/>
    <w:rsid w:val="00503E8B"/>
    <w:rsid w:val="005057E0"/>
    <w:rsid w:val="00505A4D"/>
    <w:rsid w:val="00506F46"/>
    <w:rsid w:val="00507AFD"/>
    <w:rsid w:val="005162D0"/>
    <w:rsid w:val="0052002B"/>
    <w:rsid w:val="00520BE0"/>
    <w:rsid w:val="00525B7F"/>
    <w:rsid w:val="005267B5"/>
    <w:rsid w:val="005303AE"/>
    <w:rsid w:val="0053416E"/>
    <w:rsid w:val="0053623F"/>
    <w:rsid w:val="005363E0"/>
    <w:rsid w:val="00537D7B"/>
    <w:rsid w:val="00546371"/>
    <w:rsid w:val="00551798"/>
    <w:rsid w:val="00551A85"/>
    <w:rsid w:val="0056223F"/>
    <w:rsid w:val="00562DF0"/>
    <w:rsid w:val="00563789"/>
    <w:rsid w:val="005657F7"/>
    <w:rsid w:val="00566DEF"/>
    <w:rsid w:val="005704F0"/>
    <w:rsid w:val="0057225D"/>
    <w:rsid w:val="00572787"/>
    <w:rsid w:val="005729D0"/>
    <w:rsid w:val="0057499C"/>
    <w:rsid w:val="00576B7B"/>
    <w:rsid w:val="00580304"/>
    <w:rsid w:val="005806B6"/>
    <w:rsid w:val="005829D8"/>
    <w:rsid w:val="00590213"/>
    <w:rsid w:val="00594000"/>
    <w:rsid w:val="005A049E"/>
    <w:rsid w:val="005A2346"/>
    <w:rsid w:val="005A45DF"/>
    <w:rsid w:val="005A4B1F"/>
    <w:rsid w:val="005A6667"/>
    <w:rsid w:val="005B0A89"/>
    <w:rsid w:val="005B0D56"/>
    <w:rsid w:val="005B2056"/>
    <w:rsid w:val="005B2611"/>
    <w:rsid w:val="005B5158"/>
    <w:rsid w:val="005B61B4"/>
    <w:rsid w:val="005C0E07"/>
    <w:rsid w:val="005C1604"/>
    <w:rsid w:val="005C1E35"/>
    <w:rsid w:val="005C45F5"/>
    <w:rsid w:val="005C54E2"/>
    <w:rsid w:val="005C5543"/>
    <w:rsid w:val="005C6FD6"/>
    <w:rsid w:val="005D11B8"/>
    <w:rsid w:val="005D2AF3"/>
    <w:rsid w:val="005E07ED"/>
    <w:rsid w:val="005E10CE"/>
    <w:rsid w:val="005E760E"/>
    <w:rsid w:val="005F0B08"/>
    <w:rsid w:val="005F21B4"/>
    <w:rsid w:val="005F3627"/>
    <w:rsid w:val="005F3DF4"/>
    <w:rsid w:val="005F4CE2"/>
    <w:rsid w:val="005F7187"/>
    <w:rsid w:val="00600CC8"/>
    <w:rsid w:val="006010F7"/>
    <w:rsid w:val="006057CB"/>
    <w:rsid w:val="00613B3B"/>
    <w:rsid w:val="00613D3B"/>
    <w:rsid w:val="00613D76"/>
    <w:rsid w:val="006172E6"/>
    <w:rsid w:val="0062124A"/>
    <w:rsid w:val="006226ED"/>
    <w:rsid w:val="006239B4"/>
    <w:rsid w:val="00626577"/>
    <w:rsid w:val="00630F0D"/>
    <w:rsid w:val="00637285"/>
    <w:rsid w:val="0063738F"/>
    <w:rsid w:val="0064189F"/>
    <w:rsid w:val="0064225A"/>
    <w:rsid w:val="0064794D"/>
    <w:rsid w:val="006539F7"/>
    <w:rsid w:val="00654021"/>
    <w:rsid w:val="006545B9"/>
    <w:rsid w:val="0065492D"/>
    <w:rsid w:val="00656D64"/>
    <w:rsid w:val="00662930"/>
    <w:rsid w:val="00666824"/>
    <w:rsid w:val="00667934"/>
    <w:rsid w:val="006747A9"/>
    <w:rsid w:val="00676064"/>
    <w:rsid w:val="006802E4"/>
    <w:rsid w:val="00682F50"/>
    <w:rsid w:val="00685FEF"/>
    <w:rsid w:val="00686531"/>
    <w:rsid w:val="006914BB"/>
    <w:rsid w:val="006A0348"/>
    <w:rsid w:val="006A21D7"/>
    <w:rsid w:val="006A3AB0"/>
    <w:rsid w:val="006A3FC5"/>
    <w:rsid w:val="006B71B2"/>
    <w:rsid w:val="006B7D1C"/>
    <w:rsid w:val="006C2FB3"/>
    <w:rsid w:val="006C3281"/>
    <w:rsid w:val="006C3CC1"/>
    <w:rsid w:val="006D3C75"/>
    <w:rsid w:val="006D4CC1"/>
    <w:rsid w:val="006D6161"/>
    <w:rsid w:val="006F142F"/>
    <w:rsid w:val="006F1F9C"/>
    <w:rsid w:val="006F2993"/>
    <w:rsid w:val="00701241"/>
    <w:rsid w:val="00701E11"/>
    <w:rsid w:val="00702802"/>
    <w:rsid w:val="00705C26"/>
    <w:rsid w:val="00706EFA"/>
    <w:rsid w:val="00707333"/>
    <w:rsid w:val="00712EC9"/>
    <w:rsid w:val="00715A9E"/>
    <w:rsid w:val="00716C36"/>
    <w:rsid w:val="00716EC7"/>
    <w:rsid w:val="00722E5B"/>
    <w:rsid w:val="00732CBD"/>
    <w:rsid w:val="00734C38"/>
    <w:rsid w:val="00734E15"/>
    <w:rsid w:val="007352D9"/>
    <w:rsid w:val="007355B5"/>
    <w:rsid w:val="00737FBA"/>
    <w:rsid w:val="007400C9"/>
    <w:rsid w:val="007422B9"/>
    <w:rsid w:val="00751927"/>
    <w:rsid w:val="00754E4C"/>
    <w:rsid w:val="00755676"/>
    <w:rsid w:val="00757521"/>
    <w:rsid w:val="00762580"/>
    <w:rsid w:val="0076669B"/>
    <w:rsid w:val="0078207E"/>
    <w:rsid w:val="00782D81"/>
    <w:rsid w:val="00783CA5"/>
    <w:rsid w:val="00786F77"/>
    <w:rsid w:val="00787EB8"/>
    <w:rsid w:val="007917D4"/>
    <w:rsid w:val="007928BA"/>
    <w:rsid w:val="007933A3"/>
    <w:rsid w:val="00795F4D"/>
    <w:rsid w:val="007A0FC0"/>
    <w:rsid w:val="007A21C8"/>
    <w:rsid w:val="007A3EDF"/>
    <w:rsid w:val="007A6433"/>
    <w:rsid w:val="007A66DE"/>
    <w:rsid w:val="007A717E"/>
    <w:rsid w:val="007B55FB"/>
    <w:rsid w:val="007B6A64"/>
    <w:rsid w:val="007B7D3E"/>
    <w:rsid w:val="007C0681"/>
    <w:rsid w:val="007C1100"/>
    <w:rsid w:val="007C2669"/>
    <w:rsid w:val="007C2E7D"/>
    <w:rsid w:val="007C3C2A"/>
    <w:rsid w:val="007C6421"/>
    <w:rsid w:val="007D1796"/>
    <w:rsid w:val="007D1F3D"/>
    <w:rsid w:val="007D2D4C"/>
    <w:rsid w:val="007D33D8"/>
    <w:rsid w:val="007E314B"/>
    <w:rsid w:val="007E46B3"/>
    <w:rsid w:val="007E589E"/>
    <w:rsid w:val="007F2B84"/>
    <w:rsid w:val="007F79FF"/>
    <w:rsid w:val="00800A76"/>
    <w:rsid w:val="00805427"/>
    <w:rsid w:val="00805A10"/>
    <w:rsid w:val="00812B8E"/>
    <w:rsid w:val="00813716"/>
    <w:rsid w:val="008226E9"/>
    <w:rsid w:val="00826CD7"/>
    <w:rsid w:val="00832276"/>
    <w:rsid w:val="008323E3"/>
    <w:rsid w:val="00832505"/>
    <w:rsid w:val="00834B56"/>
    <w:rsid w:val="0084016E"/>
    <w:rsid w:val="00845575"/>
    <w:rsid w:val="00851219"/>
    <w:rsid w:val="008575A4"/>
    <w:rsid w:val="00860924"/>
    <w:rsid w:val="00860DCF"/>
    <w:rsid w:val="00861FD8"/>
    <w:rsid w:val="00862E5F"/>
    <w:rsid w:val="00863001"/>
    <w:rsid w:val="00863EAA"/>
    <w:rsid w:val="00864A22"/>
    <w:rsid w:val="00865C7F"/>
    <w:rsid w:val="00867F15"/>
    <w:rsid w:val="00870008"/>
    <w:rsid w:val="00870DD0"/>
    <w:rsid w:val="00870DFA"/>
    <w:rsid w:val="0087379B"/>
    <w:rsid w:val="00874D2A"/>
    <w:rsid w:val="0087681A"/>
    <w:rsid w:val="00877C88"/>
    <w:rsid w:val="00881E30"/>
    <w:rsid w:val="00882191"/>
    <w:rsid w:val="00885943"/>
    <w:rsid w:val="00891C81"/>
    <w:rsid w:val="008924EE"/>
    <w:rsid w:val="008937D9"/>
    <w:rsid w:val="00893882"/>
    <w:rsid w:val="00893B64"/>
    <w:rsid w:val="00893DA4"/>
    <w:rsid w:val="00896745"/>
    <w:rsid w:val="00896F3F"/>
    <w:rsid w:val="008A12D5"/>
    <w:rsid w:val="008B2075"/>
    <w:rsid w:val="008B37FC"/>
    <w:rsid w:val="008B44E3"/>
    <w:rsid w:val="008B4598"/>
    <w:rsid w:val="008B6383"/>
    <w:rsid w:val="008B7A91"/>
    <w:rsid w:val="008C2625"/>
    <w:rsid w:val="008D0A50"/>
    <w:rsid w:val="008D384F"/>
    <w:rsid w:val="008D3BD0"/>
    <w:rsid w:val="008D615E"/>
    <w:rsid w:val="008D6503"/>
    <w:rsid w:val="008D6C3B"/>
    <w:rsid w:val="008D74BC"/>
    <w:rsid w:val="008E12EA"/>
    <w:rsid w:val="008E217A"/>
    <w:rsid w:val="008E274D"/>
    <w:rsid w:val="008E2B40"/>
    <w:rsid w:val="008F4B5B"/>
    <w:rsid w:val="008F6BC5"/>
    <w:rsid w:val="00900109"/>
    <w:rsid w:val="0090278D"/>
    <w:rsid w:val="00905636"/>
    <w:rsid w:val="00910971"/>
    <w:rsid w:val="00910E49"/>
    <w:rsid w:val="009160CA"/>
    <w:rsid w:val="00924299"/>
    <w:rsid w:val="00925231"/>
    <w:rsid w:val="009256A6"/>
    <w:rsid w:val="00925E2C"/>
    <w:rsid w:val="00931CD3"/>
    <w:rsid w:val="00937591"/>
    <w:rsid w:val="009451DC"/>
    <w:rsid w:val="00947C3C"/>
    <w:rsid w:val="009538E7"/>
    <w:rsid w:val="00955D5A"/>
    <w:rsid w:val="0095629B"/>
    <w:rsid w:val="009653DE"/>
    <w:rsid w:val="00966844"/>
    <w:rsid w:val="009679E2"/>
    <w:rsid w:val="00972C3C"/>
    <w:rsid w:val="009800F3"/>
    <w:rsid w:val="009807F1"/>
    <w:rsid w:val="00986D17"/>
    <w:rsid w:val="00986F16"/>
    <w:rsid w:val="009905BA"/>
    <w:rsid w:val="009937E6"/>
    <w:rsid w:val="00993E2A"/>
    <w:rsid w:val="00995059"/>
    <w:rsid w:val="00995EDE"/>
    <w:rsid w:val="009A3C0B"/>
    <w:rsid w:val="009A7227"/>
    <w:rsid w:val="009B109B"/>
    <w:rsid w:val="009B1DE1"/>
    <w:rsid w:val="009B3C03"/>
    <w:rsid w:val="009B5A26"/>
    <w:rsid w:val="009C5EC7"/>
    <w:rsid w:val="009C6378"/>
    <w:rsid w:val="009C7F62"/>
    <w:rsid w:val="009D6269"/>
    <w:rsid w:val="009D71A5"/>
    <w:rsid w:val="009E4A36"/>
    <w:rsid w:val="009F07FB"/>
    <w:rsid w:val="009F7198"/>
    <w:rsid w:val="009F76D4"/>
    <w:rsid w:val="00A0272E"/>
    <w:rsid w:val="00A107FB"/>
    <w:rsid w:val="00A1125D"/>
    <w:rsid w:val="00A12229"/>
    <w:rsid w:val="00A1333E"/>
    <w:rsid w:val="00A20506"/>
    <w:rsid w:val="00A21478"/>
    <w:rsid w:val="00A23431"/>
    <w:rsid w:val="00A24CD8"/>
    <w:rsid w:val="00A34A64"/>
    <w:rsid w:val="00A35C8A"/>
    <w:rsid w:val="00A35D24"/>
    <w:rsid w:val="00A35EA0"/>
    <w:rsid w:val="00A452AA"/>
    <w:rsid w:val="00A46E2D"/>
    <w:rsid w:val="00A53B30"/>
    <w:rsid w:val="00A60CBF"/>
    <w:rsid w:val="00A634B4"/>
    <w:rsid w:val="00A7038A"/>
    <w:rsid w:val="00A759BD"/>
    <w:rsid w:val="00A76C03"/>
    <w:rsid w:val="00A76CED"/>
    <w:rsid w:val="00A907B0"/>
    <w:rsid w:val="00A909C3"/>
    <w:rsid w:val="00A90EB0"/>
    <w:rsid w:val="00A90FB1"/>
    <w:rsid w:val="00A94427"/>
    <w:rsid w:val="00A949EF"/>
    <w:rsid w:val="00A94E05"/>
    <w:rsid w:val="00A95C0A"/>
    <w:rsid w:val="00AB0F67"/>
    <w:rsid w:val="00AB1A99"/>
    <w:rsid w:val="00AB4F48"/>
    <w:rsid w:val="00AB5FCB"/>
    <w:rsid w:val="00AC20A0"/>
    <w:rsid w:val="00AC5AC7"/>
    <w:rsid w:val="00AC6959"/>
    <w:rsid w:val="00AD18CD"/>
    <w:rsid w:val="00AD4BBE"/>
    <w:rsid w:val="00AD6645"/>
    <w:rsid w:val="00AE0704"/>
    <w:rsid w:val="00AE1DE7"/>
    <w:rsid w:val="00AE42FA"/>
    <w:rsid w:val="00AE4D36"/>
    <w:rsid w:val="00AE59B8"/>
    <w:rsid w:val="00AF3626"/>
    <w:rsid w:val="00AF5248"/>
    <w:rsid w:val="00AF6427"/>
    <w:rsid w:val="00AF7804"/>
    <w:rsid w:val="00B006F7"/>
    <w:rsid w:val="00B02A32"/>
    <w:rsid w:val="00B034B1"/>
    <w:rsid w:val="00B04C0A"/>
    <w:rsid w:val="00B05CB6"/>
    <w:rsid w:val="00B118A2"/>
    <w:rsid w:val="00B12B17"/>
    <w:rsid w:val="00B130E9"/>
    <w:rsid w:val="00B14B87"/>
    <w:rsid w:val="00B21BAB"/>
    <w:rsid w:val="00B22691"/>
    <w:rsid w:val="00B30323"/>
    <w:rsid w:val="00B30D05"/>
    <w:rsid w:val="00B427C2"/>
    <w:rsid w:val="00B428A4"/>
    <w:rsid w:val="00B452B9"/>
    <w:rsid w:val="00B45FF3"/>
    <w:rsid w:val="00B50C68"/>
    <w:rsid w:val="00B51E0B"/>
    <w:rsid w:val="00B526A0"/>
    <w:rsid w:val="00B52833"/>
    <w:rsid w:val="00B55984"/>
    <w:rsid w:val="00B56F0C"/>
    <w:rsid w:val="00B57F41"/>
    <w:rsid w:val="00B607EE"/>
    <w:rsid w:val="00B637E0"/>
    <w:rsid w:val="00B70241"/>
    <w:rsid w:val="00B71367"/>
    <w:rsid w:val="00B72CA7"/>
    <w:rsid w:val="00B74658"/>
    <w:rsid w:val="00B8218B"/>
    <w:rsid w:val="00B9060A"/>
    <w:rsid w:val="00B93B6C"/>
    <w:rsid w:val="00BA0DF3"/>
    <w:rsid w:val="00BA4D5C"/>
    <w:rsid w:val="00BA4E8A"/>
    <w:rsid w:val="00BB0371"/>
    <w:rsid w:val="00BB0389"/>
    <w:rsid w:val="00BB1B3C"/>
    <w:rsid w:val="00BB296D"/>
    <w:rsid w:val="00BB2DBE"/>
    <w:rsid w:val="00BB34D2"/>
    <w:rsid w:val="00BB6857"/>
    <w:rsid w:val="00BC04C7"/>
    <w:rsid w:val="00BD01EA"/>
    <w:rsid w:val="00BD0B24"/>
    <w:rsid w:val="00BE063C"/>
    <w:rsid w:val="00BE3A1A"/>
    <w:rsid w:val="00BE4203"/>
    <w:rsid w:val="00BE57A7"/>
    <w:rsid w:val="00BF45BF"/>
    <w:rsid w:val="00BF4645"/>
    <w:rsid w:val="00BF500C"/>
    <w:rsid w:val="00BF6405"/>
    <w:rsid w:val="00BF6FEF"/>
    <w:rsid w:val="00C00041"/>
    <w:rsid w:val="00C0209E"/>
    <w:rsid w:val="00C0588D"/>
    <w:rsid w:val="00C1136D"/>
    <w:rsid w:val="00C132EB"/>
    <w:rsid w:val="00C140E7"/>
    <w:rsid w:val="00C14462"/>
    <w:rsid w:val="00C15FB3"/>
    <w:rsid w:val="00C20A77"/>
    <w:rsid w:val="00C210FB"/>
    <w:rsid w:val="00C24806"/>
    <w:rsid w:val="00C31743"/>
    <w:rsid w:val="00C409F5"/>
    <w:rsid w:val="00C41246"/>
    <w:rsid w:val="00C45B19"/>
    <w:rsid w:val="00C45C54"/>
    <w:rsid w:val="00C473B9"/>
    <w:rsid w:val="00C50007"/>
    <w:rsid w:val="00C51C9B"/>
    <w:rsid w:val="00C56448"/>
    <w:rsid w:val="00C6127A"/>
    <w:rsid w:val="00C64C41"/>
    <w:rsid w:val="00C663C3"/>
    <w:rsid w:val="00C75812"/>
    <w:rsid w:val="00C76BF9"/>
    <w:rsid w:val="00C76F94"/>
    <w:rsid w:val="00C7712F"/>
    <w:rsid w:val="00C77710"/>
    <w:rsid w:val="00C803A7"/>
    <w:rsid w:val="00C831E5"/>
    <w:rsid w:val="00C87C3E"/>
    <w:rsid w:val="00C904A5"/>
    <w:rsid w:val="00C95DF0"/>
    <w:rsid w:val="00C9741F"/>
    <w:rsid w:val="00CA00D8"/>
    <w:rsid w:val="00CA018C"/>
    <w:rsid w:val="00CA2864"/>
    <w:rsid w:val="00CA32EB"/>
    <w:rsid w:val="00CA3A2C"/>
    <w:rsid w:val="00CA47EC"/>
    <w:rsid w:val="00CA6C25"/>
    <w:rsid w:val="00CB13EC"/>
    <w:rsid w:val="00CB2A2D"/>
    <w:rsid w:val="00CB3918"/>
    <w:rsid w:val="00CC062B"/>
    <w:rsid w:val="00CC29BD"/>
    <w:rsid w:val="00CC3971"/>
    <w:rsid w:val="00CC3A8A"/>
    <w:rsid w:val="00CC5572"/>
    <w:rsid w:val="00CC78CE"/>
    <w:rsid w:val="00CD11D7"/>
    <w:rsid w:val="00CD4A62"/>
    <w:rsid w:val="00CD5577"/>
    <w:rsid w:val="00CD5D1F"/>
    <w:rsid w:val="00CE0819"/>
    <w:rsid w:val="00CE0A09"/>
    <w:rsid w:val="00CE2707"/>
    <w:rsid w:val="00CE36E2"/>
    <w:rsid w:val="00CE5FB2"/>
    <w:rsid w:val="00CE6171"/>
    <w:rsid w:val="00CE67D2"/>
    <w:rsid w:val="00CE7B86"/>
    <w:rsid w:val="00CF6658"/>
    <w:rsid w:val="00CF6CDB"/>
    <w:rsid w:val="00D01F44"/>
    <w:rsid w:val="00D0526C"/>
    <w:rsid w:val="00D12584"/>
    <w:rsid w:val="00D22044"/>
    <w:rsid w:val="00D230B8"/>
    <w:rsid w:val="00D2589F"/>
    <w:rsid w:val="00D27232"/>
    <w:rsid w:val="00D27C78"/>
    <w:rsid w:val="00D32941"/>
    <w:rsid w:val="00D35114"/>
    <w:rsid w:val="00D35E1F"/>
    <w:rsid w:val="00D369A0"/>
    <w:rsid w:val="00D45B9B"/>
    <w:rsid w:val="00D4707B"/>
    <w:rsid w:val="00D47738"/>
    <w:rsid w:val="00D50872"/>
    <w:rsid w:val="00D5225C"/>
    <w:rsid w:val="00D52AEE"/>
    <w:rsid w:val="00D549FA"/>
    <w:rsid w:val="00D56C06"/>
    <w:rsid w:val="00D61710"/>
    <w:rsid w:val="00D637F7"/>
    <w:rsid w:val="00D642F2"/>
    <w:rsid w:val="00D653B2"/>
    <w:rsid w:val="00D665FD"/>
    <w:rsid w:val="00D7638C"/>
    <w:rsid w:val="00D771BE"/>
    <w:rsid w:val="00D808AB"/>
    <w:rsid w:val="00D83331"/>
    <w:rsid w:val="00D839C4"/>
    <w:rsid w:val="00D85F24"/>
    <w:rsid w:val="00D867EA"/>
    <w:rsid w:val="00D953F3"/>
    <w:rsid w:val="00D97208"/>
    <w:rsid w:val="00DA0BB1"/>
    <w:rsid w:val="00DA2BD9"/>
    <w:rsid w:val="00DA33C0"/>
    <w:rsid w:val="00DA46D8"/>
    <w:rsid w:val="00DA5D8E"/>
    <w:rsid w:val="00DA5FB3"/>
    <w:rsid w:val="00DA7F64"/>
    <w:rsid w:val="00DB1037"/>
    <w:rsid w:val="00DB4D04"/>
    <w:rsid w:val="00DB578A"/>
    <w:rsid w:val="00DB5EBF"/>
    <w:rsid w:val="00DB759E"/>
    <w:rsid w:val="00DC2058"/>
    <w:rsid w:val="00DC3787"/>
    <w:rsid w:val="00DC50D1"/>
    <w:rsid w:val="00DC6A26"/>
    <w:rsid w:val="00DD343C"/>
    <w:rsid w:val="00DD5948"/>
    <w:rsid w:val="00DF026E"/>
    <w:rsid w:val="00DF6242"/>
    <w:rsid w:val="00DF7EDF"/>
    <w:rsid w:val="00E02A98"/>
    <w:rsid w:val="00E04A32"/>
    <w:rsid w:val="00E065C6"/>
    <w:rsid w:val="00E11845"/>
    <w:rsid w:val="00E135AD"/>
    <w:rsid w:val="00E153D7"/>
    <w:rsid w:val="00E16416"/>
    <w:rsid w:val="00E1713C"/>
    <w:rsid w:val="00E21539"/>
    <w:rsid w:val="00E23093"/>
    <w:rsid w:val="00E2554E"/>
    <w:rsid w:val="00E25A9F"/>
    <w:rsid w:val="00E270F5"/>
    <w:rsid w:val="00E279AB"/>
    <w:rsid w:val="00E34AE3"/>
    <w:rsid w:val="00E36C00"/>
    <w:rsid w:val="00E41C94"/>
    <w:rsid w:val="00E4228F"/>
    <w:rsid w:val="00E433D7"/>
    <w:rsid w:val="00E43728"/>
    <w:rsid w:val="00E43D38"/>
    <w:rsid w:val="00E45950"/>
    <w:rsid w:val="00E506C7"/>
    <w:rsid w:val="00E52176"/>
    <w:rsid w:val="00E567EF"/>
    <w:rsid w:val="00E56C1B"/>
    <w:rsid w:val="00E60297"/>
    <w:rsid w:val="00E60ECB"/>
    <w:rsid w:val="00E62796"/>
    <w:rsid w:val="00E6520F"/>
    <w:rsid w:val="00E65AF3"/>
    <w:rsid w:val="00E65B36"/>
    <w:rsid w:val="00E703DB"/>
    <w:rsid w:val="00E705CB"/>
    <w:rsid w:val="00E71CAD"/>
    <w:rsid w:val="00E8600D"/>
    <w:rsid w:val="00E879C5"/>
    <w:rsid w:val="00E915FB"/>
    <w:rsid w:val="00E92E89"/>
    <w:rsid w:val="00E9462B"/>
    <w:rsid w:val="00EB013C"/>
    <w:rsid w:val="00EB49B8"/>
    <w:rsid w:val="00EC1425"/>
    <w:rsid w:val="00EC2B6A"/>
    <w:rsid w:val="00EC3408"/>
    <w:rsid w:val="00EC4667"/>
    <w:rsid w:val="00EC6070"/>
    <w:rsid w:val="00EC64B4"/>
    <w:rsid w:val="00ED0A8F"/>
    <w:rsid w:val="00ED23CE"/>
    <w:rsid w:val="00ED3322"/>
    <w:rsid w:val="00ED6579"/>
    <w:rsid w:val="00ED6DB4"/>
    <w:rsid w:val="00ED7A3C"/>
    <w:rsid w:val="00EE1A2C"/>
    <w:rsid w:val="00EE24E7"/>
    <w:rsid w:val="00EE5898"/>
    <w:rsid w:val="00EE6D29"/>
    <w:rsid w:val="00EF16ED"/>
    <w:rsid w:val="00EF1E81"/>
    <w:rsid w:val="00EF654B"/>
    <w:rsid w:val="00F01075"/>
    <w:rsid w:val="00F05C1E"/>
    <w:rsid w:val="00F103D9"/>
    <w:rsid w:val="00F108C7"/>
    <w:rsid w:val="00F15637"/>
    <w:rsid w:val="00F213A8"/>
    <w:rsid w:val="00F27EBB"/>
    <w:rsid w:val="00F32EFA"/>
    <w:rsid w:val="00F40CBC"/>
    <w:rsid w:val="00F413FB"/>
    <w:rsid w:val="00F47E3D"/>
    <w:rsid w:val="00F534A6"/>
    <w:rsid w:val="00F55B39"/>
    <w:rsid w:val="00F5693B"/>
    <w:rsid w:val="00F570A4"/>
    <w:rsid w:val="00F60B21"/>
    <w:rsid w:val="00F60F08"/>
    <w:rsid w:val="00F62ECE"/>
    <w:rsid w:val="00F739B1"/>
    <w:rsid w:val="00F82DB4"/>
    <w:rsid w:val="00F831AD"/>
    <w:rsid w:val="00F93C48"/>
    <w:rsid w:val="00F94599"/>
    <w:rsid w:val="00F94796"/>
    <w:rsid w:val="00F95C9C"/>
    <w:rsid w:val="00F96D4C"/>
    <w:rsid w:val="00F97775"/>
    <w:rsid w:val="00F97D9C"/>
    <w:rsid w:val="00FA00CF"/>
    <w:rsid w:val="00FA193C"/>
    <w:rsid w:val="00FA2EDD"/>
    <w:rsid w:val="00FA409C"/>
    <w:rsid w:val="00FA6BFA"/>
    <w:rsid w:val="00FA75C2"/>
    <w:rsid w:val="00FB033F"/>
    <w:rsid w:val="00FB0964"/>
    <w:rsid w:val="00FB2113"/>
    <w:rsid w:val="00FB4F46"/>
    <w:rsid w:val="00FB6B80"/>
    <w:rsid w:val="00FC223B"/>
    <w:rsid w:val="00FC22F9"/>
    <w:rsid w:val="00FC4720"/>
    <w:rsid w:val="00FC6808"/>
    <w:rsid w:val="00FC6E5A"/>
    <w:rsid w:val="00FD58F3"/>
    <w:rsid w:val="00FD717F"/>
    <w:rsid w:val="00FE0548"/>
    <w:rsid w:val="00FE3A08"/>
    <w:rsid w:val="00FE4417"/>
    <w:rsid w:val="00FE60AD"/>
    <w:rsid w:val="00FF2477"/>
    <w:rsid w:val="00FF4986"/>
    <w:rsid w:val="00FF5912"/>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B737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E92E89"/>
    <w:pPr>
      <w:keepNext/>
      <w:spacing w:before="240" w:after="60"/>
      <w:outlineLvl w:val="0"/>
    </w:pPr>
    <w:rPr>
      <w:rFonts w:ascii="Arial" w:eastAsia="SimSun" w:hAnsi="Arial" w:cs="Arial"/>
      <w:b/>
      <w:bCs/>
      <w:kern w:val="32"/>
      <w:sz w:val="32"/>
      <w:szCs w:val="32"/>
      <w:lang w:eastAsia="zh-CN" w:bidi="th-TH"/>
    </w:rPr>
  </w:style>
  <w:style w:type="paragraph" w:styleId="Heading2">
    <w:name w:val="heading 2"/>
    <w:basedOn w:val="Normal"/>
    <w:next w:val="Normal"/>
    <w:link w:val="Heading2Char"/>
    <w:qFormat/>
    <w:rsid w:val="00E92E89"/>
    <w:pPr>
      <w:keepNext/>
      <w:spacing w:before="240" w:after="60"/>
      <w:outlineLvl w:val="1"/>
    </w:pPr>
    <w:rPr>
      <w:rFonts w:ascii="Arial" w:eastAsia="SimSun" w:hAnsi="Arial" w:cs="Arial"/>
      <w:b/>
      <w:bCs/>
      <w:i/>
      <w:iCs/>
      <w:sz w:val="28"/>
      <w:szCs w:val="28"/>
      <w:lang w:eastAsia="zh-CN" w:bidi="th-TH"/>
    </w:rPr>
  </w:style>
  <w:style w:type="paragraph" w:styleId="Heading3">
    <w:name w:val="heading 3"/>
    <w:basedOn w:val="Normal"/>
    <w:next w:val="Normal"/>
    <w:link w:val="Heading3Char"/>
    <w:qFormat/>
    <w:rsid w:val="00E92E89"/>
    <w:pPr>
      <w:keepNext/>
      <w:spacing w:before="240" w:after="60"/>
      <w:outlineLvl w:val="2"/>
    </w:pPr>
    <w:rPr>
      <w:rFonts w:ascii="Arial" w:eastAsia="SimSun" w:hAnsi="Arial" w:cs="Arial"/>
      <w:b/>
      <w:bCs/>
      <w:sz w:val="26"/>
      <w:szCs w:val="26"/>
      <w:lang w:eastAsia="zh-CN" w:bidi="th-TH"/>
    </w:rPr>
  </w:style>
  <w:style w:type="paragraph" w:styleId="Heading4">
    <w:name w:val="heading 4"/>
    <w:basedOn w:val="Normal"/>
    <w:next w:val="Normal"/>
    <w:link w:val="Heading4Char"/>
    <w:uiPriority w:val="9"/>
    <w:unhideWhenUsed/>
    <w:qFormat/>
    <w:rsid w:val="000246F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2E89"/>
    <w:rPr>
      <w:rFonts w:ascii="Arial" w:eastAsia="SimSun" w:hAnsi="Arial" w:cs="Arial"/>
      <w:b/>
      <w:bCs/>
      <w:kern w:val="32"/>
      <w:sz w:val="32"/>
      <w:szCs w:val="32"/>
      <w:lang w:eastAsia="zh-CN" w:bidi="th-TH"/>
    </w:rPr>
  </w:style>
  <w:style w:type="character" w:customStyle="1" w:styleId="Heading2Char">
    <w:name w:val="Heading 2 Char"/>
    <w:basedOn w:val="DefaultParagraphFont"/>
    <w:link w:val="Heading2"/>
    <w:rsid w:val="00E92E89"/>
    <w:rPr>
      <w:rFonts w:ascii="Arial" w:eastAsia="SimSun" w:hAnsi="Arial" w:cs="Arial"/>
      <w:b/>
      <w:bCs/>
      <w:i/>
      <w:iCs/>
      <w:sz w:val="28"/>
      <w:szCs w:val="28"/>
      <w:lang w:eastAsia="zh-CN" w:bidi="th-TH"/>
    </w:rPr>
  </w:style>
  <w:style w:type="character" w:customStyle="1" w:styleId="Heading3Char">
    <w:name w:val="Heading 3 Char"/>
    <w:basedOn w:val="DefaultParagraphFont"/>
    <w:link w:val="Heading3"/>
    <w:rsid w:val="00E92E89"/>
    <w:rPr>
      <w:rFonts w:ascii="Arial" w:eastAsia="SimSun" w:hAnsi="Arial" w:cs="Arial"/>
      <w:b/>
      <w:bCs/>
      <w:sz w:val="26"/>
      <w:szCs w:val="26"/>
      <w:lang w:eastAsia="zh-CN" w:bidi="th-TH"/>
    </w:rPr>
  </w:style>
  <w:style w:type="character" w:styleId="CommentReference">
    <w:name w:val="annotation reference"/>
    <w:basedOn w:val="DefaultParagraphFont"/>
    <w:unhideWhenUsed/>
    <w:rsid w:val="007D2D4C"/>
    <w:rPr>
      <w:sz w:val="18"/>
      <w:szCs w:val="18"/>
    </w:rPr>
  </w:style>
  <w:style w:type="paragraph" w:styleId="CommentText">
    <w:name w:val="annotation text"/>
    <w:basedOn w:val="Normal"/>
    <w:link w:val="CommentTextChar"/>
    <w:uiPriority w:val="99"/>
    <w:unhideWhenUsed/>
    <w:rsid w:val="007D2D4C"/>
  </w:style>
  <w:style w:type="character" w:customStyle="1" w:styleId="CommentTextChar">
    <w:name w:val="Comment Text Char"/>
    <w:basedOn w:val="DefaultParagraphFont"/>
    <w:link w:val="CommentText"/>
    <w:uiPriority w:val="99"/>
    <w:rsid w:val="007D2D4C"/>
  </w:style>
  <w:style w:type="paragraph" w:styleId="CommentSubject">
    <w:name w:val="annotation subject"/>
    <w:basedOn w:val="CommentText"/>
    <w:next w:val="CommentText"/>
    <w:link w:val="CommentSubjectChar"/>
    <w:semiHidden/>
    <w:unhideWhenUsed/>
    <w:rsid w:val="007D2D4C"/>
    <w:rPr>
      <w:b/>
      <w:bCs/>
      <w:sz w:val="20"/>
      <w:szCs w:val="20"/>
    </w:rPr>
  </w:style>
  <w:style w:type="character" w:customStyle="1" w:styleId="CommentSubjectChar">
    <w:name w:val="Comment Subject Char"/>
    <w:basedOn w:val="CommentTextChar"/>
    <w:link w:val="CommentSubject"/>
    <w:uiPriority w:val="99"/>
    <w:semiHidden/>
    <w:rsid w:val="007D2D4C"/>
    <w:rPr>
      <w:b/>
      <w:bCs/>
      <w:sz w:val="20"/>
      <w:szCs w:val="20"/>
    </w:rPr>
  </w:style>
  <w:style w:type="paragraph" w:styleId="BalloonText">
    <w:name w:val="Balloon Text"/>
    <w:basedOn w:val="Normal"/>
    <w:link w:val="BalloonTextChar"/>
    <w:semiHidden/>
    <w:unhideWhenUsed/>
    <w:rsid w:val="007D2D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D4C"/>
    <w:rPr>
      <w:rFonts w:ascii="Lucida Grande" w:hAnsi="Lucida Grande" w:cs="Lucida Grande"/>
      <w:sz w:val="18"/>
      <w:szCs w:val="18"/>
    </w:rPr>
  </w:style>
  <w:style w:type="paragraph" w:styleId="ListParagraph">
    <w:name w:val="List Paragraph"/>
    <w:basedOn w:val="Normal"/>
    <w:uiPriority w:val="34"/>
    <w:qFormat/>
    <w:rsid w:val="000E3F57"/>
    <w:pPr>
      <w:ind w:left="720"/>
      <w:contextualSpacing/>
    </w:pPr>
  </w:style>
  <w:style w:type="paragraph" w:styleId="Header">
    <w:name w:val="header"/>
    <w:basedOn w:val="Normal"/>
    <w:link w:val="HeaderChar"/>
    <w:unhideWhenUsed/>
    <w:rsid w:val="000E3F57"/>
    <w:pPr>
      <w:tabs>
        <w:tab w:val="center" w:pos="4320"/>
        <w:tab w:val="right" w:pos="8640"/>
      </w:tabs>
    </w:pPr>
  </w:style>
  <w:style w:type="character" w:customStyle="1" w:styleId="HeaderChar">
    <w:name w:val="Header Char"/>
    <w:basedOn w:val="DefaultParagraphFont"/>
    <w:link w:val="Header"/>
    <w:rsid w:val="000E3F57"/>
  </w:style>
  <w:style w:type="paragraph" w:styleId="Footer">
    <w:name w:val="footer"/>
    <w:basedOn w:val="Normal"/>
    <w:link w:val="FooterChar"/>
    <w:unhideWhenUsed/>
    <w:rsid w:val="000E3F57"/>
    <w:pPr>
      <w:tabs>
        <w:tab w:val="center" w:pos="4320"/>
        <w:tab w:val="right" w:pos="8640"/>
      </w:tabs>
    </w:pPr>
  </w:style>
  <w:style w:type="character" w:customStyle="1" w:styleId="FooterChar">
    <w:name w:val="Footer Char"/>
    <w:basedOn w:val="DefaultParagraphFont"/>
    <w:link w:val="Footer"/>
    <w:uiPriority w:val="99"/>
    <w:rsid w:val="000E3F57"/>
  </w:style>
  <w:style w:type="character" w:styleId="Hyperlink">
    <w:name w:val="Hyperlink"/>
    <w:unhideWhenUsed/>
    <w:rsid w:val="00086603"/>
    <w:rPr>
      <w:color w:val="0000FF"/>
      <w:u w:val="single"/>
    </w:rPr>
  </w:style>
  <w:style w:type="paragraph" w:styleId="BodyText2">
    <w:name w:val="Body Text 2"/>
    <w:basedOn w:val="Normal"/>
    <w:link w:val="BodyText2Char"/>
    <w:rsid w:val="00086603"/>
    <w:pPr>
      <w:ind w:right="-496"/>
    </w:pPr>
    <w:rPr>
      <w:rFonts w:ascii="Arial" w:eastAsia="Times New Roman" w:hAnsi="Arial" w:cs="Times New Roman"/>
      <w:sz w:val="22"/>
      <w:szCs w:val="20"/>
      <w:lang w:val="x-none" w:eastAsia="x-none"/>
    </w:rPr>
  </w:style>
  <w:style w:type="character" w:customStyle="1" w:styleId="BodyText2Char">
    <w:name w:val="Body Text 2 Char"/>
    <w:basedOn w:val="DefaultParagraphFont"/>
    <w:link w:val="BodyText2"/>
    <w:rsid w:val="00086603"/>
    <w:rPr>
      <w:rFonts w:ascii="Arial" w:eastAsia="Times New Roman" w:hAnsi="Arial" w:cs="Times New Roman"/>
      <w:sz w:val="22"/>
      <w:szCs w:val="20"/>
      <w:lang w:val="x-none" w:eastAsia="x-none"/>
    </w:rPr>
  </w:style>
  <w:style w:type="paragraph" w:styleId="ListBullet">
    <w:name w:val="List Bullet"/>
    <w:basedOn w:val="Normal"/>
    <w:autoRedefine/>
    <w:rsid w:val="00086603"/>
    <w:pPr>
      <w:numPr>
        <w:numId w:val="1"/>
      </w:numPr>
    </w:pPr>
    <w:rPr>
      <w:rFonts w:ascii="Arial" w:eastAsia="Times New Roman" w:hAnsi="Arial" w:cs="Times New Roman"/>
      <w:sz w:val="22"/>
      <w:szCs w:val="20"/>
      <w:lang w:val="es-ES"/>
    </w:rPr>
  </w:style>
  <w:style w:type="paragraph" w:customStyle="1" w:styleId="DashListLev1">
    <w:name w:val="Dash List Lev1"/>
    <w:basedOn w:val="Normal"/>
    <w:rsid w:val="00086603"/>
    <w:pPr>
      <w:keepNext/>
      <w:numPr>
        <w:numId w:val="2"/>
      </w:numPr>
      <w:spacing w:before="60" w:after="60"/>
    </w:pPr>
    <w:rPr>
      <w:rFonts w:ascii="Arial" w:eastAsia="Times New Roman" w:hAnsi="Arial" w:cs="Times New Roman"/>
      <w:noProof/>
      <w:sz w:val="20"/>
      <w:szCs w:val="20"/>
    </w:rPr>
  </w:style>
  <w:style w:type="paragraph" w:styleId="Date">
    <w:name w:val="Date"/>
    <w:basedOn w:val="Normal"/>
    <w:next w:val="Normal"/>
    <w:link w:val="DateChar"/>
    <w:rsid w:val="00E92E89"/>
    <w:rPr>
      <w:rFonts w:ascii="Times New Roman" w:eastAsia="SimSun" w:hAnsi="Times New Roman" w:cs="Angsana New"/>
      <w:szCs w:val="28"/>
      <w:lang w:eastAsia="zh-CN" w:bidi="th-TH"/>
    </w:rPr>
  </w:style>
  <w:style w:type="character" w:customStyle="1" w:styleId="DateChar">
    <w:name w:val="Date Char"/>
    <w:basedOn w:val="DefaultParagraphFont"/>
    <w:link w:val="Date"/>
    <w:rsid w:val="00E92E89"/>
    <w:rPr>
      <w:rFonts w:ascii="Times New Roman" w:eastAsia="SimSun" w:hAnsi="Times New Roman" w:cs="Angsana New"/>
      <w:szCs w:val="28"/>
      <w:lang w:eastAsia="zh-CN" w:bidi="th-TH"/>
    </w:rPr>
  </w:style>
  <w:style w:type="paragraph" w:styleId="FootnoteText">
    <w:name w:val="footnote text"/>
    <w:basedOn w:val="Normal"/>
    <w:link w:val="FootnoteTextChar"/>
    <w:rsid w:val="00E92E89"/>
    <w:rPr>
      <w:rFonts w:ascii="Times New Roman" w:eastAsia="SimSun" w:hAnsi="Times New Roman" w:cs="Angsana New"/>
      <w:sz w:val="20"/>
      <w:szCs w:val="20"/>
      <w:lang w:eastAsia="zh-CN" w:bidi="th-TH"/>
    </w:rPr>
  </w:style>
  <w:style w:type="character" w:customStyle="1" w:styleId="FootnoteTextChar">
    <w:name w:val="Footnote Text Char"/>
    <w:basedOn w:val="DefaultParagraphFont"/>
    <w:link w:val="FootnoteText"/>
    <w:rsid w:val="00E92E89"/>
    <w:rPr>
      <w:rFonts w:ascii="Times New Roman" w:eastAsia="SimSun" w:hAnsi="Times New Roman" w:cs="Angsana New"/>
      <w:sz w:val="20"/>
      <w:szCs w:val="20"/>
      <w:lang w:eastAsia="zh-CN" w:bidi="th-TH"/>
    </w:rPr>
  </w:style>
  <w:style w:type="character" w:styleId="FootnoteReference">
    <w:name w:val="footnote reference"/>
    <w:rsid w:val="00E92E89"/>
    <w:rPr>
      <w:vertAlign w:val="superscript"/>
    </w:rPr>
  </w:style>
  <w:style w:type="paragraph" w:styleId="List">
    <w:name w:val="List"/>
    <w:basedOn w:val="Normal"/>
    <w:rsid w:val="00E92E89"/>
    <w:pPr>
      <w:ind w:left="360" w:hanging="360"/>
    </w:pPr>
    <w:rPr>
      <w:rFonts w:ascii="Arial" w:eastAsia="Times New Roman" w:hAnsi="Arial" w:cs="Times New Roman"/>
      <w:sz w:val="22"/>
      <w:szCs w:val="20"/>
    </w:rPr>
  </w:style>
  <w:style w:type="character" w:customStyle="1" w:styleId="text">
    <w:name w:val="text"/>
    <w:basedOn w:val="DefaultParagraphFont"/>
    <w:rsid w:val="00E92E89"/>
  </w:style>
  <w:style w:type="character" w:styleId="PageNumber">
    <w:name w:val="page number"/>
    <w:basedOn w:val="DefaultParagraphFont"/>
    <w:rsid w:val="00E92E89"/>
  </w:style>
  <w:style w:type="paragraph" w:styleId="NormalWeb">
    <w:name w:val="Normal (Web)"/>
    <w:basedOn w:val="Normal"/>
    <w:uiPriority w:val="99"/>
    <w:unhideWhenUsed/>
    <w:rsid w:val="00E92E89"/>
    <w:pPr>
      <w:spacing w:before="100" w:beforeAutospacing="1" w:after="100" w:afterAutospacing="1"/>
    </w:pPr>
    <w:rPr>
      <w:rFonts w:ascii="Times" w:eastAsia="SimSun" w:hAnsi="Times" w:cs="Times New Roman"/>
      <w:sz w:val="20"/>
      <w:szCs w:val="20"/>
    </w:rPr>
  </w:style>
  <w:style w:type="paragraph" w:styleId="HTMLPreformatted">
    <w:name w:val="HTML Preformatted"/>
    <w:basedOn w:val="Normal"/>
    <w:link w:val="HTMLPreformattedChar"/>
    <w:uiPriority w:val="99"/>
    <w:unhideWhenUsed/>
    <w:rsid w:val="00E92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rPr>
  </w:style>
  <w:style w:type="character" w:customStyle="1" w:styleId="HTMLPreformattedChar">
    <w:name w:val="HTML Preformatted Char"/>
    <w:basedOn w:val="DefaultParagraphFont"/>
    <w:link w:val="HTMLPreformatted"/>
    <w:uiPriority w:val="99"/>
    <w:rsid w:val="00E92E89"/>
    <w:rPr>
      <w:rFonts w:ascii="Courier" w:eastAsia="SimSun" w:hAnsi="Courier" w:cs="Courier"/>
      <w:sz w:val="20"/>
      <w:szCs w:val="20"/>
    </w:rPr>
  </w:style>
  <w:style w:type="character" w:customStyle="1" w:styleId="apple-style-span">
    <w:name w:val="apple-style-span"/>
    <w:basedOn w:val="DefaultParagraphFont"/>
    <w:rsid w:val="00E92E89"/>
  </w:style>
  <w:style w:type="character" w:customStyle="1" w:styleId="longtext">
    <w:name w:val="long_text"/>
    <w:basedOn w:val="DefaultParagraphFont"/>
    <w:rsid w:val="00E92E89"/>
  </w:style>
  <w:style w:type="character" w:customStyle="1" w:styleId="hps">
    <w:name w:val="hps"/>
    <w:basedOn w:val="DefaultParagraphFont"/>
    <w:rsid w:val="00E92E89"/>
  </w:style>
  <w:style w:type="character" w:styleId="HTMLTypewriter">
    <w:name w:val="HTML Typewriter"/>
    <w:uiPriority w:val="99"/>
    <w:unhideWhenUsed/>
    <w:rsid w:val="00E92E89"/>
    <w:rPr>
      <w:rFonts w:ascii="Courier" w:eastAsia="SimSun" w:hAnsi="Courier" w:cs="Courier"/>
      <w:sz w:val="20"/>
      <w:szCs w:val="20"/>
    </w:rPr>
  </w:style>
  <w:style w:type="character" w:styleId="FollowedHyperlink">
    <w:name w:val="FollowedHyperlink"/>
    <w:rsid w:val="00E92E89"/>
    <w:rPr>
      <w:color w:val="800080"/>
      <w:u w:val="single"/>
    </w:rPr>
  </w:style>
  <w:style w:type="paragraph" w:styleId="BodyText">
    <w:name w:val="Body Text"/>
    <w:basedOn w:val="Normal"/>
    <w:link w:val="BodyTextChar"/>
    <w:rsid w:val="00E92E89"/>
    <w:pPr>
      <w:jc w:val="both"/>
    </w:pPr>
    <w:rPr>
      <w:rFonts w:ascii="Calibri" w:eastAsia="MS Mincho" w:hAnsi="Calibri" w:cs="Times New Roman"/>
      <w:b/>
      <w:noProof/>
    </w:rPr>
  </w:style>
  <w:style w:type="character" w:customStyle="1" w:styleId="BodyTextChar">
    <w:name w:val="Body Text Char"/>
    <w:basedOn w:val="DefaultParagraphFont"/>
    <w:link w:val="BodyText"/>
    <w:rsid w:val="00E92E89"/>
    <w:rPr>
      <w:rFonts w:ascii="Calibri" w:eastAsia="MS Mincho" w:hAnsi="Calibri" w:cs="Times New Roman"/>
      <w:b/>
      <w:noProof/>
    </w:rPr>
  </w:style>
  <w:style w:type="paragraph" w:styleId="BodyTextIndent">
    <w:name w:val="Body Text Indent"/>
    <w:basedOn w:val="Normal"/>
    <w:link w:val="BodyTextIndentChar"/>
    <w:rsid w:val="00E92E89"/>
    <w:pPr>
      <w:spacing w:after="120"/>
      <w:ind w:left="283"/>
    </w:pPr>
    <w:rPr>
      <w:rFonts w:ascii="Times New Roman" w:eastAsia="SimSun" w:hAnsi="Times New Roman" w:cs="Angsana New"/>
      <w:szCs w:val="28"/>
      <w:lang w:eastAsia="zh-CN" w:bidi="th-TH"/>
    </w:rPr>
  </w:style>
  <w:style w:type="character" w:customStyle="1" w:styleId="BodyTextIndentChar">
    <w:name w:val="Body Text Indent Char"/>
    <w:basedOn w:val="DefaultParagraphFont"/>
    <w:link w:val="BodyTextIndent"/>
    <w:rsid w:val="00E92E89"/>
    <w:rPr>
      <w:rFonts w:ascii="Times New Roman" w:eastAsia="SimSun" w:hAnsi="Times New Roman" w:cs="Angsana New"/>
      <w:szCs w:val="28"/>
      <w:lang w:eastAsia="zh-CN" w:bidi="th-TH"/>
    </w:rPr>
  </w:style>
  <w:style w:type="character" w:customStyle="1" w:styleId="apple-converted-space">
    <w:name w:val="apple-converted-space"/>
    <w:basedOn w:val="DefaultParagraphFont"/>
    <w:rsid w:val="00E92E89"/>
  </w:style>
  <w:style w:type="table" w:styleId="TableGrid">
    <w:name w:val="Table Grid"/>
    <w:basedOn w:val="TableNormal"/>
    <w:uiPriority w:val="59"/>
    <w:rsid w:val="00840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B4D04"/>
    <w:pPr>
      <w:spacing w:before="120"/>
    </w:pPr>
    <w:rPr>
      <w:b/>
      <w:caps/>
      <w:sz w:val="22"/>
      <w:szCs w:val="22"/>
    </w:rPr>
  </w:style>
  <w:style w:type="paragraph" w:styleId="TOC2">
    <w:name w:val="toc 2"/>
    <w:basedOn w:val="Normal"/>
    <w:next w:val="Normal"/>
    <w:autoRedefine/>
    <w:uiPriority w:val="39"/>
    <w:unhideWhenUsed/>
    <w:rsid w:val="001A13B6"/>
    <w:pPr>
      <w:ind w:left="240"/>
    </w:pPr>
    <w:rPr>
      <w:smallCaps/>
      <w:sz w:val="22"/>
      <w:szCs w:val="22"/>
    </w:rPr>
  </w:style>
  <w:style w:type="paragraph" w:styleId="TOC3">
    <w:name w:val="toc 3"/>
    <w:basedOn w:val="Normal"/>
    <w:next w:val="Normal"/>
    <w:autoRedefine/>
    <w:uiPriority w:val="39"/>
    <w:unhideWhenUsed/>
    <w:rsid w:val="001A13B6"/>
    <w:pPr>
      <w:ind w:left="480"/>
    </w:pPr>
    <w:rPr>
      <w:i/>
      <w:sz w:val="22"/>
      <w:szCs w:val="22"/>
    </w:rPr>
  </w:style>
  <w:style w:type="paragraph" w:styleId="TOC4">
    <w:name w:val="toc 4"/>
    <w:basedOn w:val="Normal"/>
    <w:next w:val="Normal"/>
    <w:autoRedefine/>
    <w:uiPriority w:val="39"/>
    <w:unhideWhenUsed/>
    <w:rsid w:val="001A13B6"/>
    <w:pPr>
      <w:ind w:left="720"/>
    </w:pPr>
    <w:rPr>
      <w:sz w:val="18"/>
      <w:szCs w:val="18"/>
    </w:rPr>
  </w:style>
  <w:style w:type="paragraph" w:styleId="TOC5">
    <w:name w:val="toc 5"/>
    <w:basedOn w:val="Normal"/>
    <w:next w:val="Normal"/>
    <w:autoRedefine/>
    <w:unhideWhenUsed/>
    <w:rsid w:val="001A13B6"/>
    <w:pPr>
      <w:ind w:left="960"/>
    </w:pPr>
    <w:rPr>
      <w:sz w:val="18"/>
      <w:szCs w:val="18"/>
    </w:rPr>
  </w:style>
  <w:style w:type="paragraph" w:styleId="TOC6">
    <w:name w:val="toc 6"/>
    <w:basedOn w:val="Normal"/>
    <w:next w:val="Normal"/>
    <w:autoRedefine/>
    <w:unhideWhenUsed/>
    <w:rsid w:val="001A13B6"/>
    <w:pPr>
      <w:ind w:left="1200"/>
    </w:pPr>
    <w:rPr>
      <w:sz w:val="18"/>
      <w:szCs w:val="18"/>
    </w:rPr>
  </w:style>
  <w:style w:type="paragraph" w:styleId="TOC7">
    <w:name w:val="toc 7"/>
    <w:basedOn w:val="Normal"/>
    <w:next w:val="Normal"/>
    <w:autoRedefine/>
    <w:unhideWhenUsed/>
    <w:rsid w:val="001A13B6"/>
    <w:pPr>
      <w:ind w:left="1440"/>
    </w:pPr>
    <w:rPr>
      <w:sz w:val="18"/>
      <w:szCs w:val="18"/>
    </w:rPr>
  </w:style>
  <w:style w:type="paragraph" w:styleId="TOC8">
    <w:name w:val="toc 8"/>
    <w:basedOn w:val="Normal"/>
    <w:next w:val="Normal"/>
    <w:autoRedefine/>
    <w:unhideWhenUsed/>
    <w:rsid w:val="001A13B6"/>
    <w:pPr>
      <w:ind w:left="1680"/>
    </w:pPr>
    <w:rPr>
      <w:sz w:val="18"/>
      <w:szCs w:val="18"/>
    </w:rPr>
  </w:style>
  <w:style w:type="paragraph" w:styleId="TOC9">
    <w:name w:val="toc 9"/>
    <w:basedOn w:val="Normal"/>
    <w:next w:val="Normal"/>
    <w:autoRedefine/>
    <w:unhideWhenUsed/>
    <w:rsid w:val="001A13B6"/>
    <w:pPr>
      <w:ind w:left="1920"/>
    </w:pPr>
    <w:rPr>
      <w:sz w:val="18"/>
      <w:szCs w:val="18"/>
    </w:rPr>
  </w:style>
  <w:style w:type="character" w:customStyle="1" w:styleId="Heading4Char">
    <w:name w:val="Heading 4 Char"/>
    <w:basedOn w:val="DefaultParagraphFont"/>
    <w:link w:val="Heading4"/>
    <w:uiPriority w:val="9"/>
    <w:rsid w:val="000246FF"/>
    <w:rPr>
      <w:rFonts w:asciiTheme="majorHAnsi" w:eastAsiaTheme="majorEastAsia" w:hAnsiTheme="majorHAnsi" w:cstheme="majorBidi"/>
      <w:b/>
      <w:bCs/>
      <w:i/>
      <w:iCs/>
      <w:color w:val="4F81BD" w:themeColor="accent1"/>
    </w:rPr>
  </w:style>
  <w:style w:type="paragraph" w:styleId="Revision">
    <w:name w:val="Revision"/>
    <w:hidden/>
    <w:uiPriority w:val="99"/>
    <w:semiHidden/>
    <w:rsid w:val="00023932"/>
  </w:style>
  <w:style w:type="paragraph" w:customStyle="1" w:styleId="Default">
    <w:name w:val="Default"/>
    <w:uiPriority w:val="99"/>
    <w:rsid w:val="00484F72"/>
    <w:pPr>
      <w:tabs>
        <w:tab w:val="left" w:pos="709"/>
      </w:tabs>
      <w:suppressAutoHyphens/>
      <w:spacing w:after="200" w:line="276" w:lineRule="auto"/>
    </w:pPr>
    <w:rPr>
      <w:rFonts w:ascii="Cambria" w:eastAsia="Times New Roman" w:hAnsi="Cambria" w:cs="Times New Roman"/>
    </w:rPr>
  </w:style>
  <w:style w:type="character" w:customStyle="1" w:styleId="CommentTextChar1">
    <w:name w:val="Comment Text Char1"/>
    <w:basedOn w:val="DefaultParagraphFont"/>
    <w:semiHidden/>
    <w:locked/>
    <w:rsid w:val="00484F72"/>
    <w:rPr>
      <w:rFonts w:cs="Times New Roman"/>
      <w:sz w:val="20"/>
      <w:szCs w:val="20"/>
    </w:rPr>
  </w:style>
  <w:style w:type="paragraph" w:styleId="DocumentMap">
    <w:name w:val="Document Map"/>
    <w:basedOn w:val="Normal"/>
    <w:link w:val="DocumentMapChar"/>
    <w:uiPriority w:val="99"/>
    <w:semiHidden/>
    <w:unhideWhenUsed/>
    <w:rsid w:val="00BA4D5C"/>
    <w:rPr>
      <w:rFonts w:ascii="Lucida Grande" w:hAnsi="Lucida Grande" w:cs="Lucida Grande"/>
    </w:rPr>
  </w:style>
  <w:style w:type="character" w:customStyle="1" w:styleId="DocumentMapChar">
    <w:name w:val="Document Map Char"/>
    <w:basedOn w:val="DefaultParagraphFont"/>
    <w:link w:val="DocumentMap"/>
    <w:uiPriority w:val="99"/>
    <w:semiHidden/>
    <w:rsid w:val="00BA4D5C"/>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47104">
      <w:bodyDiv w:val="1"/>
      <w:marLeft w:val="0"/>
      <w:marRight w:val="0"/>
      <w:marTop w:val="0"/>
      <w:marBottom w:val="0"/>
      <w:divBdr>
        <w:top w:val="none" w:sz="0" w:space="0" w:color="auto"/>
        <w:left w:val="none" w:sz="0" w:space="0" w:color="auto"/>
        <w:bottom w:val="none" w:sz="0" w:space="0" w:color="auto"/>
        <w:right w:val="none" w:sz="0" w:space="0" w:color="auto"/>
      </w:divBdr>
    </w:div>
    <w:div w:id="766269709">
      <w:bodyDiv w:val="1"/>
      <w:marLeft w:val="0"/>
      <w:marRight w:val="0"/>
      <w:marTop w:val="0"/>
      <w:marBottom w:val="0"/>
      <w:divBdr>
        <w:top w:val="none" w:sz="0" w:space="0" w:color="auto"/>
        <w:left w:val="none" w:sz="0" w:space="0" w:color="auto"/>
        <w:bottom w:val="none" w:sz="0" w:space="0" w:color="auto"/>
        <w:right w:val="none" w:sz="0" w:space="0" w:color="auto"/>
      </w:divBdr>
    </w:div>
    <w:div w:id="1232812743">
      <w:bodyDiv w:val="1"/>
      <w:marLeft w:val="0"/>
      <w:marRight w:val="0"/>
      <w:marTop w:val="0"/>
      <w:marBottom w:val="0"/>
      <w:divBdr>
        <w:top w:val="none" w:sz="0" w:space="0" w:color="auto"/>
        <w:left w:val="none" w:sz="0" w:space="0" w:color="auto"/>
        <w:bottom w:val="none" w:sz="0" w:space="0" w:color="auto"/>
        <w:right w:val="none" w:sz="0" w:space="0" w:color="auto"/>
      </w:divBdr>
    </w:div>
    <w:div w:id="1310788090">
      <w:bodyDiv w:val="1"/>
      <w:marLeft w:val="0"/>
      <w:marRight w:val="0"/>
      <w:marTop w:val="0"/>
      <w:marBottom w:val="0"/>
      <w:divBdr>
        <w:top w:val="none" w:sz="0" w:space="0" w:color="auto"/>
        <w:left w:val="none" w:sz="0" w:space="0" w:color="auto"/>
        <w:bottom w:val="none" w:sz="0" w:space="0" w:color="auto"/>
        <w:right w:val="none" w:sz="0" w:space="0" w:color="auto"/>
      </w:divBdr>
    </w:div>
    <w:div w:id="1373920112">
      <w:bodyDiv w:val="1"/>
      <w:marLeft w:val="0"/>
      <w:marRight w:val="0"/>
      <w:marTop w:val="0"/>
      <w:marBottom w:val="0"/>
      <w:divBdr>
        <w:top w:val="none" w:sz="0" w:space="0" w:color="auto"/>
        <w:left w:val="none" w:sz="0" w:space="0" w:color="auto"/>
        <w:bottom w:val="none" w:sz="0" w:space="0" w:color="auto"/>
        <w:right w:val="none" w:sz="0" w:space="0" w:color="auto"/>
      </w:divBdr>
    </w:div>
    <w:div w:id="1679430555">
      <w:bodyDiv w:val="1"/>
      <w:marLeft w:val="0"/>
      <w:marRight w:val="0"/>
      <w:marTop w:val="0"/>
      <w:marBottom w:val="0"/>
      <w:divBdr>
        <w:top w:val="none" w:sz="0" w:space="0" w:color="auto"/>
        <w:left w:val="none" w:sz="0" w:space="0" w:color="auto"/>
        <w:bottom w:val="none" w:sz="0" w:space="0" w:color="auto"/>
        <w:right w:val="none" w:sz="0" w:space="0" w:color="auto"/>
      </w:divBdr>
    </w:div>
    <w:div w:id="1989162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foam.org/en/ifoam-famil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889C-0F9D-0246-9E76-719E3413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56</Pages>
  <Words>17913</Words>
  <Characters>102107</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Manager/>
  <Company>IFOAM e.V.</Company>
  <LinksUpToDate>false</LinksUpToDate>
  <CharactersWithSpaces>119781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after SC meeting</dc:creator>
  <cp:keywords/>
  <dc:description/>
  <cp:lastModifiedBy>Joelle Katto-Andrighetto</cp:lastModifiedBy>
  <cp:revision>12</cp:revision>
  <dcterms:created xsi:type="dcterms:W3CDTF">2017-10-26T11:57:00Z</dcterms:created>
  <dcterms:modified xsi:type="dcterms:W3CDTF">2018-02-22T12:05:00Z</dcterms:modified>
  <cp:category/>
</cp:coreProperties>
</file>